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62427C">
      <w:pPr>
        <w:pStyle w:val="Ttulo"/>
        <w:rPr>
          <w:b w:val="0"/>
          <w:sz w:val="24"/>
          <w:szCs w:val="24"/>
        </w:rPr>
      </w:pPr>
    </w:p>
    <w:p w:rsidR="00CA601D" w:rsidRDefault="00CA601D" w:rsidP="00CA601D">
      <w:pPr>
        <w:spacing w:after="0" w:line="360" w:lineRule="auto"/>
        <w:ind w:left="-1134"/>
        <w:jc w:val="center"/>
        <w:rPr>
          <w:rFonts w:ascii="Arial" w:hAnsi="Arial" w:cs="Arial"/>
          <w:b/>
          <w:sz w:val="24"/>
          <w:szCs w:val="24"/>
        </w:rPr>
      </w:pPr>
      <w:r w:rsidRPr="00F17A53">
        <w:rPr>
          <w:rFonts w:ascii="Arial" w:hAnsi="Arial" w:cs="Arial"/>
          <w:b/>
          <w:sz w:val="24"/>
          <w:szCs w:val="24"/>
        </w:rPr>
        <w:t>INCIDENCIA DEL PROCESO</w:t>
      </w:r>
      <w:r w:rsidRPr="005A142E">
        <w:rPr>
          <w:rFonts w:ascii="Arial" w:hAnsi="Arial" w:cs="Arial"/>
          <w:b/>
          <w:sz w:val="24"/>
          <w:szCs w:val="24"/>
        </w:rPr>
        <w:t xml:space="preserve"> TUTORIAL </w:t>
      </w:r>
    </w:p>
    <w:p w:rsidR="00CA601D" w:rsidRDefault="00CA601D" w:rsidP="00CA601D">
      <w:pPr>
        <w:spacing w:after="0" w:line="360" w:lineRule="auto"/>
        <w:ind w:left="-1134"/>
        <w:jc w:val="center"/>
        <w:rPr>
          <w:rFonts w:ascii="Arial" w:hAnsi="Arial" w:cs="Arial"/>
          <w:b/>
          <w:sz w:val="24"/>
          <w:szCs w:val="24"/>
        </w:rPr>
      </w:pPr>
      <w:r w:rsidRPr="00C57C96">
        <w:rPr>
          <w:rFonts w:ascii="Arial" w:hAnsi="Arial" w:cs="Arial"/>
          <w:b/>
          <w:sz w:val="24"/>
          <w:szCs w:val="24"/>
        </w:rPr>
        <w:t>DURANTE</w:t>
      </w:r>
      <w:r>
        <w:rPr>
          <w:rFonts w:ascii="Arial" w:hAnsi="Arial" w:cs="Arial"/>
          <w:b/>
          <w:sz w:val="24"/>
          <w:szCs w:val="24"/>
        </w:rPr>
        <w:t xml:space="preserve"> </w:t>
      </w:r>
      <w:r w:rsidRPr="00C57C96">
        <w:rPr>
          <w:rFonts w:ascii="Arial" w:hAnsi="Arial" w:cs="Arial"/>
          <w:b/>
          <w:sz w:val="24"/>
          <w:szCs w:val="24"/>
        </w:rPr>
        <w:t>EL DESARROLLO DE LOS</w:t>
      </w:r>
    </w:p>
    <w:p w:rsidR="00CA601D" w:rsidRPr="00F63DF0" w:rsidRDefault="00CA601D" w:rsidP="00CA601D">
      <w:pPr>
        <w:spacing w:after="0" w:line="360" w:lineRule="auto"/>
        <w:ind w:left="-1134"/>
        <w:jc w:val="center"/>
        <w:rPr>
          <w:rFonts w:ascii="Arial" w:hAnsi="Arial" w:cs="Arial"/>
          <w:b/>
          <w:sz w:val="24"/>
          <w:szCs w:val="24"/>
        </w:rPr>
      </w:pPr>
      <w:r w:rsidRPr="003829D6">
        <w:rPr>
          <w:rFonts w:ascii="Arial" w:hAnsi="Arial" w:cs="Arial"/>
          <w:b/>
          <w:sz w:val="24"/>
          <w:szCs w:val="24"/>
        </w:rPr>
        <w:t>TRABAJOS ESPECIALES</w:t>
      </w:r>
      <w:r>
        <w:rPr>
          <w:rFonts w:ascii="Arial" w:hAnsi="Arial" w:cs="Arial"/>
          <w:b/>
          <w:sz w:val="24"/>
          <w:szCs w:val="24"/>
        </w:rPr>
        <w:t xml:space="preserve"> </w:t>
      </w:r>
      <w:r w:rsidRPr="003829D6">
        <w:rPr>
          <w:rFonts w:ascii="Arial" w:hAnsi="Arial" w:cs="Arial"/>
          <w:b/>
          <w:sz w:val="24"/>
          <w:szCs w:val="24"/>
        </w:rPr>
        <w:t xml:space="preserve"> DE GRADO</w:t>
      </w:r>
    </w:p>
    <w:p w:rsidR="00CA601D" w:rsidRPr="00CA601D" w:rsidRDefault="00CA601D" w:rsidP="0062427C">
      <w:pPr>
        <w:pStyle w:val="Ttulo"/>
        <w:rPr>
          <w:b w:val="0"/>
          <w:sz w:val="24"/>
          <w:szCs w:val="24"/>
          <w:lang w:val="es-VE"/>
        </w:rPr>
      </w:pPr>
    </w:p>
    <w:p w:rsidR="00CA601D" w:rsidRDefault="008D313D">
      <w:pPr>
        <w:rPr>
          <w:b/>
          <w:sz w:val="24"/>
          <w:szCs w:val="24"/>
        </w:rPr>
      </w:pPr>
      <w:r>
        <w:rPr>
          <w:b/>
          <w:noProof/>
          <w:sz w:val="24"/>
          <w:szCs w:val="24"/>
          <w:lang w:val="en-US"/>
        </w:rPr>
        <mc:AlternateContent>
          <mc:Choice Requires="wps">
            <w:drawing>
              <wp:anchor distT="0" distB="0" distL="114300" distR="114300" simplePos="0" relativeHeight="251823104" behindDoc="0" locked="0" layoutInCell="1" allowOverlap="1">
                <wp:simplePos x="0" y="0"/>
                <wp:positionH relativeFrom="column">
                  <wp:posOffset>2258060</wp:posOffset>
                </wp:positionH>
                <wp:positionV relativeFrom="paragraph">
                  <wp:posOffset>5183505</wp:posOffset>
                </wp:positionV>
                <wp:extent cx="750570" cy="682625"/>
                <wp:effectExtent l="0" t="0" r="11430" b="22225"/>
                <wp:wrapNone/>
                <wp:docPr id="318" name="31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68262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318 Elipse" o:spid="_x0000_s1026" style="position:absolute;margin-left:177.8pt;margin-top:408.15pt;width:59.1pt;height:5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0hAIAAG4FAAAOAAAAZHJzL2Uyb0RvYy54bWysVEtvGjEQvlfqf7B8b5algaSIJUKkqSqh&#10;JGpS5Wy8NljxelzbsNBf37H3AWk4Vb1Ytueb9zczvdlXmuyE8wpMQfOLASXCcCiVWRf05/Pdp2tK&#10;fGCmZBqMKOhBeHoz+/hhWtuJGMIGdCkcQSPGT2pb0E0IdpJlnm9ExfwFWGFQKMFVLODTrbPSsRqt&#10;VzobDgbjrAZXWgdceI+/t42QzpJ9KQUPD1J6EYguKMYW0unSuYpnNpuyydoxu1G8DYP9QxQVUwad&#10;9qZuWWBk69Q7U5XiDjzIcMGhykBKxUXKAbPJB39l87RhVqRcsDje9mXy/88sv989OqLKgn7OsVWG&#10;VdgkvJKvWlkvYn1q6ycIe7KPLmbo7RL4q0dB9kYSH77F7KWrIhbzI/tU7ENfbLEPhOPn1WgwusKW&#10;cBSNr4fj4Sg6y9ikU7bOh28CKhIvBRW6iSjaZbulDw26Q8VvbVKAoFV5p7ROj0gksdCO7BhSYLXO&#10;Wy/+iEKfUTOl02SQcgkHLRqrP4TEEmHMw9TjRM6jTca5MGHc2tUG0VFNYgS9Yn5OUYcumBYb1UQi&#10;ba84OKf41mOvkbyCCb1ypQy4cwbK195zg++yb3KO6a+gPCAzHDQj4y2/U9iHJfPhkTmcEWwdzn14&#10;wENqqAsK7Y2SDbjf5/4jHqmLUkpqnLmC+l9b5gQl+rtBUn/JLy/jkKbH5ehqiA93KlmdSsy2WgD2&#10;NMcNY3m6RnzQ3VU6qF5wPcyjVxQxw9F3QXlw3WMRml2AC4aL+TzBcDAtC0vzZHk0HqsaSfa8f2HO&#10;tmQMyOJ76ObzHSEbbNQ0MN8GkCqx9VjXtt441Iny7QKKW+P0nVDHNTn7AwAA//8DAFBLAwQUAAYA&#10;CAAAACEAo9kJ/+MAAAALAQAADwAAAGRycy9kb3ducmV2LnhtbEyPwU7DMAyG70i8Q2QkLoila1kZ&#10;pe7EqgHigLQVJK5ZY9qKJqmabCtvjznBzZY//f7+fDWZXhxp9J2zCPNZBIJs7XRnG4T3t8frJQgf&#10;lNWqd5YQvsnDqjg/y1Wm3cnu6FiFRnCI9ZlCaEMYMil93ZJRfuYGsnz7dKNRgdexkXpUJw43vYyj&#10;KJVGdZY/tGqgsqX6qzoYhNf1VWzUy2b9/NH0m8inZfm0rRAvL6aHexCBpvAHw68+q0PBTnt3sNqL&#10;HiFZLFJGEZbzNAHBxM1twmX2CHcxD7LI5f8OxQ8AAAD//wMAUEsBAi0AFAAGAAgAAAAhALaDOJL+&#10;AAAA4QEAABMAAAAAAAAAAAAAAAAAAAAAAFtDb250ZW50X1R5cGVzXS54bWxQSwECLQAUAAYACAAA&#10;ACEAOP0h/9YAAACUAQAACwAAAAAAAAAAAAAAAAAvAQAAX3JlbHMvLnJlbHNQSwECLQAUAAYACAAA&#10;ACEA9ivo9IQCAABuBQAADgAAAAAAAAAAAAAAAAAuAgAAZHJzL2Uyb0RvYy54bWxQSwECLQAUAAYA&#10;CAAAACEAo9kJ/+MAAAALAQAADwAAAAAAAAAAAAAAAADeBAAAZHJzL2Rvd25yZXYueG1sUEsFBgAA&#10;AAAEAAQA8wAAAO4FAAAAAA==&#10;" fillcolor="white [3201]" strokecolor="white [3212]" strokeweight="2pt">
                <v:path arrowok="t"/>
              </v:oval>
            </w:pict>
          </mc:Fallback>
        </mc:AlternateContent>
      </w:r>
      <w:r w:rsidR="00CA601D">
        <w:rPr>
          <w:b/>
          <w:sz w:val="24"/>
          <w:szCs w:val="24"/>
        </w:rPr>
        <w:br w:type="page"/>
      </w:r>
    </w:p>
    <w:p w:rsidR="00497AE5" w:rsidRPr="00A37AD5" w:rsidRDefault="00497AE5" w:rsidP="0062427C">
      <w:pPr>
        <w:pStyle w:val="Ttulo"/>
        <w:rPr>
          <w:b w:val="0"/>
          <w:sz w:val="24"/>
          <w:szCs w:val="24"/>
        </w:rPr>
      </w:pPr>
      <w:r w:rsidRPr="00A37AD5">
        <w:rPr>
          <w:b w:val="0"/>
          <w:noProof/>
          <w:sz w:val="24"/>
          <w:szCs w:val="24"/>
          <w:lang w:val="en-US" w:eastAsia="en-US"/>
        </w:rPr>
        <w:lastRenderedPageBreak/>
        <w:drawing>
          <wp:anchor distT="0" distB="0" distL="114300" distR="114300" simplePos="0" relativeHeight="251653120"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A37AD5">
        <w:rPr>
          <w:b w:val="0"/>
          <w:noProof/>
          <w:sz w:val="24"/>
          <w:szCs w:val="24"/>
          <w:lang w:val="en-US" w:eastAsia="en-US"/>
        </w:rPr>
        <w:drawing>
          <wp:anchor distT="0" distB="0" distL="114300" distR="114300" simplePos="0" relativeHeight="251652096"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Pr="00A37AD5">
        <w:rPr>
          <w:b w:val="0"/>
          <w:sz w:val="24"/>
          <w:szCs w:val="24"/>
        </w:rPr>
        <w:t>UNIVERSIDAD DE CARABOBO</w:t>
      </w:r>
    </w:p>
    <w:p w:rsidR="00497AE5" w:rsidRPr="00A37AD5" w:rsidRDefault="00497AE5" w:rsidP="0062427C">
      <w:pPr>
        <w:spacing w:after="0" w:line="240" w:lineRule="auto"/>
        <w:jc w:val="center"/>
        <w:rPr>
          <w:rFonts w:ascii="Arial" w:hAnsi="Arial" w:cs="Arial"/>
          <w:sz w:val="24"/>
          <w:szCs w:val="24"/>
        </w:rPr>
      </w:pPr>
      <w:r w:rsidRPr="00A37AD5">
        <w:rPr>
          <w:rFonts w:ascii="Arial" w:hAnsi="Arial" w:cs="Arial"/>
          <w:sz w:val="24"/>
          <w:szCs w:val="24"/>
        </w:rPr>
        <w:t>FACULTAD DE CIENCIAS DE LA EDUCACIÓN</w:t>
      </w:r>
    </w:p>
    <w:p w:rsidR="00790BC5" w:rsidRPr="00A37AD5" w:rsidRDefault="00790BC5" w:rsidP="0062427C">
      <w:pPr>
        <w:spacing w:after="0" w:line="240" w:lineRule="auto"/>
        <w:jc w:val="center"/>
        <w:rPr>
          <w:rFonts w:ascii="Arial" w:hAnsi="Arial" w:cs="Arial"/>
          <w:sz w:val="24"/>
          <w:szCs w:val="24"/>
        </w:rPr>
      </w:pPr>
      <w:r w:rsidRPr="00A37AD5">
        <w:rPr>
          <w:rFonts w:ascii="Arial" w:hAnsi="Arial" w:cs="Arial"/>
          <w:sz w:val="24"/>
          <w:szCs w:val="24"/>
        </w:rPr>
        <w:t>DIRECCIÓN DE POSTGRADO</w:t>
      </w:r>
    </w:p>
    <w:p w:rsidR="00497AE5" w:rsidRPr="00A37AD5" w:rsidRDefault="00497AE5" w:rsidP="0062427C">
      <w:pPr>
        <w:spacing w:after="0" w:line="240" w:lineRule="auto"/>
        <w:jc w:val="center"/>
        <w:rPr>
          <w:rFonts w:ascii="Arial" w:hAnsi="Arial" w:cs="Arial"/>
          <w:sz w:val="24"/>
          <w:szCs w:val="24"/>
        </w:rPr>
      </w:pPr>
      <w:r w:rsidRPr="00A37AD5">
        <w:rPr>
          <w:rFonts w:ascii="Arial" w:hAnsi="Arial" w:cs="Arial"/>
          <w:sz w:val="24"/>
          <w:szCs w:val="24"/>
        </w:rPr>
        <w:t>MAESTRIA EN INVESTIGACIÓN EDUCATIVA</w:t>
      </w:r>
    </w:p>
    <w:p w:rsidR="00497AE5" w:rsidRPr="00A37AD5" w:rsidRDefault="00497AE5" w:rsidP="0062427C">
      <w:pPr>
        <w:pStyle w:val="Ttulo"/>
        <w:rPr>
          <w:rFonts w:cs="Arial"/>
          <w:b w:val="0"/>
          <w:sz w:val="24"/>
          <w:szCs w:val="24"/>
        </w:rPr>
      </w:pPr>
    </w:p>
    <w:p w:rsidR="00B8097F" w:rsidRPr="00F63DF0" w:rsidRDefault="00B8097F" w:rsidP="0062427C">
      <w:pPr>
        <w:pStyle w:val="Ttulo"/>
        <w:rPr>
          <w:rFonts w:cs="Arial"/>
          <w:b w:val="0"/>
          <w:sz w:val="24"/>
          <w:szCs w:val="24"/>
        </w:rPr>
      </w:pPr>
    </w:p>
    <w:p w:rsidR="004B171D" w:rsidRPr="00F17A53" w:rsidRDefault="004B171D" w:rsidP="0062427C">
      <w:pPr>
        <w:pStyle w:val="Ttulo"/>
        <w:rPr>
          <w:rFonts w:cs="Arial"/>
          <w:sz w:val="24"/>
          <w:szCs w:val="24"/>
        </w:rPr>
      </w:pPr>
    </w:p>
    <w:p w:rsidR="004B171D" w:rsidRPr="00F17A53" w:rsidRDefault="004B171D" w:rsidP="0062427C">
      <w:pPr>
        <w:pStyle w:val="Ttulo"/>
        <w:rPr>
          <w:rFonts w:cs="Arial"/>
          <w:sz w:val="24"/>
          <w:szCs w:val="24"/>
        </w:rPr>
      </w:pPr>
    </w:p>
    <w:p w:rsidR="00497AE5" w:rsidRPr="00AF6F95" w:rsidRDefault="00497AE5" w:rsidP="0062427C">
      <w:pPr>
        <w:spacing w:after="0" w:line="240" w:lineRule="auto"/>
        <w:jc w:val="center"/>
        <w:rPr>
          <w:rFonts w:ascii="Arial" w:hAnsi="Arial" w:cs="Arial"/>
          <w:b/>
          <w:sz w:val="24"/>
          <w:szCs w:val="24"/>
        </w:rPr>
      </w:pPr>
    </w:p>
    <w:p w:rsidR="00497AE5" w:rsidRDefault="00497AE5" w:rsidP="0062427C">
      <w:pPr>
        <w:spacing w:after="0" w:line="240" w:lineRule="auto"/>
        <w:jc w:val="center"/>
        <w:rPr>
          <w:rFonts w:ascii="Arial" w:hAnsi="Arial" w:cs="Arial"/>
          <w:b/>
          <w:sz w:val="24"/>
          <w:szCs w:val="24"/>
        </w:rPr>
      </w:pPr>
    </w:p>
    <w:p w:rsidR="003E6745" w:rsidRDefault="003E6745" w:rsidP="0062427C">
      <w:pPr>
        <w:spacing w:after="0" w:line="240" w:lineRule="auto"/>
        <w:jc w:val="center"/>
        <w:rPr>
          <w:rFonts w:ascii="Arial" w:hAnsi="Arial" w:cs="Arial"/>
          <w:b/>
          <w:sz w:val="24"/>
          <w:szCs w:val="24"/>
        </w:rPr>
      </w:pPr>
    </w:p>
    <w:p w:rsidR="003E6745" w:rsidRDefault="003E6745" w:rsidP="0062427C">
      <w:pPr>
        <w:spacing w:after="0" w:line="240" w:lineRule="auto"/>
        <w:jc w:val="center"/>
        <w:rPr>
          <w:rFonts w:ascii="Arial" w:hAnsi="Arial" w:cs="Arial"/>
          <w:b/>
          <w:sz w:val="24"/>
          <w:szCs w:val="24"/>
        </w:rPr>
      </w:pPr>
    </w:p>
    <w:p w:rsidR="003E6745" w:rsidRDefault="003E6745" w:rsidP="0062427C">
      <w:pPr>
        <w:spacing w:after="0" w:line="240" w:lineRule="auto"/>
        <w:jc w:val="center"/>
        <w:rPr>
          <w:rFonts w:ascii="Arial" w:hAnsi="Arial" w:cs="Arial"/>
          <w:b/>
          <w:sz w:val="24"/>
          <w:szCs w:val="24"/>
        </w:rPr>
      </w:pPr>
    </w:p>
    <w:p w:rsidR="003E6745" w:rsidRPr="00AF6F95" w:rsidRDefault="003E6745" w:rsidP="0062427C">
      <w:pPr>
        <w:spacing w:after="0" w:line="240" w:lineRule="auto"/>
        <w:jc w:val="center"/>
        <w:rPr>
          <w:rFonts w:ascii="Arial" w:hAnsi="Arial" w:cs="Arial"/>
          <w:b/>
          <w:sz w:val="24"/>
          <w:szCs w:val="24"/>
        </w:rPr>
      </w:pPr>
    </w:p>
    <w:p w:rsidR="00497AE5" w:rsidRPr="00F63DF0" w:rsidRDefault="00497AE5" w:rsidP="0062427C">
      <w:pPr>
        <w:spacing w:after="0"/>
        <w:jc w:val="both"/>
        <w:rPr>
          <w:rFonts w:ascii="Arial" w:hAnsi="Arial" w:cs="Arial"/>
          <w:b/>
          <w:sz w:val="24"/>
          <w:szCs w:val="24"/>
        </w:rPr>
      </w:pPr>
    </w:p>
    <w:p w:rsidR="007D71A8" w:rsidRPr="00F63DF0" w:rsidRDefault="007D71A8" w:rsidP="0062427C">
      <w:pPr>
        <w:spacing w:after="0"/>
        <w:jc w:val="both"/>
        <w:rPr>
          <w:rFonts w:ascii="Arial" w:hAnsi="Arial" w:cs="Arial"/>
          <w:b/>
          <w:sz w:val="24"/>
          <w:szCs w:val="24"/>
        </w:rPr>
      </w:pPr>
    </w:p>
    <w:p w:rsidR="007D71A8" w:rsidRPr="00F63DF0" w:rsidRDefault="007D71A8" w:rsidP="0062427C">
      <w:pPr>
        <w:spacing w:after="0" w:line="360" w:lineRule="auto"/>
        <w:jc w:val="center"/>
        <w:rPr>
          <w:rFonts w:ascii="Arial" w:hAnsi="Arial" w:cs="Arial"/>
          <w:b/>
          <w:sz w:val="24"/>
          <w:szCs w:val="24"/>
        </w:rPr>
      </w:pPr>
      <w:r w:rsidRPr="00F17A53">
        <w:rPr>
          <w:rFonts w:ascii="Arial" w:hAnsi="Arial" w:cs="Arial"/>
          <w:b/>
          <w:sz w:val="24"/>
          <w:szCs w:val="24"/>
        </w:rPr>
        <w:t xml:space="preserve">INCIDENCIA DEL </w:t>
      </w:r>
      <w:r w:rsidR="00197DC1" w:rsidRPr="00F17A53">
        <w:rPr>
          <w:rFonts w:ascii="Arial" w:hAnsi="Arial" w:cs="Arial"/>
          <w:b/>
          <w:sz w:val="24"/>
          <w:szCs w:val="24"/>
        </w:rPr>
        <w:t>PROCESO</w:t>
      </w:r>
      <w:r w:rsidR="00497AE5" w:rsidRPr="005A142E">
        <w:rPr>
          <w:rFonts w:ascii="Arial" w:hAnsi="Arial" w:cs="Arial"/>
          <w:b/>
          <w:sz w:val="24"/>
          <w:szCs w:val="24"/>
        </w:rPr>
        <w:t xml:space="preserve"> TUTORIAL </w:t>
      </w:r>
      <w:r w:rsidR="003F705F" w:rsidRPr="00C57C96">
        <w:rPr>
          <w:rFonts w:ascii="Arial" w:hAnsi="Arial" w:cs="Arial"/>
          <w:b/>
          <w:sz w:val="24"/>
          <w:szCs w:val="24"/>
        </w:rPr>
        <w:t>DURANTE EL DESARROLLO DE LOS</w:t>
      </w:r>
      <w:r w:rsidR="00497AE5" w:rsidRPr="003829D6">
        <w:rPr>
          <w:rFonts w:ascii="Arial" w:hAnsi="Arial" w:cs="Arial"/>
          <w:b/>
          <w:sz w:val="24"/>
          <w:szCs w:val="24"/>
        </w:rPr>
        <w:t xml:space="preserve"> TRABAJOS ESPECIALES DE GRADO</w:t>
      </w:r>
    </w:p>
    <w:p w:rsidR="00497AE5" w:rsidRPr="00F63DF0" w:rsidRDefault="00497AE5" w:rsidP="0062427C">
      <w:pPr>
        <w:spacing w:after="0" w:line="360" w:lineRule="auto"/>
        <w:jc w:val="center"/>
        <w:rPr>
          <w:rFonts w:ascii="Arial" w:hAnsi="Arial" w:cs="Arial"/>
          <w:b/>
          <w:sz w:val="24"/>
          <w:szCs w:val="24"/>
        </w:rPr>
      </w:pPr>
    </w:p>
    <w:p w:rsidR="003F705F" w:rsidRPr="00F63DF0" w:rsidRDefault="003F705F" w:rsidP="0062427C">
      <w:pPr>
        <w:spacing w:after="0" w:line="360" w:lineRule="auto"/>
        <w:jc w:val="center"/>
        <w:rPr>
          <w:rFonts w:ascii="Arial" w:hAnsi="Arial" w:cs="Arial"/>
          <w:b/>
          <w:sz w:val="24"/>
          <w:szCs w:val="24"/>
        </w:rPr>
      </w:pPr>
    </w:p>
    <w:p w:rsidR="00C0323B" w:rsidRPr="00F63DF0" w:rsidRDefault="00C0323B" w:rsidP="0062427C">
      <w:pPr>
        <w:spacing w:after="0" w:line="360" w:lineRule="auto"/>
        <w:jc w:val="center"/>
        <w:rPr>
          <w:rFonts w:ascii="Arial" w:hAnsi="Arial" w:cs="Arial"/>
          <w:b/>
          <w:sz w:val="24"/>
          <w:szCs w:val="24"/>
        </w:rPr>
      </w:pPr>
    </w:p>
    <w:p w:rsidR="00497AE5" w:rsidRDefault="00497AE5"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3E6745" w:rsidRPr="00F63DF0" w:rsidRDefault="003E6745" w:rsidP="0062427C">
      <w:pPr>
        <w:spacing w:after="0" w:line="360" w:lineRule="auto"/>
        <w:jc w:val="center"/>
        <w:rPr>
          <w:rFonts w:ascii="Arial" w:hAnsi="Arial" w:cs="Arial"/>
          <w:b/>
          <w:sz w:val="24"/>
          <w:szCs w:val="24"/>
        </w:rPr>
      </w:pPr>
    </w:p>
    <w:tbl>
      <w:tblPr>
        <w:tblW w:w="0" w:type="auto"/>
        <w:tblInd w:w="3794" w:type="dxa"/>
        <w:tblLayout w:type="fixed"/>
        <w:tblLook w:val="04A0" w:firstRow="1" w:lastRow="0" w:firstColumn="1" w:lastColumn="0" w:noHBand="0" w:noVBand="1"/>
      </w:tblPr>
      <w:tblGrid>
        <w:gridCol w:w="1559"/>
        <w:gridCol w:w="3134"/>
      </w:tblGrid>
      <w:tr w:rsidR="00497AE5" w:rsidRPr="00F63DF0" w:rsidTr="00CE453A">
        <w:tc>
          <w:tcPr>
            <w:tcW w:w="1559" w:type="dxa"/>
            <w:shd w:val="clear" w:color="auto" w:fill="auto"/>
          </w:tcPr>
          <w:p w:rsidR="00497AE5" w:rsidRPr="00F63DF0" w:rsidRDefault="00497AE5" w:rsidP="0062427C">
            <w:pPr>
              <w:spacing w:after="0"/>
              <w:jc w:val="right"/>
              <w:rPr>
                <w:rFonts w:ascii="Arial" w:hAnsi="Arial" w:cs="Arial"/>
                <w:sz w:val="24"/>
                <w:szCs w:val="24"/>
              </w:rPr>
            </w:pPr>
            <w:r w:rsidRPr="00F63DF0">
              <w:rPr>
                <w:rFonts w:ascii="Arial" w:hAnsi="Arial" w:cs="Arial"/>
                <w:sz w:val="24"/>
                <w:szCs w:val="24"/>
              </w:rPr>
              <w:t>Autor:</w:t>
            </w:r>
          </w:p>
        </w:tc>
        <w:tc>
          <w:tcPr>
            <w:tcW w:w="3134" w:type="dxa"/>
            <w:shd w:val="clear" w:color="auto" w:fill="auto"/>
          </w:tcPr>
          <w:p w:rsidR="00497AE5" w:rsidRPr="00F63DF0" w:rsidRDefault="00300492" w:rsidP="0062427C">
            <w:pPr>
              <w:spacing w:after="0"/>
              <w:rPr>
                <w:rFonts w:ascii="Arial" w:hAnsi="Arial" w:cs="Arial"/>
                <w:sz w:val="24"/>
                <w:szCs w:val="24"/>
              </w:rPr>
            </w:pPr>
            <w:r>
              <w:rPr>
                <w:rFonts w:ascii="Arial" w:hAnsi="Arial" w:cs="Arial"/>
                <w:sz w:val="24"/>
                <w:szCs w:val="24"/>
              </w:rPr>
              <w:t xml:space="preserve">Licdo. </w:t>
            </w:r>
            <w:r w:rsidR="00497AE5" w:rsidRPr="00F63DF0">
              <w:rPr>
                <w:rFonts w:ascii="Arial" w:hAnsi="Arial" w:cs="Arial"/>
                <w:sz w:val="24"/>
                <w:szCs w:val="24"/>
              </w:rPr>
              <w:t>Juan E. Figueroa E.</w:t>
            </w:r>
          </w:p>
        </w:tc>
      </w:tr>
    </w:tbl>
    <w:p w:rsidR="00497AE5" w:rsidRPr="00F63DF0" w:rsidRDefault="00497AE5" w:rsidP="0062427C">
      <w:pPr>
        <w:spacing w:after="0" w:line="360" w:lineRule="auto"/>
        <w:jc w:val="center"/>
        <w:rPr>
          <w:rFonts w:ascii="Arial" w:hAnsi="Arial" w:cs="Arial"/>
          <w:b/>
          <w:sz w:val="24"/>
          <w:szCs w:val="24"/>
        </w:rPr>
      </w:pPr>
    </w:p>
    <w:p w:rsidR="00497AE5" w:rsidRDefault="00497AE5"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77187C" w:rsidRDefault="0077187C" w:rsidP="0062427C">
      <w:pPr>
        <w:spacing w:after="0" w:line="360" w:lineRule="auto"/>
        <w:jc w:val="center"/>
        <w:rPr>
          <w:rFonts w:ascii="Arial" w:hAnsi="Arial" w:cs="Arial"/>
          <w:b/>
          <w:sz w:val="24"/>
          <w:szCs w:val="24"/>
        </w:rPr>
      </w:pPr>
    </w:p>
    <w:p w:rsidR="0077187C" w:rsidRDefault="0077187C" w:rsidP="0062427C">
      <w:pPr>
        <w:spacing w:after="0" w:line="360" w:lineRule="auto"/>
        <w:jc w:val="center"/>
        <w:rPr>
          <w:rFonts w:ascii="Arial" w:hAnsi="Arial" w:cs="Arial"/>
          <w:b/>
          <w:sz w:val="24"/>
          <w:szCs w:val="24"/>
        </w:rPr>
      </w:pPr>
    </w:p>
    <w:p w:rsidR="00B8097F" w:rsidRDefault="00B8097F" w:rsidP="0062427C">
      <w:pPr>
        <w:spacing w:after="0" w:line="360" w:lineRule="auto"/>
        <w:jc w:val="center"/>
        <w:rPr>
          <w:rFonts w:ascii="Arial" w:hAnsi="Arial" w:cs="Arial"/>
          <w:b/>
          <w:sz w:val="24"/>
          <w:szCs w:val="24"/>
        </w:rPr>
      </w:pPr>
    </w:p>
    <w:p w:rsidR="00AF6F95" w:rsidRPr="00F17A53" w:rsidRDefault="00AF6F95" w:rsidP="0062427C">
      <w:pPr>
        <w:spacing w:after="0" w:line="360" w:lineRule="auto"/>
        <w:jc w:val="center"/>
        <w:rPr>
          <w:rFonts w:ascii="Arial" w:hAnsi="Arial" w:cs="Arial"/>
          <w:b/>
          <w:sz w:val="24"/>
          <w:szCs w:val="24"/>
        </w:rPr>
      </w:pPr>
    </w:p>
    <w:p w:rsidR="00497AE5" w:rsidRDefault="008D313D" w:rsidP="0062427C">
      <w:pPr>
        <w:spacing w:after="0" w:line="360" w:lineRule="auto"/>
        <w:jc w:val="center"/>
        <w:rPr>
          <w:rFonts w:ascii="Arial" w:hAnsi="Arial" w:cs="Arial"/>
          <w:sz w:val="24"/>
          <w:szCs w:val="24"/>
        </w:rPr>
      </w:pPr>
      <w:r>
        <w:rPr>
          <w:rFonts w:cs="Arial"/>
          <w:noProof/>
          <w:sz w:val="24"/>
          <w:szCs w:val="24"/>
          <w:lang w:val="en-US"/>
        </w:rPr>
        <mc:AlternateContent>
          <mc:Choice Requires="wps">
            <w:drawing>
              <wp:anchor distT="0" distB="0" distL="114300" distR="114300" simplePos="0" relativeHeight="251760640" behindDoc="0" locked="0" layoutInCell="1" allowOverlap="1">
                <wp:simplePos x="0" y="0"/>
                <wp:positionH relativeFrom="column">
                  <wp:posOffset>2519680</wp:posOffset>
                </wp:positionH>
                <wp:positionV relativeFrom="paragraph">
                  <wp:posOffset>522605</wp:posOffset>
                </wp:positionV>
                <wp:extent cx="627380" cy="395605"/>
                <wp:effectExtent l="0" t="0" r="20320" b="23495"/>
                <wp:wrapNone/>
                <wp:docPr id="15"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39560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198.4pt;margin-top:41.15pt;width:49.4pt;height:3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vPbgIAABQFAAAOAAAAZHJzL2Uyb0RvYy54bWysVE1v2zAMvQ/YfxB0X52kST+COkXQLsOA&#10;oA3QDj2zshQLk0VNUuJkv36U7LTpulMxHwxSpEg+8lFX17vGsK30QaMt+fBkwJm0Aitt1yX/8bj4&#10;csFZiGArMGhlyfcy8OvZ509XrZvKEdZoKukZBbFh2rqS1zG6aVEEUcsGwgk6acmo0DcQSfXrovLQ&#10;UvTGFKPB4Kxo0VfOo5Ah0OltZ+SzHF8pKeK9UkFGZkpOtcX89/n/nP7F7Aqmaw+u1qIvAz5QRQPa&#10;UtKXULcQgW28fheq0cJjQBVPBDYFKqWFzBgIzXDwF5qHGpzMWKg5wb20Kfy/sOJuu/JMVzS7CWcW&#10;GprRcMK+Gu2CTN1pXZiS04Nb+YQvuCWKn4EMxRtLUkLvs1O+Sb6Eju1yq/cvrZa7yAQdno3OTy9o&#10;IIJMp5eTs8EkJStgerjsfIjfJDYsCSWXpqsoxYXtMsTO++CVS0Ojq4U2Jiv7cGM82wLNnehSYcuZ&#10;gRDpsOSL/PUJw/E1Y1lb8tFkPEi1ARFSGYgkNo5aFOyaMzBrYrqIPs/7ze3wsaQJxC2Euqs2R+xr&#10;MzZhkZnHPebXRifpGas9zc9jR+zgxEJTtCUhXYEnJhMM2s54Tz9lkLBhL3FWo//9r/PkTwQjK2ct&#10;bQbh/rUBL6mB3y1R73I4HqdVysp4cj4ixR9bno8tdtPcIA1hSO+AE1lM/tEcROWxeaIlnqesZAIr&#10;KHfX4V65id3G0jMg5Hye3Wh9HMSlfXAiBU99Sn183D2Bdz1pIrHtDg9b9I44nW+6aXG+iah0ZtVr&#10;X3uS0+plavbPRNrtYz17vT5msz8AAAD//wMAUEsDBBQABgAIAAAAIQCrfq7o4AAAAAoBAAAPAAAA&#10;ZHJzL2Rvd25yZXYueG1sTI9BTsMwEEX3SNzBGiQ2iDqkadSEOBUCsatALRzAjYckNB5Htpumt2dY&#10;wXL0n/5/U21mO4gJfegdKXhYJCCQGmd6ahV8frzer0GEqMnowREquGCATX19VenSuDPtcNrHVnAJ&#10;hVIr6GIcSylD06HVYeFGJM6+nLc68ulbabw+c7kdZJokubS6J17o9IjPHTbH/ckqeJe79O5tPCbb&#10;yV+2ckxfilX/rdTtzfz0CCLiHP9g+NVndajZ6eBOZIIYFCyLnNWjgnW6BMFAVqxyEAcmsywHWVfy&#10;/wv1DwAAAP//AwBQSwECLQAUAAYACAAAACEAtoM4kv4AAADhAQAAEwAAAAAAAAAAAAAAAAAAAAAA&#10;W0NvbnRlbnRfVHlwZXNdLnhtbFBLAQItABQABgAIAAAAIQA4/SH/1gAAAJQBAAALAAAAAAAAAAAA&#10;AAAAAC8BAABfcmVscy8ucmVsc1BLAQItABQABgAIAAAAIQDfwlvPbgIAABQFAAAOAAAAAAAAAAAA&#10;AAAAAC4CAABkcnMvZTJvRG9jLnhtbFBLAQItABQABgAIAAAAIQCrfq7o4AAAAAoBAAAPAAAAAAAA&#10;AAAAAAAAAMgEAABkcnMvZG93bnJldi54bWxQSwUGAAAAAAQABADzAAAA1QUAAAAA&#10;" fillcolor="window" strokecolor="window" strokeweight="2pt">
                <v:path arrowok="t"/>
              </v:oval>
            </w:pict>
          </mc:Fallback>
        </mc:AlternateContent>
      </w:r>
      <w:r w:rsidR="00497AE5" w:rsidRPr="00F63DF0">
        <w:rPr>
          <w:rFonts w:ascii="Arial" w:hAnsi="Arial" w:cs="Arial"/>
          <w:sz w:val="24"/>
          <w:szCs w:val="24"/>
        </w:rPr>
        <w:t xml:space="preserve">Guanare, </w:t>
      </w:r>
      <w:r w:rsidR="00253697">
        <w:rPr>
          <w:rFonts w:ascii="Arial" w:hAnsi="Arial" w:cs="Arial"/>
          <w:sz w:val="24"/>
          <w:szCs w:val="24"/>
        </w:rPr>
        <w:t>marzo</w:t>
      </w:r>
      <w:r w:rsidR="00BF173E" w:rsidRPr="00F63DF0">
        <w:rPr>
          <w:rFonts w:ascii="Arial" w:hAnsi="Arial" w:cs="Arial"/>
          <w:sz w:val="24"/>
          <w:szCs w:val="24"/>
        </w:rPr>
        <w:t xml:space="preserve"> </w:t>
      </w:r>
      <w:r w:rsidR="00497AE5" w:rsidRPr="00F17A53">
        <w:rPr>
          <w:rFonts w:ascii="Arial" w:hAnsi="Arial" w:cs="Arial"/>
          <w:sz w:val="24"/>
          <w:szCs w:val="24"/>
        </w:rPr>
        <w:t xml:space="preserve"> </w:t>
      </w:r>
      <w:r w:rsidR="004B171D" w:rsidRPr="00C57C96">
        <w:rPr>
          <w:rFonts w:ascii="Arial" w:hAnsi="Arial" w:cs="Arial"/>
          <w:sz w:val="24"/>
          <w:szCs w:val="24"/>
        </w:rPr>
        <w:t>201</w:t>
      </w:r>
      <w:r w:rsidR="00253697">
        <w:rPr>
          <w:rFonts w:ascii="Arial" w:hAnsi="Arial" w:cs="Arial"/>
          <w:sz w:val="24"/>
          <w:szCs w:val="24"/>
        </w:rPr>
        <w:t>7</w:t>
      </w:r>
    </w:p>
    <w:p w:rsidR="00E24D29" w:rsidRPr="00F63DF0" w:rsidRDefault="007D71A8" w:rsidP="0062427C">
      <w:pPr>
        <w:pStyle w:val="Ttulo"/>
        <w:rPr>
          <w:rFonts w:cs="Arial"/>
          <w:b w:val="0"/>
          <w:sz w:val="24"/>
          <w:szCs w:val="24"/>
        </w:rPr>
      </w:pPr>
      <w:r w:rsidRPr="00AF6F95">
        <w:rPr>
          <w:rFonts w:cs="Arial"/>
          <w:noProof/>
          <w:sz w:val="24"/>
          <w:szCs w:val="24"/>
          <w:lang w:val="en-US" w:eastAsia="en-US"/>
        </w:rPr>
        <w:drawing>
          <wp:anchor distT="0" distB="0" distL="114300" distR="114300" simplePos="0" relativeHeight="251656192"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AF6F95">
        <w:rPr>
          <w:rFonts w:cs="Arial"/>
          <w:noProof/>
          <w:sz w:val="24"/>
          <w:szCs w:val="24"/>
          <w:lang w:val="en-US" w:eastAsia="en-US"/>
        </w:rPr>
        <w:drawing>
          <wp:anchor distT="0" distB="0" distL="114300" distR="114300" simplePos="0" relativeHeight="251655168"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Pr="00F63DF0">
        <w:rPr>
          <w:rFonts w:cs="Arial"/>
          <w:sz w:val="24"/>
          <w:szCs w:val="24"/>
        </w:rPr>
        <w:t xml:space="preserve"> </w:t>
      </w:r>
      <w:r w:rsidR="00E24D29" w:rsidRPr="00F63DF0">
        <w:rPr>
          <w:rFonts w:cs="Arial"/>
          <w:b w:val="0"/>
          <w:sz w:val="24"/>
          <w:szCs w:val="24"/>
        </w:rPr>
        <w:t>UNIVERSIDAD DE CARABOBO</w:t>
      </w:r>
    </w:p>
    <w:p w:rsidR="00E24D29" w:rsidRPr="00F17A53" w:rsidRDefault="00E24D29" w:rsidP="0062427C">
      <w:pPr>
        <w:spacing w:after="0" w:line="240" w:lineRule="auto"/>
        <w:jc w:val="center"/>
        <w:rPr>
          <w:rFonts w:ascii="Arial" w:hAnsi="Arial" w:cs="Arial"/>
          <w:sz w:val="24"/>
          <w:szCs w:val="24"/>
        </w:rPr>
      </w:pPr>
      <w:r w:rsidRPr="00F17A53">
        <w:rPr>
          <w:rFonts w:ascii="Arial" w:hAnsi="Arial" w:cs="Arial"/>
          <w:sz w:val="24"/>
          <w:szCs w:val="24"/>
        </w:rPr>
        <w:t>FACULTAD DE CIENCIAS DE LA EDUCACIÓN</w:t>
      </w:r>
    </w:p>
    <w:p w:rsidR="00E24D29" w:rsidRPr="00F17A53" w:rsidRDefault="00E24D29" w:rsidP="0062427C">
      <w:pPr>
        <w:spacing w:after="0" w:line="240" w:lineRule="auto"/>
        <w:jc w:val="center"/>
        <w:rPr>
          <w:rFonts w:ascii="Arial" w:hAnsi="Arial" w:cs="Arial"/>
          <w:sz w:val="24"/>
          <w:szCs w:val="24"/>
        </w:rPr>
      </w:pPr>
      <w:r w:rsidRPr="00F17A53">
        <w:rPr>
          <w:rFonts w:ascii="Arial" w:hAnsi="Arial" w:cs="Arial"/>
          <w:sz w:val="24"/>
          <w:szCs w:val="24"/>
        </w:rPr>
        <w:t>DIRECCIÓN DE POSTGRADO</w:t>
      </w:r>
    </w:p>
    <w:p w:rsidR="00E24D29" w:rsidRPr="005A142E" w:rsidRDefault="00E24D29" w:rsidP="0062427C">
      <w:pPr>
        <w:spacing w:after="0" w:line="240" w:lineRule="auto"/>
        <w:jc w:val="center"/>
        <w:rPr>
          <w:rFonts w:ascii="Arial" w:hAnsi="Arial" w:cs="Arial"/>
          <w:sz w:val="24"/>
          <w:szCs w:val="24"/>
        </w:rPr>
      </w:pPr>
      <w:r w:rsidRPr="005A142E">
        <w:rPr>
          <w:rFonts w:ascii="Arial" w:hAnsi="Arial" w:cs="Arial"/>
          <w:sz w:val="24"/>
          <w:szCs w:val="24"/>
        </w:rPr>
        <w:t>MAESTRIA EN INVESTIGACIÓN EDUCATIVA</w:t>
      </w:r>
    </w:p>
    <w:p w:rsidR="00790BC5" w:rsidRPr="00C57C96" w:rsidRDefault="00790BC5" w:rsidP="0062427C">
      <w:pPr>
        <w:spacing w:after="0" w:line="360" w:lineRule="auto"/>
        <w:jc w:val="center"/>
        <w:rPr>
          <w:rFonts w:ascii="Arial" w:hAnsi="Arial" w:cs="Arial"/>
          <w:sz w:val="24"/>
          <w:szCs w:val="24"/>
        </w:rPr>
      </w:pPr>
    </w:p>
    <w:p w:rsidR="007D71A8" w:rsidRPr="00E208BF" w:rsidRDefault="007D71A8" w:rsidP="0062427C">
      <w:pPr>
        <w:pStyle w:val="Ttulo"/>
        <w:rPr>
          <w:rFonts w:cs="Arial"/>
          <w:b w:val="0"/>
          <w:sz w:val="24"/>
          <w:szCs w:val="24"/>
          <w:lang w:val="es-VE"/>
        </w:rPr>
      </w:pPr>
    </w:p>
    <w:p w:rsidR="00B8097F" w:rsidRPr="00E208BF" w:rsidRDefault="00B8097F" w:rsidP="0062427C">
      <w:pPr>
        <w:pStyle w:val="Ttulo"/>
        <w:rPr>
          <w:rFonts w:cs="Arial"/>
          <w:b w:val="0"/>
          <w:sz w:val="24"/>
          <w:szCs w:val="24"/>
          <w:lang w:val="es-VE"/>
        </w:rPr>
      </w:pPr>
    </w:p>
    <w:p w:rsidR="007D71A8" w:rsidRPr="00E208BF" w:rsidRDefault="007D71A8" w:rsidP="0062427C">
      <w:pPr>
        <w:spacing w:after="0" w:line="240" w:lineRule="auto"/>
        <w:jc w:val="center"/>
        <w:rPr>
          <w:rFonts w:ascii="Arial" w:hAnsi="Arial" w:cs="Arial"/>
          <w:b/>
          <w:sz w:val="24"/>
          <w:szCs w:val="24"/>
        </w:rPr>
      </w:pPr>
    </w:p>
    <w:p w:rsidR="007D71A8" w:rsidRPr="00E208BF" w:rsidRDefault="007D71A8" w:rsidP="0062427C">
      <w:pPr>
        <w:spacing w:after="0"/>
        <w:rPr>
          <w:rFonts w:ascii="Arial" w:hAnsi="Arial" w:cs="Arial"/>
          <w:sz w:val="24"/>
          <w:szCs w:val="24"/>
        </w:rPr>
      </w:pPr>
    </w:p>
    <w:p w:rsidR="00790BC5" w:rsidRPr="00F63DF0" w:rsidRDefault="00790BC5" w:rsidP="0062427C">
      <w:pPr>
        <w:spacing w:after="0"/>
        <w:jc w:val="both"/>
        <w:rPr>
          <w:rFonts w:ascii="Arial" w:hAnsi="Arial" w:cs="Arial"/>
          <w:b/>
          <w:sz w:val="24"/>
          <w:szCs w:val="24"/>
        </w:rPr>
      </w:pPr>
    </w:p>
    <w:p w:rsidR="003E060C" w:rsidRPr="00F63DF0" w:rsidRDefault="003E060C" w:rsidP="0062427C">
      <w:pPr>
        <w:spacing w:after="0"/>
        <w:jc w:val="both"/>
        <w:rPr>
          <w:rFonts w:ascii="Arial" w:hAnsi="Arial" w:cs="Arial"/>
          <w:b/>
          <w:sz w:val="24"/>
          <w:szCs w:val="24"/>
        </w:rPr>
      </w:pPr>
    </w:p>
    <w:p w:rsidR="007D71A8" w:rsidRDefault="007D71A8"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3E6745" w:rsidRPr="00F17A53" w:rsidRDefault="003E6745" w:rsidP="0062427C">
      <w:pPr>
        <w:spacing w:after="0" w:line="360" w:lineRule="auto"/>
        <w:jc w:val="center"/>
        <w:rPr>
          <w:rFonts w:ascii="Arial" w:hAnsi="Arial" w:cs="Arial"/>
          <w:b/>
          <w:sz w:val="24"/>
          <w:szCs w:val="24"/>
        </w:rPr>
      </w:pPr>
    </w:p>
    <w:p w:rsidR="007D71A8" w:rsidRPr="003829D6" w:rsidRDefault="007D71A8" w:rsidP="0062427C">
      <w:pPr>
        <w:spacing w:after="0" w:line="360" w:lineRule="auto"/>
        <w:jc w:val="center"/>
        <w:rPr>
          <w:rFonts w:ascii="Arial" w:hAnsi="Arial" w:cs="Arial"/>
          <w:b/>
          <w:sz w:val="24"/>
          <w:szCs w:val="24"/>
        </w:rPr>
      </w:pPr>
      <w:r w:rsidRPr="00F17A53">
        <w:rPr>
          <w:rFonts w:ascii="Arial" w:hAnsi="Arial" w:cs="Arial"/>
          <w:b/>
          <w:sz w:val="24"/>
          <w:szCs w:val="24"/>
        </w:rPr>
        <w:t xml:space="preserve">INCIDENCIA DEL </w:t>
      </w:r>
      <w:r w:rsidR="00197DC1" w:rsidRPr="00F17A53">
        <w:rPr>
          <w:rFonts w:ascii="Arial" w:hAnsi="Arial" w:cs="Arial"/>
          <w:b/>
          <w:sz w:val="24"/>
          <w:szCs w:val="24"/>
        </w:rPr>
        <w:t>PROCESO</w:t>
      </w:r>
      <w:r w:rsidRPr="005A142E">
        <w:rPr>
          <w:rFonts w:ascii="Arial" w:hAnsi="Arial" w:cs="Arial"/>
          <w:b/>
          <w:sz w:val="24"/>
          <w:szCs w:val="24"/>
        </w:rPr>
        <w:t xml:space="preserve"> TUTORIAL </w:t>
      </w:r>
      <w:r w:rsidRPr="00C57C96">
        <w:rPr>
          <w:rFonts w:ascii="Arial" w:hAnsi="Arial" w:cs="Arial"/>
          <w:b/>
          <w:sz w:val="24"/>
          <w:szCs w:val="24"/>
        </w:rPr>
        <w:t>DURANTE EL DESARROLLO DE LOS TRABAJOS ESPECIALES DE GRADO</w:t>
      </w:r>
    </w:p>
    <w:p w:rsidR="007D71A8" w:rsidRPr="00F63DF0" w:rsidRDefault="007D71A8" w:rsidP="0062427C">
      <w:pPr>
        <w:spacing w:after="0" w:line="360" w:lineRule="auto"/>
        <w:jc w:val="center"/>
        <w:rPr>
          <w:rFonts w:ascii="Arial" w:hAnsi="Arial" w:cs="Arial"/>
          <w:b/>
          <w:sz w:val="24"/>
          <w:szCs w:val="24"/>
        </w:rPr>
      </w:pPr>
    </w:p>
    <w:p w:rsidR="00BF173E" w:rsidRPr="00F63DF0" w:rsidRDefault="00BF173E" w:rsidP="0062427C">
      <w:pPr>
        <w:spacing w:after="0" w:line="360" w:lineRule="auto"/>
        <w:jc w:val="center"/>
        <w:rPr>
          <w:rFonts w:ascii="Arial" w:hAnsi="Arial" w:cs="Arial"/>
          <w:b/>
          <w:sz w:val="24"/>
          <w:szCs w:val="24"/>
        </w:rPr>
      </w:pPr>
    </w:p>
    <w:p w:rsidR="00BF173E" w:rsidRDefault="00BF173E"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3E6745" w:rsidRPr="00F63DF0" w:rsidRDefault="003E6745" w:rsidP="0062427C">
      <w:pPr>
        <w:spacing w:after="0" w:line="360" w:lineRule="auto"/>
        <w:jc w:val="center"/>
        <w:rPr>
          <w:rFonts w:ascii="Arial" w:hAnsi="Arial" w:cs="Arial"/>
          <w:b/>
          <w:sz w:val="24"/>
          <w:szCs w:val="24"/>
        </w:rPr>
      </w:pPr>
    </w:p>
    <w:p w:rsidR="007D71A8" w:rsidRPr="00F63DF0" w:rsidRDefault="007D71A8" w:rsidP="0062427C">
      <w:pPr>
        <w:spacing w:after="0" w:line="360" w:lineRule="auto"/>
        <w:jc w:val="center"/>
        <w:rPr>
          <w:rFonts w:ascii="Arial" w:hAnsi="Arial" w:cs="Arial"/>
          <w:b/>
          <w:sz w:val="24"/>
          <w:szCs w:val="24"/>
        </w:rPr>
      </w:pPr>
    </w:p>
    <w:p w:rsidR="003E060C" w:rsidRPr="00F63DF0" w:rsidRDefault="003E060C" w:rsidP="0062427C">
      <w:pPr>
        <w:spacing w:after="0" w:line="360" w:lineRule="auto"/>
        <w:jc w:val="center"/>
        <w:rPr>
          <w:rFonts w:ascii="Arial" w:hAnsi="Arial" w:cs="Arial"/>
          <w:b/>
          <w:sz w:val="24"/>
          <w:szCs w:val="24"/>
        </w:rPr>
      </w:pPr>
    </w:p>
    <w:tbl>
      <w:tblPr>
        <w:tblW w:w="0" w:type="auto"/>
        <w:tblInd w:w="3794" w:type="dxa"/>
        <w:tblLayout w:type="fixed"/>
        <w:tblLook w:val="04A0" w:firstRow="1" w:lastRow="0" w:firstColumn="1" w:lastColumn="0" w:noHBand="0" w:noVBand="1"/>
      </w:tblPr>
      <w:tblGrid>
        <w:gridCol w:w="142"/>
        <w:gridCol w:w="1417"/>
        <w:gridCol w:w="3134"/>
      </w:tblGrid>
      <w:tr w:rsidR="007D71A8" w:rsidRPr="00F63DF0" w:rsidTr="0073694C">
        <w:tc>
          <w:tcPr>
            <w:tcW w:w="1559" w:type="dxa"/>
            <w:gridSpan w:val="2"/>
            <w:shd w:val="clear" w:color="auto" w:fill="auto"/>
          </w:tcPr>
          <w:p w:rsidR="007D71A8" w:rsidRPr="00F63DF0" w:rsidRDefault="007D71A8" w:rsidP="0062427C">
            <w:pPr>
              <w:spacing w:after="0"/>
              <w:jc w:val="right"/>
              <w:rPr>
                <w:rFonts w:ascii="Arial" w:hAnsi="Arial" w:cs="Arial"/>
                <w:sz w:val="24"/>
                <w:szCs w:val="24"/>
              </w:rPr>
            </w:pPr>
            <w:r w:rsidRPr="00F63DF0">
              <w:rPr>
                <w:rFonts w:ascii="Arial" w:hAnsi="Arial" w:cs="Arial"/>
                <w:sz w:val="24"/>
                <w:szCs w:val="24"/>
              </w:rPr>
              <w:t>Autor:</w:t>
            </w:r>
          </w:p>
        </w:tc>
        <w:tc>
          <w:tcPr>
            <w:tcW w:w="3134" w:type="dxa"/>
            <w:shd w:val="clear" w:color="auto" w:fill="auto"/>
          </w:tcPr>
          <w:p w:rsidR="007D71A8" w:rsidRPr="00F63DF0" w:rsidRDefault="00300492" w:rsidP="0062427C">
            <w:pPr>
              <w:spacing w:after="0"/>
              <w:rPr>
                <w:rFonts w:ascii="Arial" w:hAnsi="Arial" w:cs="Arial"/>
                <w:sz w:val="24"/>
                <w:szCs w:val="24"/>
              </w:rPr>
            </w:pPr>
            <w:r>
              <w:rPr>
                <w:rFonts w:ascii="Arial" w:hAnsi="Arial" w:cs="Arial"/>
                <w:sz w:val="24"/>
                <w:szCs w:val="24"/>
              </w:rPr>
              <w:t xml:space="preserve">Licdo. </w:t>
            </w:r>
            <w:r w:rsidR="007D71A8" w:rsidRPr="00F63DF0">
              <w:rPr>
                <w:rFonts w:ascii="Arial" w:hAnsi="Arial" w:cs="Arial"/>
                <w:sz w:val="24"/>
                <w:szCs w:val="24"/>
              </w:rPr>
              <w:t>Juan E. Figueroa E.</w:t>
            </w:r>
          </w:p>
        </w:tc>
      </w:tr>
      <w:tr w:rsidR="007D71A8" w:rsidRPr="00F63DF0" w:rsidTr="0073694C">
        <w:trPr>
          <w:gridBefore w:val="1"/>
          <w:wBefore w:w="142" w:type="dxa"/>
        </w:trPr>
        <w:tc>
          <w:tcPr>
            <w:tcW w:w="1417" w:type="dxa"/>
            <w:shd w:val="clear" w:color="auto" w:fill="auto"/>
          </w:tcPr>
          <w:p w:rsidR="007D71A8" w:rsidRPr="00F63DF0" w:rsidRDefault="003E6745" w:rsidP="0062427C">
            <w:pPr>
              <w:spacing w:after="0"/>
              <w:jc w:val="right"/>
              <w:rPr>
                <w:rFonts w:ascii="Arial" w:hAnsi="Arial" w:cs="Arial"/>
                <w:sz w:val="24"/>
                <w:szCs w:val="24"/>
              </w:rPr>
            </w:pPr>
            <w:r>
              <w:rPr>
                <w:rFonts w:ascii="Arial" w:hAnsi="Arial" w:cs="Arial"/>
                <w:sz w:val="24"/>
                <w:szCs w:val="24"/>
              </w:rPr>
              <w:t xml:space="preserve">     </w:t>
            </w:r>
            <w:r w:rsidR="004B171D" w:rsidRPr="00F63DF0">
              <w:rPr>
                <w:rFonts w:ascii="Arial" w:hAnsi="Arial" w:cs="Arial"/>
                <w:sz w:val="24"/>
                <w:szCs w:val="24"/>
              </w:rPr>
              <w:t>Tutora</w:t>
            </w:r>
            <w:r w:rsidR="007D71A8" w:rsidRPr="00F63DF0">
              <w:rPr>
                <w:rFonts w:ascii="Arial" w:hAnsi="Arial" w:cs="Arial"/>
                <w:sz w:val="24"/>
                <w:szCs w:val="24"/>
              </w:rPr>
              <w:t>:</w:t>
            </w:r>
          </w:p>
        </w:tc>
        <w:tc>
          <w:tcPr>
            <w:tcW w:w="3134" w:type="dxa"/>
            <w:shd w:val="clear" w:color="auto" w:fill="auto"/>
          </w:tcPr>
          <w:p w:rsidR="007D71A8" w:rsidRPr="00F17A53" w:rsidRDefault="004B171D" w:rsidP="0062427C">
            <w:pPr>
              <w:spacing w:after="0"/>
              <w:rPr>
                <w:rFonts w:ascii="Arial" w:hAnsi="Arial" w:cs="Arial"/>
                <w:sz w:val="24"/>
                <w:szCs w:val="24"/>
              </w:rPr>
            </w:pPr>
            <w:r w:rsidRPr="00F17A53">
              <w:rPr>
                <w:rFonts w:ascii="Arial" w:hAnsi="Arial" w:cs="Arial"/>
                <w:sz w:val="24"/>
                <w:szCs w:val="24"/>
              </w:rPr>
              <w:t>Dra. Iliana Rodríguez</w:t>
            </w:r>
          </w:p>
        </w:tc>
      </w:tr>
    </w:tbl>
    <w:p w:rsidR="007D71A8" w:rsidRDefault="007D71A8"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3E6745" w:rsidRDefault="003E6745" w:rsidP="0062427C">
      <w:pPr>
        <w:spacing w:after="0" w:line="360" w:lineRule="auto"/>
        <w:jc w:val="center"/>
        <w:rPr>
          <w:rFonts w:ascii="Arial" w:hAnsi="Arial" w:cs="Arial"/>
          <w:b/>
          <w:sz w:val="24"/>
          <w:szCs w:val="24"/>
        </w:rPr>
      </w:pPr>
    </w:p>
    <w:p w:rsidR="003E6745" w:rsidRPr="00F63DF0" w:rsidRDefault="003E6745" w:rsidP="0062427C">
      <w:pPr>
        <w:spacing w:after="0" w:line="360" w:lineRule="auto"/>
        <w:jc w:val="center"/>
        <w:rPr>
          <w:rFonts w:ascii="Arial" w:hAnsi="Arial" w:cs="Arial"/>
          <w:b/>
          <w:sz w:val="24"/>
          <w:szCs w:val="24"/>
        </w:rPr>
      </w:pPr>
    </w:p>
    <w:p w:rsidR="007D71A8" w:rsidRDefault="007D71A8" w:rsidP="0062427C">
      <w:pPr>
        <w:spacing w:after="0" w:line="360" w:lineRule="auto"/>
        <w:jc w:val="center"/>
        <w:rPr>
          <w:rFonts w:ascii="Arial" w:hAnsi="Arial" w:cs="Arial"/>
          <w:b/>
          <w:sz w:val="24"/>
          <w:szCs w:val="24"/>
        </w:rPr>
      </w:pPr>
    </w:p>
    <w:p w:rsidR="00990CAA" w:rsidRPr="00F63DF0" w:rsidRDefault="00990CAA" w:rsidP="0062427C">
      <w:pPr>
        <w:spacing w:after="0" w:line="360" w:lineRule="auto"/>
        <w:jc w:val="center"/>
        <w:rPr>
          <w:rFonts w:ascii="Arial" w:hAnsi="Arial" w:cs="Arial"/>
          <w:b/>
          <w:sz w:val="24"/>
          <w:szCs w:val="24"/>
        </w:rPr>
      </w:pPr>
    </w:p>
    <w:p w:rsidR="00B45F60" w:rsidRPr="00F17A53" w:rsidRDefault="00B45F60" w:rsidP="0062427C">
      <w:pPr>
        <w:spacing w:after="0" w:line="360" w:lineRule="auto"/>
        <w:jc w:val="center"/>
        <w:rPr>
          <w:rFonts w:ascii="Arial" w:hAnsi="Arial" w:cs="Arial"/>
          <w:b/>
          <w:sz w:val="24"/>
          <w:szCs w:val="24"/>
        </w:rPr>
      </w:pPr>
    </w:p>
    <w:p w:rsidR="00E24D29" w:rsidRPr="005A142E" w:rsidRDefault="008D313D" w:rsidP="0062427C">
      <w:pPr>
        <w:spacing w:after="0" w:line="360" w:lineRule="auto"/>
        <w:jc w:val="center"/>
        <w:rPr>
          <w:rFonts w:ascii="Arial" w:hAnsi="Arial" w:cs="Arial"/>
          <w:sz w:val="24"/>
          <w:szCs w:val="24"/>
        </w:rPr>
      </w:pPr>
      <w:r>
        <w:rPr>
          <w:rFonts w:ascii="Arial" w:hAnsi="Arial" w:cs="Arial"/>
          <w:b/>
          <w:noProof/>
          <w:sz w:val="24"/>
          <w:szCs w:val="24"/>
          <w:lang w:val="en-US"/>
        </w:rPr>
        <mc:AlternateContent>
          <mc:Choice Requires="wps">
            <w:drawing>
              <wp:anchor distT="0" distB="0" distL="114300" distR="114300" simplePos="0" relativeHeight="251732992" behindDoc="0" locked="0" layoutInCell="1" allowOverlap="1">
                <wp:simplePos x="0" y="0"/>
                <wp:positionH relativeFrom="column">
                  <wp:posOffset>2366645</wp:posOffset>
                </wp:positionH>
                <wp:positionV relativeFrom="paragraph">
                  <wp:posOffset>774065</wp:posOffset>
                </wp:positionV>
                <wp:extent cx="627380" cy="395605"/>
                <wp:effectExtent l="0" t="0" r="20320" b="23495"/>
                <wp:wrapNone/>
                <wp:docPr id="7"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39560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7 Elipse" o:spid="_x0000_s1026" style="position:absolute;margin-left:186.35pt;margin-top:60.95pt;width:49.4pt;height:3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IpggIAAGoFAAAOAAAAZHJzL2Uyb0RvYy54bWysVEtPGzEQvlfqf7B8L5sESCBigyIoVaUI&#10;UKHi7HjtxML2uLaTTfrrO/Y+AiWnqhfL9nzzzXuurndGk63wQYEt6fBkQImwHCplVyX9+Xz35YKS&#10;EJmtmAYrSroXgV7PPn+6qt1UjGANuhKeIIkN09qVdB2jmxZF4GthWDgBJywKJXjDIj79qqg8q5Hd&#10;6GI0GIyLGnzlPHARAv7eNkI6y/xSCh4fpAwiEl1S9C3m0+dzmc5idsWmK8/cWvHWDfYPXhimLBrt&#10;qW5ZZGTj1Qcqo7iHADKecDAFSKm4yDFgNMPBX9E8rZkTORZMTnB9msL/o+X320dPVFXSCSWWGSzR&#10;hHzVygWRclO7MEXIk3v0KbrgFsBfAwqKd5L0CC1mJ71JWIyN7HKi932ixS4Sjp/j0eT0AsvBUXR6&#10;eT4enCdjBZt2ys6H+E2AIelSUqEbjxIv2y5CbNAdKn1rmx0Erao7pXV+pCYSN9qTLcPyL1fD1ko4&#10;oNBm0szhNBHkWOJei4b1h5CYHvR5lOubG/PAyTgXNo5bXm0RndQketArDo8p6tg502KTmsgN2ysO&#10;jim+t9hrZKtgY69slAV/jKB67S03+C76JuYU/hKqPXaFh2ZcguN3CuuwYCE+Mo/zgaXDmY8PeEgN&#10;dUmhvVGyBv/72H/CY9uilJIa562k4deGeUGJ/m6xoS+HZ2dpQPPj7Hwywod/K1m+ldiNuQGs6RC3&#10;i+P5mvBRd1fpwbzgapgnqyhilqPtkvLou8dNbPYALhcu5vMMw6F0LC7sk+OJPGU1Ndnz7oV51zZj&#10;xC6+h242PzRkg02aFuabCFLlbj3ktc03DnRu+Xb5pI3x9p1RhxU5+wMAAP//AwBQSwMEFAAGAAgA&#10;AAAhALkamADiAAAACwEAAA8AAABkcnMvZG93bnJldi54bWxMj8FOwzAMhu9IvENkJC6IpQ1jHaXp&#10;xKoB4oC0FSSuWRPaisSpmmwrb485wdH+P/3+XKwmZ9nRjKH3KCGdJcAMNl732Ep4f3u8XgILUaFW&#10;1qOR8G0CrMrzs0Ll2p9wZ451bBmVYMiVhC7GIec8NJ1xKsz8YJCyTz86FWkcW65HdaJyZ7lIkgV3&#10;qke60KnBVJ1pvuqDk/C6vhJOvWzWzx+t3SRhUVVP21rKy4vp4R5YNFP8g+FXn9ShJKe9P6AOzEq4&#10;yURGKAUivQNGxDxLb4HtabOcC+Blwf//UP4AAAD//wMAUEsBAi0AFAAGAAgAAAAhALaDOJL+AAAA&#10;4QEAABMAAAAAAAAAAAAAAAAAAAAAAFtDb250ZW50X1R5cGVzXS54bWxQSwECLQAUAAYACAAAACEA&#10;OP0h/9YAAACUAQAACwAAAAAAAAAAAAAAAAAvAQAAX3JlbHMvLnJlbHNQSwECLQAUAAYACAAAACEA&#10;QgtiKYICAABqBQAADgAAAAAAAAAAAAAAAAAuAgAAZHJzL2Uyb0RvYy54bWxQSwECLQAUAAYACAAA&#10;ACEAuRqYAOIAAAALAQAADwAAAAAAAAAAAAAAAADcBAAAZHJzL2Rvd25yZXYueG1sUEsFBgAAAAAE&#10;AAQA8wAAAOsFAAAAAA==&#10;" fillcolor="white [3201]" strokecolor="white [3212]" strokeweight="2pt">
                <v:path arrowok="t"/>
              </v:oval>
            </w:pict>
          </mc:Fallback>
        </mc:AlternateContent>
      </w:r>
      <w:r>
        <w:rPr>
          <w:rFonts w:ascii="Arial" w:hAnsi="Arial" w:cs="Arial"/>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2367280</wp:posOffset>
                </wp:positionH>
                <wp:positionV relativeFrom="paragraph">
                  <wp:posOffset>568960</wp:posOffset>
                </wp:positionV>
                <wp:extent cx="628015" cy="395605"/>
                <wp:effectExtent l="0" t="0" r="19685" b="23495"/>
                <wp:wrapNone/>
                <wp:docPr id="71" name="7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39560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71 Elipse" o:spid="_x0000_s1026" style="position:absolute;margin-left:186.4pt;margin-top:44.8pt;width:49.45pt;height:31.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W7hAIAAGwFAAAOAAAAZHJzL2Uyb0RvYy54bWysVEtPGzEQvlfqf7B8L7ubkgARGxRBqSpF&#10;gAoVZ8drJxZej2s72aS/nrH3ESg5Vb1YHs83T38zl1e7WpOtcF6BKWlxklMiDIdKmVVJfz3dfjmn&#10;xAdmKqbBiJLuhadXs8+fLhs7FSNYg66EI+jE+GljS7oOwU6zzPO1qJk/ASsMKiW4mgUU3SqrHGvQ&#10;e62zUZ5PsgZcZR1w4T2+3rRKOkv+pRQ83EvpRSC6pJhbSKdL5zKe2eySTVeO2bXiXRrsH7KomTIY&#10;dHB1wwIjG6c+uKoVd+BBhhMOdQZSKi5SDVhNkf9VzeOaWZFqweZ4O7TJ/z+3/G774IiqSnpWUGJY&#10;jX90VpBvWlkvYnca66cIerQPLtbn7QL4i0dF9k4TBd9hdtLVEYvVkV1q9X5otdgFwvFxMjrPizEl&#10;HFVfL8aTfByDZWzaG1vnw3cBNYmXkgrdZhT9su3Chxbdo+KzNilB0Kq6VVonIdJIXGtHtgwJsFwV&#10;XRR/QGHMaJnKaStItYS9Fq3Xn0JigzDnUfrhRM2DT8a5MGHS+dUG0dFMYgaDYXHMUIc+mQ4bzUSi&#10;7GCYHzN8H3GwSFHBhMG4VgbcMQfVyxC5xffVtzXH8pdQ7ZEXDtqB8ZbfKvyHBfPhgTmcEJwlnPpw&#10;j4fU0JQUuhsla3B/jr1HPBIXtZQ0OHEl9b83zAlK9A+DlL4oTk/jiCbhdHw2QsG91Szfasymvgb8&#10;U2QtZpeuER90f5UO6mdcDvMYFVXMcIxdUh5cL1yHdhPgeuFiPk8wHEvLwsI8Wh6dx65Gkj3tnpmz&#10;HRkDsvgO+un8QMgWGy0NzDcBpEpsPfS16zeOdKJ8t37izngrJ9RhSc5eAQAA//8DAFBLAwQUAAYA&#10;CAAAACEAMFu/NuEAAAAKAQAADwAAAGRycy9kb3ducmV2LnhtbEyPQU+DQBCF7yb+h82YeDF2ARVa&#10;ZGksqRoPJoomXrfsCER2lrDbFv+940mPk/flvW+K9WwHccDJ944UxIsIBFLjTE+tgve3+8slCB80&#10;GT04QgXf6GFdnp4UOjfuSK94qEMruIR8rhV0IYy5lL7p0Gq/cCMSZ59usjrwObXSTPrI5XaQSRSl&#10;0uqeeKHTI1YdNl/13ip43lwkVj9tN48f7bCNfFpVDy+1Uudn890tiIBz+IPhV5/VoWSnnduT8WJQ&#10;cJUlrB4ULFcpCAauszgDsWPyJl6BLAv5/4XyBwAA//8DAFBLAQItABQABgAIAAAAIQC2gziS/gAA&#10;AOEBAAATAAAAAAAAAAAAAAAAAAAAAABbQ29udGVudF9UeXBlc10ueG1sUEsBAi0AFAAGAAgAAAAh&#10;ADj9If/WAAAAlAEAAAsAAAAAAAAAAAAAAAAALwEAAF9yZWxzLy5yZWxzUEsBAi0AFAAGAAgAAAAh&#10;AAUp9buEAgAAbAUAAA4AAAAAAAAAAAAAAAAALgIAAGRycy9lMm9Eb2MueG1sUEsBAi0AFAAGAAgA&#10;AAAhADBbvzbhAAAACgEAAA8AAAAAAAAAAAAAAAAA3gQAAGRycy9kb3ducmV2LnhtbFBLBQYAAAAA&#10;BAAEAPMAAADsBQAAAAA=&#10;" fillcolor="white [3201]" strokecolor="white [3212]" strokeweight="2pt">
                <v:path arrowok="t"/>
              </v:oval>
            </w:pict>
          </mc:Fallback>
        </mc:AlternateContent>
      </w:r>
      <w:r w:rsidR="00E24D29" w:rsidRPr="00F63DF0">
        <w:rPr>
          <w:rFonts w:ascii="Arial" w:hAnsi="Arial" w:cs="Arial"/>
          <w:sz w:val="24"/>
          <w:szCs w:val="24"/>
        </w:rPr>
        <w:t xml:space="preserve">Guanare, </w:t>
      </w:r>
      <w:r w:rsidR="00253697">
        <w:rPr>
          <w:rFonts w:ascii="Arial" w:hAnsi="Arial" w:cs="Arial"/>
          <w:sz w:val="24"/>
          <w:szCs w:val="24"/>
        </w:rPr>
        <w:t>marzo</w:t>
      </w:r>
      <w:r w:rsidR="00E24D29" w:rsidRPr="00F63DF0">
        <w:rPr>
          <w:rFonts w:ascii="Arial" w:hAnsi="Arial" w:cs="Arial"/>
          <w:sz w:val="24"/>
          <w:szCs w:val="24"/>
        </w:rPr>
        <w:t xml:space="preserve">  </w:t>
      </w:r>
      <w:r w:rsidR="00E24D29" w:rsidRPr="005A142E">
        <w:rPr>
          <w:rFonts w:ascii="Arial" w:hAnsi="Arial" w:cs="Arial"/>
          <w:sz w:val="24"/>
          <w:szCs w:val="24"/>
        </w:rPr>
        <w:t>201</w:t>
      </w:r>
      <w:r w:rsidR="00253697">
        <w:rPr>
          <w:rFonts w:ascii="Arial" w:hAnsi="Arial" w:cs="Arial"/>
          <w:sz w:val="24"/>
          <w:szCs w:val="24"/>
        </w:rPr>
        <w:t>7</w:t>
      </w:r>
    </w:p>
    <w:p w:rsidR="004B171D" w:rsidRPr="00F63DF0" w:rsidRDefault="004B171D" w:rsidP="0062427C">
      <w:pPr>
        <w:pStyle w:val="Ttulo"/>
        <w:rPr>
          <w:rFonts w:cs="Arial"/>
          <w:b w:val="0"/>
          <w:sz w:val="24"/>
          <w:szCs w:val="24"/>
        </w:rPr>
      </w:pPr>
      <w:r w:rsidRPr="00F63DF0">
        <w:rPr>
          <w:rFonts w:cs="Arial"/>
          <w:noProof/>
          <w:sz w:val="24"/>
          <w:szCs w:val="24"/>
          <w:lang w:val="en-US" w:eastAsia="en-US"/>
        </w:rPr>
        <w:drawing>
          <wp:anchor distT="0" distB="0" distL="114300" distR="114300" simplePos="0" relativeHeight="251730944"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AF6F95">
        <w:rPr>
          <w:rFonts w:cs="Arial"/>
          <w:noProof/>
          <w:sz w:val="24"/>
          <w:szCs w:val="24"/>
          <w:lang w:val="en-US" w:eastAsia="en-US"/>
        </w:rPr>
        <w:drawing>
          <wp:anchor distT="0" distB="0" distL="114300" distR="114300" simplePos="0" relativeHeight="251729920"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Pr="00F63DF0">
        <w:rPr>
          <w:rFonts w:cs="Arial"/>
          <w:sz w:val="24"/>
          <w:szCs w:val="24"/>
        </w:rPr>
        <w:t xml:space="preserve"> </w:t>
      </w:r>
      <w:r w:rsidRPr="00F63DF0">
        <w:rPr>
          <w:rFonts w:cs="Arial"/>
          <w:b w:val="0"/>
          <w:sz w:val="24"/>
          <w:szCs w:val="24"/>
        </w:rPr>
        <w:t>UNIVERSIDAD DE CARABOBO</w:t>
      </w:r>
    </w:p>
    <w:p w:rsidR="004B171D" w:rsidRPr="00F17A53" w:rsidRDefault="004B171D" w:rsidP="0062427C">
      <w:pPr>
        <w:spacing w:after="0" w:line="240" w:lineRule="auto"/>
        <w:jc w:val="center"/>
        <w:rPr>
          <w:rFonts w:ascii="Arial" w:hAnsi="Arial" w:cs="Arial"/>
          <w:sz w:val="24"/>
          <w:szCs w:val="24"/>
        </w:rPr>
      </w:pPr>
      <w:r w:rsidRPr="00F17A53">
        <w:rPr>
          <w:rFonts w:ascii="Arial" w:hAnsi="Arial" w:cs="Arial"/>
          <w:sz w:val="24"/>
          <w:szCs w:val="24"/>
        </w:rPr>
        <w:t>FACULTAD DE CIENCIAS DE LA EDUCACIÓN</w:t>
      </w:r>
    </w:p>
    <w:p w:rsidR="004B171D" w:rsidRPr="00F17A53" w:rsidRDefault="004B171D" w:rsidP="0062427C">
      <w:pPr>
        <w:spacing w:after="0" w:line="240" w:lineRule="auto"/>
        <w:jc w:val="center"/>
        <w:rPr>
          <w:rFonts w:ascii="Arial" w:hAnsi="Arial" w:cs="Arial"/>
          <w:sz w:val="24"/>
          <w:szCs w:val="24"/>
        </w:rPr>
      </w:pPr>
      <w:r w:rsidRPr="00F17A53">
        <w:rPr>
          <w:rFonts w:ascii="Arial" w:hAnsi="Arial" w:cs="Arial"/>
          <w:sz w:val="24"/>
          <w:szCs w:val="24"/>
        </w:rPr>
        <w:t>DIRECCIÓN DE POSTGRADO</w:t>
      </w:r>
    </w:p>
    <w:p w:rsidR="004B171D" w:rsidRPr="005A142E" w:rsidRDefault="004B171D" w:rsidP="0062427C">
      <w:pPr>
        <w:spacing w:after="0" w:line="240" w:lineRule="auto"/>
        <w:jc w:val="center"/>
        <w:rPr>
          <w:rFonts w:ascii="Arial" w:hAnsi="Arial" w:cs="Arial"/>
          <w:sz w:val="24"/>
          <w:szCs w:val="24"/>
        </w:rPr>
      </w:pPr>
      <w:r w:rsidRPr="005A142E">
        <w:rPr>
          <w:rFonts w:ascii="Arial" w:hAnsi="Arial" w:cs="Arial"/>
          <w:sz w:val="24"/>
          <w:szCs w:val="24"/>
        </w:rPr>
        <w:t>MAESTRIA EN INVESTIGACIÓN EDUCATIVA</w:t>
      </w:r>
    </w:p>
    <w:p w:rsidR="004B171D" w:rsidRPr="00E208BF" w:rsidRDefault="004B171D" w:rsidP="0062427C">
      <w:pPr>
        <w:pStyle w:val="Ttulo"/>
        <w:rPr>
          <w:rFonts w:cs="Arial"/>
          <w:b w:val="0"/>
          <w:sz w:val="24"/>
          <w:szCs w:val="24"/>
          <w:lang w:val="es-VE"/>
        </w:rPr>
      </w:pPr>
    </w:p>
    <w:p w:rsidR="00B8097F" w:rsidRPr="00E208BF" w:rsidRDefault="00B8097F" w:rsidP="0062427C">
      <w:pPr>
        <w:pStyle w:val="Ttulo"/>
        <w:rPr>
          <w:rFonts w:cs="Arial"/>
          <w:b w:val="0"/>
          <w:sz w:val="24"/>
          <w:szCs w:val="24"/>
          <w:lang w:val="es-VE"/>
        </w:rPr>
      </w:pPr>
    </w:p>
    <w:p w:rsidR="004B171D" w:rsidRPr="00E208BF" w:rsidRDefault="004B171D" w:rsidP="0062427C">
      <w:pPr>
        <w:spacing w:after="0" w:line="240" w:lineRule="auto"/>
        <w:jc w:val="center"/>
        <w:rPr>
          <w:rFonts w:ascii="Arial" w:hAnsi="Arial" w:cs="Arial"/>
          <w:b/>
          <w:sz w:val="24"/>
          <w:szCs w:val="24"/>
        </w:rPr>
      </w:pPr>
    </w:p>
    <w:p w:rsidR="004B171D" w:rsidRPr="00E208BF" w:rsidRDefault="004B171D" w:rsidP="0062427C">
      <w:pPr>
        <w:spacing w:after="0"/>
        <w:rPr>
          <w:rFonts w:ascii="Arial" w:hAnsi="Arial" w:cs="Arial"/>
          <w:sz w:val="24"/>
          <w:szCs w:val="24"/>
        </w:rPr>
      </w:pPr>
    </w:p>
    <w:p w:rsidR="004B171D" w:rsidRDefault="004B171D" w:rsidP="0062427C">
      <w:pPr>
        <w:spacing w:after="0"/>
        <w:jc w:val="both"/>
        <w:rPr>
          <w:rFonts w:ascii="Arial" w:hAnsi="Arial" w:cs="Arial"/>
          <w:b/>
          <w:sz w:val="24"/>
          <w:szCs w:val="24"/>
        </w:rPr>
      </w:pPr>
    </w:p>
    <w:p w:rsidR="003E6745" w:rsidRDefault="003E6745" w:rsidP="0062427C">
      <w:pPr>
        <w:spacing w:after="0"/>
        <w:jc w:val="both"/>
        <w:rPr>
          <w:rFonts w:ascii="Arial" w:hAnsi="Arial" w:cs="Arial"/>
          <w:b/>
          <w:sz w:val="24"/>
          <w:szCs w:val="24"/>
        </w:rPr>
      </w:pPr>
    </w:p>
    <w:p w:rsidR="003E6745" w:rsidRDefault="003E6745" w:rsidP="0062427C">
      <w:pPr>
        <w:spacing w:after="0"/>
        <w:jc w:val="both"/>
        <w:rPr>
          <w:rFonts w:ascii="Arial" w:hAnsi="Arial" w:cs="Arial"/>
          <w:b/>
          <w:sz w:val="24"/>
          <w:szCs w:val="24"/>
        </w:rPr>
      </w:pPr>
    </w:p>
    <w:p w:rsidR="003E6745" w:rsidRDefault="003E6745" w:rsidP="0062427C">
      <w:pPr>
        <w:spacing w:after="0"/>
        <w:jc w:val="both"/>
        <w:rPr>
          <w:rFonts w:ascii="Arial" w:hAnsi="Arial" w:cs="Arial"/>
          <w:b/>
          <w:sz w:val="24"/>
          <w:szCs w:val="24"/>
        </w:rPr>
      </w:pPr>
    </w:p>
    <w:p w:rsidR="003E6745" w:rsidRPr="00F63DF0" w:rsidRDefault="003E6745" w:rsidP="0062427C">
      <w:pPr>
        <w:spacing w:after="0"/>
        <w:jc w:val="both"/>
        <w:rPr>
          <w:rFonts w:ascii="Arial" w:hAnsi="Arial" w:cs="Arial"/>
          <w:b/>
          <w:sz w:val="24"/>
          <w:szCs w:val="24"/>
        </w:rPr>
      </w:pPr>
    </w:p>
    <w:p w:rsidR="004B171D" w:rsidRPr="00F63DF0" w:rsidRDefault="004B171D" w:rsidP="0062427C">
      <w:pPr>
        <w:spacing w:after="0" w:line="360" w:lineRule="auto"/>
        <w:jc w:val="center"/>
        <w:rPr>
          <w:rFonts w:ascii="Arial" w:hAnsi="Arial" w:cs="Arial"/>
          <w:b/>
          <w:sz w:val="24"/>
          <w:szCs w:val="24"/>
        </w:rPr>
      </w:pPr>
    </w:p>
    <w:p w:rsidR="004B171D" w:rsidRPr="00F17A53" w:rsidRDefault="004B171D" w:rsidP="0062427C">
      <w:pPr>
        <w:spacing w:after="0" w:line="360" w:lineRule="auto"/>
        <w:jc w:val="center"/>
        <w:rPr>
          <w:rFonts w:ascii="Arial" w:hAnsi="Arial" w:cs="Arial"/>
          <w:b/>
          <w:sz w:val="24"/>
          <w:szCs w:val="24"/>
        </w:rPr>
      </w:pPr>
    </w:p>
    <w:p w:rsidR="004B171D" w:rsidRPr="00C57C96" w:rsidRDefault="004B171D" w:rsidP="0062427C">
      <w:pPr>
        <w:spacing w:after="0" w:line="360" w:lineRule="auto"/>
        <w:jc w:val="center"/>
        <w:rPr>
          <w:rFonts w:ascii="Arial" w:hAnsi="Arial" w:cs="Arial"/>
          <w:b/>
          <w:sz w:val="24"/>
          <w:szCs w:val="24"/>
        </w:rPr>
      </w:pPr>
      <w:r w:rsidRPr="00F17A53">
        <w:rPr>
          <w:rFonts w:ascii="Arial" w:hAnsi="Arial" w:cs="Arial"/>
          <w:b/>
          <w:sz w:val="24"/>
          <w:szCs w:val="24"/>
        </w:rPr>
        <w:t>INCIDENCIA DEL PROCE</w:t>
      </w:r>
      <w:r w:rsidRPr="005A142E">
        <w:rPr>
          <w:rFonts w:ascii="Arial" w:hAnsi="Arial" w:cs="Arial"/>
          <w:b/>
          <w:sz w:val="24"/>
          <w:szCs w:val="24"/>
        </w:rPr>
        <w:t>SO</w:t>
      </w:r>
      <w:r w:rsidRPr="00C57C96">
        <w:rPr>
          <w:rFonts w:ascii="Arial" w:hAnsi="Arial" w:cs="Arial"/>
          <w:b/>
          <w:sz w:val="24"/>
          <w:szCs w:val="24"/>
        </w:rPr>
        <w:t xml:space="preserve"> TUTORIAL DURANTE EL DESARROLLO DE L</w:t>
      </w:r>
      <w:r w:rsidR="00D06539">
        <w:rPr>
          <w:rFonts w:ascii="Arial" w:hAnsi="Arial" w:cs="Arial"/>
          <w:b/>
          <w:sz w:val="24"/>
          <w:szCs w:val="24"/>
        </w:rPr>
        <w:t>OS TRABAJOS ESPECIALES DE GRADO</w:t>
      </w:r>
    </w:p>
    <w:p w:rsidR="00BF173E" w:rsidRPr="003829D6" w:rsidRDefault="00BF173E" w:rsidP="0062427C">
      <w:pPr>
        <w:spacing w:after="0" w:line="360" w:lineRule="auto"/>
        <w:jc w:val="center"/>
        <w:rPr>
          <w:rFonts w:ascii="Arial" w:hAnsi="Arial" w:cs="Arial"/>
          <w:sz w:val="24"/>
          <w:szCs w:val="24"/>
        </w:rPr>
      </w:pPr>
    </w:p>
    <w:p w:rsidR="00BF173E" w:rsidRPr="00F63DF0" w:rsidRDefault="00BF173E" w:rsidP="0062427C">
      <w:pPr>
        <w:spacing w:after="0" w:line="360" w:lineRule="auto"/>
        <w:jc w:val="center"/>
        <w:rPr>
          <w:rFonts w:ascii="Arial" w:hAnsi="Arial" w:cs="Arial"/>
          <w:sz w:val="24"/>
          <w:szCs w:val="24"/>
        </w:rPr>
      </w:pPr>
    </w:p>
    <w:p w:rsidR="004B171D" w:rsidRDefault="004B171D" w:rsidP="0062427C">
      <w:pPr>
        <w:spacing w:after="0" w:line="360" w:lineRule="auto"/>
        <w:jc w:val="center"/>
        <w:rPr>
          <w:rFonts w:ascii="Arial" w:hAnsi="Arial" w:cs="Arial"/>
          <w:sz w:val="24"/>
          <w:szCs w:val="24"/>
        </w:rPr>
      </w:pPr>
      <w:r w:rsidRPr="00F63DF0">
        <w:rPr>
          <w:rFonts w:ascii="Arial" w:hAnsi="Arial" w:cs="Arial"/>
          <w:sz w:val="24"/>
          <w:szCs w:val="24"/>
        </w:rPr>
        <w:t>.</w:t>
      </w:r>
    </w:p>
    <w:p w:rsidR="003E6745" w:rsidRDefault="003E6745" w:rsidP="0062427C">
      <w:pPr>
        <w:spacing w:after="0" w:line="360" w:lineRule="auto"/>
        <w:jc w:val="center"/>
        <w:rPr>
          <w:rFonts w:ascii="Arial" w:hAnsi="Arial" w:cs="Arial"/>
          <w:sz w:val="24"/>
          <w:szCs w:val="24"/>
        </w:rPr>
      </w:pPr>
    </w:p>
    <w:p w:rsidR="003E6745" w:rsidRPr="00F63DF0" w:rsidRDefault="003E6745" w:rsidP="0062427C">
      <w:pPr>
        <w:spacing w:after="0" w:line="360" w:lineRule="auto"/>
        <w:jc w:val="center"/>
        <w:rPr>
          <w:rFonts w:ascii="Arial" w:hAnsi="Arial" w:cs="Arial"/>
          <w:sz w:val="24"/>
          <w:szCs w:val="24"/>
        </w:rPr>
      </w:pPr>
    </w:p>
    <w:p w:rsidR="004B171D" w:rsidRPr="00F63DF0" w:rsidRDefault="004B171D" w:rsidP="0062427C">
      <w:pPr>
        <w:spacing w:after="0" w:line="360" w:lineRule="auto"/>
        <w:jc w:val="center"/>
        <w:rPr>
          <w:rFonts w:ascii="Arial" w:hAnsi="Arial" w:cs="Arial"/>
          <w:b/>
          <w:sz w:val="24"/>
          <w:szCs w:val="24"/>
        </w:rPr>
      </w:pPr>
    </w:p>
    <w:p w:rsidR="004B171D" w:rsidRPr="00F63DF0" w:rsidRDefault="004B171D" w:rsidP="0062427C">
      <w:pPr>
        <w:spacing w:after="0" w:line="360" w:lineRule="auto"/>
        <w:jc w:val="center"/>
        <w:rPr>
          <w:rFonts w:ascii="Arial" w:hAnsi="Arial" w:cs="Arial"/>
          <w:b/>
          <w:sz w:val="24"/>
          <w:szCs w:val="24"/>
        </w:rPr>
      </w:pPr>
    </w:p>
    <w:tbl>
      <w:tblPr>
        <w:tblW w:w="0" w:type="auto"/>
        <w:tblInd w:w="3794" w:type="dxa"/>
        <w:tblLayout w:type="fixed"/>
        <w:tblLook w:val="04A0" w:firstRow="1" w:lastRow="0" w:firstColumn="1" w:lastColumn="0" w:noHBand="0" w:noVBand="1"/>
      </w:tblPr>
      <w:tblGrid>
        <w:gridCol w:w="1559"/>
        <w:gridCol w:w="3134"/>
      </w:tblGrid>
      <w:tr w:rsidR="004B171D" w:rsidRPr="00F63DF0" w:rsidTr="00B80E2C">
        <w:tc>
          <w:tcPr>
            <w:tcW w:w="1559" w:type="dxa"/>
            <w:shd w:val="clear" w:color="auto" w:fill="auto"/>
          </w:tcPr>
          <w:p w:rsidR="004B171D" w:rsidRPr="00F63DF0" w:rsidRDefault="004B171D" w:rsidP="0062427C">
            <w:pPr>
              <w:spacing w:after="0"/>
              <w:jc w:val="right"/>
              <w:rPr>
                <w:rFonts w:ascii="Arial" w:hAnsi="Arial" w:cs="Arial"/>
                <w:sz w:val="24"/>
                <w:szCs w:val="24"/>
              </w:rPr>
            </w:pPr>
            <w:r w:rsidRPr="00F63DF0">
              <w:rPr>
                <w:rFonts w:ascii="Arial" w:hAnsi="Arial" w:cs="Arial"/>
                <w:sz w:val="24"/>
                <w:szCs w:val="24"/>
              </w:rPr>
              <w:t>Autor:</w:t>
            </w:r>
          </w:p>
        </w:tc>
        <w:tc>
          <w:tcPr>
            <w:tcW w:w="3134" w:type="dxa"/>
            <w:shd w:val="clear" w:color="auto" w:fill="auto"/>
          </w:tcPr>
          <w:p w:rsidR="004B171D" w:rsidRPr="00F63DF0" w:rsidRDefault="00300492" w:rsidP="0062427C">
            <w:pPr>
              <w:spacing w:after="0"/>
              <w:rPr>
                <w:rFonts w:ascii="Arial" w:hAnsi="Arial" w:cs="Arial"/>
                <w:sz w:val="24"/>
                <w:szCs w:val="24"/>
              </w:rPr>
            </w:pPr>
            <w:r>
              <w:rPr>
                <w:rFonts w:ascii="Arial" w:hAnsi="Arial" w:cs="Arial"/>
                <w:sz w:val="24"/>
                <w:szCs w:val="24"/>
              </w:rPr>
              <w:t xml:space="preserve">Licdo. </w:t>
            </w:r>
            <w:r w:rsidR="004B171D" w:rsidRPr="00F63DF0">
              <w:rPr>
                <w:rFonts w:ascii="Arial" w:hAnsi="Arial" w:cs="Arial"/>
                <w:sz w:val="24"/>
                <w:szCs w:val="24"/>
              </w:rPr>
              <w:t>Juan E. Figueroa E.</w:t>
            </w:r>
          </w:p>
        </w:tc>
      </w:tr>
    </w:tbl>
    <w:p w:rsidR="004B171D" w:rsidRPr="00F63DF0" w:rsidRDefault="004B171D" w:rsidP="0062427C">
      <w:pPr>
        <w:pStyle w:val="Ttulo"/>
        <w:ind w:left="4321"/>
        <w:jc w:val="both"/>
        <w:rPr>
          <w:rFonts w:cs="Arial"/>
          <w:b w:val="0"/>
          <w:bCs/>
          <w:i/>
          <w:sz w:val="24"/>
          <w:szCs w:val="24"/>
        </w:rPr>
      </w:pPr>
      <w:r w:rsidRPr="00F63DF0">
        <w:rPr>
          <w:rFonts w:cs="Arial"/>
          <w:b w:val="0"/>
          <w:bCs/>
          <w:i/>
          <w:sz w:val="24"/>
          <w:szCs w:val="24"/>
        </w:rPr>
        <w:t>Trabajo presentado ante la Dirección de Estudios para Graduados de la Facultad de Ciencias de la Educación de la Universidad de Carabobo para optar al Título de Magíster en Investigación Educativa</w:t>
      </w:r>
    </w:p>
    <w:p w:rsidR="004B171D" w:rsidRPr="00F63DF0" w:rsidRDefault="004B171D" w:rsidP="0062427C">
      <w:pPr>
        <w:spacing w:after="0" w:line="360" w:lineRule="auto"/>
        <w:jc w:val="center"/>
        <w:rPr>
          <w:rFonts w:ascii="Arial" w:hAnsi="Arial" w:cs="Arial"/>
          <w:b/>
          <w:sz w:val="24"/>
          <w:szCs w:val="24"/>
        </w:rPr>
      </w:pPr>
    </w:p>
    <w:p w:rsidR="004B171D" w:rsidRPr="00F17A53" w:rsidRDefault="004B171D" w:rsidP="0062427C">
      <w:pPr>
        <w:spacing w:after="0" w:line="360" w:lineRule="auto"/>
        <w:jc w:val="center"/>
        <w:rPr>
          <w:rFonts w:ascii="Arial" w:hAnsi="Arial" w:cs="Arial"/>
          <w:b/>
          <w:sz w:val="24"/>
          <w:szCs w:val="24"/>
        </w:rPr>
      </w:pPr>
    </w:p>
    <w:p w:rsidR="00E24D29" w:rsidRPr="00F17A53" w:rsidRDefault="00E24D29" w:rsidP="0062427C">
      <w:pPr>
        <w:pStyle w:val="Ttulo"/>
        <w:rPr>
          <w:rFonts w:cs="Arial"/>
          <w:b w:val="0"/>
          <w:sz w:val="24"/>
          <w:szCs w:val="24"/>
        </w:rPr>
      </w:pPr>
    </w:p>
    <w:p w:rsidR="00E24D29" w:rsidRPr="005A142E" w:rsidRDefault="00E24D29" w:rsidP="0062427C">
      <w:pPr>
        <w:pStyle w:val="Ttulo"/>
        <w:rPr>
          <w:rFonts w:cs="Arial"/>
          <w:b w:val="0"/>
          <w:sz w:val="24"/>
          <w:szCs w:val="24"/>
        </w:rPr>
      </w:pPr>
    </w:p>
    <w:p w:rsidR="0088499C" w:rsidRDefault="00BF173E" w:rsidP="0062427C">
      <w:pPr>
        <w:pStyle w:val="Ttulo"/>
        <w:rPr>
          <w:rFonts w:cs="Arial"/>
          <w:b w:val="0"/>
          <w:sz w:val="24"/>
          <w:szCs w:val="24"/>
        </w:rPr>
      </w:pPr>
      <w:r w:rsidRPr="00C57C96">
        <w:rPr>
          <w:rFonts w:cs="Arial"/>
          <w:b w:val="0"/>
          <w:sz w:val="24"/>
          <w:szCs w:val="24"/>
        </w:rPr>
        <w:t xml:space="preserve">Guanare, </w:t>
      </w:r>
      <w:r w:rsidR="00253697">
        <w:rPr>
          <w:rFonts w:cs="Arial"/>
          <w:b w:val="0"/>
          <w:sz w:val="24"/>
          <w:szCs w:val="24"/>
        </w:rPr>
        <w:t>marzo</w:t>
      </w:r>
      <w:r w:rsidRPr="003829D6">
        <w:rPr>
          <w:rFonts w:cs="Arial"/>
          <w:b w:val="0"/>
          <w:sz w:val="24"/>
          <w:szCs w:val="24"/>
        </w:rPr>
        <w:t xml:space="preserve"> </w:t>
      </w:r>
      <w:r w:rsidR="0088499C">
        <w:rPr>
          <w:rFonts w:cs="Arial"/>
          <w:b w:val="0"/>
          <w:sz w:val="24"/>
          <w:szCs w:val="24"/>
        </w:rPr>
        <w:t>201</w:t>
      </w:r>
      <w:r w:rsidR="00253697">
        <w:rPr>
          <w:rFonts w:cs="Arial"/>
          <w:b w:val="0"/>
          <w:sz w:val="24"/>
          <w:szCs w:val="24"/>
        </w:rPr>
        <w:t>7</w:t>
      </w:r>
    </w:p>
    <w:p w:rsidR="0088499C" w:rsidRDefault="0088499C">
      <w:pPr>
        <w:rPr>
          <w:rFonts w:ascii="Arial" w:eastAsia="Times New Roman" w:hAnsi="Arial" w:cs="Arial"/>
          <w:color w:val="000000"/>
          <w:sz w:val="24"/>
          <w:szCs w:val="24"/>
          <w:lang w:val="es-ES" w:eastAsia="es-ES"/>
        </w:rPr>
      </w:pPr>
      <w:r>
        <w:rPr>
          <w:rFonts w:cs="Arial"/>
          <w:b/>
          <w:sz w:val="24"/>
          <w:szCs w:val="24"/>
        </w:rPr>
        <w:br w:type="page"/>
      </w:r>
    </w:p>
    <w:p w:rsidR="0088499C" w:rsidRDefault="006D0F4A" w:rsidP="0062427C">
      <w:pPr>
        <w:pStyle w:val="Ttulo"/>
        <w:rPr>
          <w:rFonts w:cs="Arial"/>
          <w:b w:val="0"/>
          <w:sz w:val="24"/>
          <w:szCs w:val="24"/>
        </w:rPr>
      </w:pPr>
      <w:r>
        <w:rPr>
          <w:rFonts w:cs="Arial"/>
          <w:b w:val="0"/>
          <w:noProof/>
          <w:sz w:val="24"/>
          <w:szCs w:val="24"/>
          <w:lang w:val="en-US" w:eastAsia="en-US"/>
        </w:rPr>
        <w:drawing>
          <wp:inline distT="0" distB="0" distL="0" distR="0">
            <wp:extent cx="5808539" cy="7658100"/>
            <wp:effectExtent l="0" t="0" r="1905" b="0"/>
            <wp:docPr id="316" name="Imagen 316" descr="C:\Users\Win_User\Pictures\2016-09-25 Acta de Aprobación\Acta de Aprobació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_User\Pictures\2016-09-25 Acta de Aprobación\Acta de Aprobación 0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6358" cy="7668409"/>
                    </a:xfrm>
                    <a:prstGeom prst="rect">
                      <a:avLst/>
                    </a:prstGeom>
                    <a:noFill/>
                    <a:ln>
                      <a:noFill/>
                    </a:ln>
                  </pic:spPr>
                </pic:pic>
              </a:graphicData>
            </a:graphic>
          </wp:inline>
        </w:drawing>
      </w:r>
    </w:p>
    <w:p w:rsidR="006D09A5" w:rsidRDefault="006D09A5">
      <w:pPr>
        <w:rPr>
          <w:rFonts w:ascii="Arial" w:eastAsia="Times New Roman" w:hAnsi="Arial" w:cs="Arial"/>
          <w:color w:val="000000"/>
          <w:sz w:val="24"/>
          <w:szCs w:val="24"/>
          <w:lang w:eastAsia="es-ES"/>
        </w:rPr>
      </w:pPr>
    </w:p>
    <w:p w:rsidR="002143D5" w:rsidRPr="004B171D" w:rsidRDefault="00BF173E" w:rsidP="0062427C">
      <w:pPr>
        <w:pStyle w:val="Ttulo"/>
        <w:rPr>
          <w:rFonts w:cs="Arial"/>
          <w:b w:val="0"/>
          <w:sz w:val="24"/>
          <w:szCs w:val="24"/>
        </w:rPr>
      </w:pPr>
      <w:r w:rsidRPr="003829D6">
        <w:rPr>
          <w:rFonts w:cs="Arial"/>
          <w:b w:val="0"/>
          <w:sz w:val="24"/>
          <w:szCs w:val="24"/>
        </w:rPr>
        <w:t xml:space="preserve"> </w:t>
      </w:r>
      <w:r w:rsidR="002143D5" w:rsidRPr="00F15465">
        <w:rPr>
          <w:rFonts w:cs="Arial"/>
          <w:noProof/>
          <w:sz w:val="24"/>
          <w:szCs w:val="24"/>
          <w:lang w:val="en-US" w:eastAsia="en-US"/>
        </w:rPr>
        <w:drawing>
          <wp:anchor distT="0" distB="0" distL="114300" distR="114300" simplePos="0" relativeHeight="251782144"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002143D5" w:rsidRPr="00F15465">
        <w:rPr>
          <w:rFonts w:cs="Arial"/>
          <w:noProof/>
          <w:sz w:val="24"/>
          <w:szCs w:val="24"/>
          <w:lang w:val="en-US" w:eastAsia="en-US"/>
        </w:rPr>
        <w:drawing>
          <wp:anchor distT="0" distB="0" distL="114300" distR="114300" simplePos="0" relativeHeight="251781120"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002143D5">
        <w:rPr>
          <w:rFonts w:cs="Arial"/>
          <w:sz w:val="24"/>
          <w:szCs w:val="24"/>
        </w:rPr>
        <w:t xml:space="preserve"> </w:t>
      </w:r>
      <w:r w:rsidR="002143D5" w:rsidRPr="004B171D">
        <w:rPr>
          <w:rFonts w:cs="Arial"/>
          <w:b w:val="0"/>
          <w:sz w:val="24"/>
          <w:szCs w:val="24"/>
        </w:rPr>
        <w:t>UNIVERSIDAD DE CARABOBO</w:t>
      </w:r>
    </w:p>
    <w:p w:rsidR="002143D5" w:rsidRPr="004B171D" w:rsidRDefault="002143D5" w:rsidP="0062427C">
      <w:pPr>
        <w:spacing w:after="0" w:line="240" w:lineRule="auto"/>
        <w:jc w:val="center"/>
        <w:rPr>
          <w:rFonts w:ascii="Arial" w:hAnsi="Arial" w:cs="Arial"/>
          <w:sz w:val="24"/>
          <w:szCs w:val="24"/>
        </w:rPr>
      </w:pPr>
      <w:r w:rsidRPr="004B171D">
        <w:rPr>
          <w:rFonts w:ascii="Arial" w:hAnsi="Arial" w:cs="Arial"/>
          <w:sz w:val="24"/>
          <w:szCs w:val="24"/>
        </w:rPr>
        <w:t>FACULTAD DE CIENCIAS DE LA EDUCACIÓN</w:t>
      </w:r>
    </w:p>
    <w:p w:rsidR="002143D5" w:rsidRPr="004B171D" w:rsidRDefault="002143D5" w:rsidP="0062427C">
      <w:pPr>
        <w:spacing w:after="0" w:line="240" w:lineRule="auto"/>
        <w:jc w:val="center"/>
        <w:rPr>
          <w:rFonts w:ascii="Arial" w:hAnsi="Arial" w:cs="Arial"/>
          <w:sz w:val="24"/>
          <w:szCs w:val="24"/>
        </w:rPr>
      </w:pPr>
      <w:r w:rsidRPr="004B171D">
        <w:rPr>
          <w:rFonts w:ascii="Arial" w:hAnsi="Arial" w:cs="Arial"/>
          <w:sz w:val="24"/>
          <w:szCs w:val="24"/>
        </w:rPr>
        <w:t>DIRECCIÓN DE POSTGRADO</w:t>
      </w:r>
    </w:p>
    <w:p w:rsidR="002143D5" w:rsidRDefault="002143D5" w:rsidP="0062427C">
      <w:pPr>
        <w:spacing w:after="0" w:line="240" w:lineRule="auto"/>
        <w:jc w:val="center"/>
        <w:rPr>
          <w:rFonts w:ascii="Arial" w:hAnsi="Arial" w:cs="Arial"/>
          <w:sz w:val="24"/>
          <w:szCs w:val="24"/>
        </w:rPr>
      </w:pPr>
      <w:r w:rsidRPr="004B171D">
        <w:rPr>
          <w:rFonts w:ascii="Arial" w:hAnsi="Arial" w:cs="Arial"/>
          <w:sz w:val="24"/>
          <w:szCs w:val="24"/>
        </w:rPr>
        <w:t>MAESTRIA EN INVESTIGACIÓN EDUCATIVA</w:t>
      </w:r>
      <w:r>
        <w:rPr>
          <w:rFonts w:ascii="Arial" w:hAnsi="Arial" w:cs="Arial"/>
          <w:sz w:val="24"/>
          <w:szCs w:val="24"/>
        </w:rPr>
        <w:t xml:space="preserve"> </w:t>
      </w:r>
    </w:p>
    <w:p w:rsidR="002143D5" w:rsidRDefault="002143D5" w:rsidP="0062427C">
      <w:pPr>
        <w:spacing w:after="0" w:line="240" w:lineRule="auto"/>
        <w:jc w:val="center"/>
        <w:rPr>
          <w:rFonts w:ascii="Arial" w:hAnsi="Arial" w:cs="Arial"/>
          <w:b/>
          <w:sz w:val="24"/>
          <w:szCs w:val="24"/>
        </w:rPr>
      </w:pPr>
      <w:r w:rsidRPr="004B171D">
        <w:rPr>
          <w:rFonts w:ascii="Arial" w:hAnsi="Arial" w:cs="Arial"/>
          <w:sz w:val="24"/>
          <w:szCs w:val="24"/>
        </w:rPr>
        <w:t>SEDE GUANARE</w:t>
      </w:r>
    </w:p>
    <w:p w:rsidR="002143D5" w:rsidRDefault="002143D5" w:rsidP="0062427C">
      <w:pPr>
        <w:spacing w:after="0"/>
        <w:jc w:val="center"/>
        <w:rPr>
          <w:rFonts w:ascii="Arial" w:hAnsi="Arial" w:cs="Arial"/>
          <w:b/>
          <w:sz w:val="24"/>
          <w:szCs w:val="24"/>
        </w:rPr>
      </w:pPr>
    </w:p>
    <w:p w:rsidR="002143D5" w:rsidRDefault="002143D5" w:rsidP="0062427C">
      <w:pPr>
        <w:spacing w:after="0" w:line="360" w:lineRule="auto"/>
        <w:jc w:val="center"/>
        <w:rPr>
          <w:rFonts w:ascii="Arial" w:hAnsi="Arial" w:cs="Arial"/>
          <w:b/>
          <w:sz w:val="24"/>
          <w:szCs w:val="24"/>
        </w:rPr>
      </w:pPr>
    </w:p>
    <w:p w:rsidR="006D0F4A" w:rsidRDefault="006D0F4A" w:rsidP="0062427C">
      <w:pPr>
        <w:spacing w:after="0" w:line="360" w:lineRule="auto"/>
        <w:jc w:val="center"/>
        <w:rPr>
          <w:rFonts w:ascii="Arial" w:hAnsi="Arial" w:cs="Arial"/>
          <w:b/>
          <w:sz w:val="24"/>
          <w:szCs w:val="24"/>
        </w:rPr>
      </w:pPr>
    </w:p>
    <w:p w:rsidR="002143D5" w:rsidRPr="00DC43D9" w:rsidRDefault="002143D5" w:rsidP="0062427C">
      <w:pPr>
        <w:spacing w:after="0" w:line="360" w:lineRule="auto"/>
        <w:jc w:val="center"/>
        <w:rPr>
          <w:rFonts w:ascii="Arial" w:hAnsi="Arial" w:cs="Arial"/>
          <w:b/>
          <w:sz w:val="24"/>
          <w:szCs w:val="24"/>
        </w:rPr>
      </w:pPr>
      <w:r w:rsidRPr="00DC43D9">
        <w:rPr>
          <w:rFonts w:ascii="Arial" w:hAnsi="Arial" w:cs="Arial"/>
          <w:b/>
          <w:sz w:val="24"/>
          <w:szCs w:val="24"/>
        </w:rPr>
        <w:t>AUTORIZACIÓN DE LA TUTORA</w:t>
      </w:r>
    </w:p>
    <w:p w:rsidR="002143D5" w:rsidRPr="00DC43D9" w:rsidRDefault="002143D5" w:rsidP="0062427C">
      <w:pPr>
        <w:pStyle w:val="Ttulo1"/>
        <w:spacing w:before="0" w:after="0" w:line="360" w:lineRule="auto"/>
        <w:rPr>
          <w:rFonts w:ascii="Arial" w:hAnsi="Arial" w:cs="Arial"/>
          <w:sz w:val="24"/>
          <w:szCs w:val="24"/>
        </w:rPr>
      </w:pPr>
    </w:p>
    <w:p w:rsidR="002143D5" w:rsidRPr="00DC43D9" w:rsidRDefault="002143D5" w:rsidP="0062427C">
      <w:pPr>
        <w:spacing w:after="0" w:line="360" w:lineRule="auto"/>
        <w:jc w:val="both"/>
        <w:rPr>
          <w:rFonts w:ascii="Arial" w:hAnsi="Arial" w:cs="Arial"/>
          <w:b/>
          <w:sz w:val="24"/>
          <w:szCs w:val="24"/>
        </w:rPr>
      </w:pPr>
      <w:r w:rsidRPr="00DC43D9">
        <w:rPr>
          <w:rFonts w:ascii="Arial" w:hAnsi="Arial" w:cs="Arial"/>
          <w:sz w:val="24"/>
          <w:szCs w:val="24"/>
        </w:rPr>
        <w:t xml:space="preserve">Yo, Iliana Yurigma Rodríguez, Cédula de Identidad Nº V-13.548.316, acepto la tutoría del Proyecto y Trabajo de Grado titulado </w:t>
      </w:r>
      <w:r>
        <w:rPr>
          <w:rFonts w:ascii="Arial" w:hAnsi="Arial" w:cs="Arial"/>
          <w:b/>
          <w:sz w:val="24"/>
          <w:szCs w:val="24"/>
        </w:rPr>
        <w:t>INCIDENCIA DEL PROCESO</w:t>
      </w:r>
      <w:r w:rsidRPr="00497AE5">
        <w:rPr>
          <w:rFonts w:ascii="Arial" w:hAnsi="Arial" w:cs="Arial"/>
          <w:b/>
          <w:sz w:val="24"/>
          <w:szCs w:val="24"/>
        </w:rPr>
        <w:t xml:space="preserve"> TUTORIAL </w:t>
      </w:r>
      <w:r>
        <w:rPr>
          <w:rFonts w:ascii="Arial" w:hAnsi="Arial" w:cs="Arial"/>
          <w:b/>
          <w:sz w:val="24"/>
          <w:szCs w:val="24"/>
        </w:rPr>
        <w:t>DURANTE EL DESARROLLO DE LOS</w:t>
      </w:r>
      <w:r w:rsidRPr="00497AE5">
        <w:rPr>
          <w:rFonts w:ascii="Arial" w:hAnsi="Arial" w:cs="Arial"/>
          <w:b/>
          <w:sz w:val="24"/>
          <w:szCs w:val="24"/>
        </w:rPr>
        <w:t xml:space="preserve"> TRABAJOS ESPECIALES DE GRADO</w:t>
      </w:r>
      <w:r>
        <w:rPr>
          <w:rFonts w:ascii="Arial" w:hAnsi="Arial" w:cs="Arial"/>
          <w:sz w:val="24"/>
          <w:szCs w:val="24"/>
        </w:rPr>
        <w:t xml:space="preserve">, </w:t>
      </w:r>
      <w:r w:rsidRPr="00DC43D9">
        <w:rPr>
          <w:rFonts w:ascii="Arial" w:hAnsi="Arial" w:cs="Arial"/>
          <w:sz w:val="24"/>
          <w:szCs w:val="24"/>
        </w:rPr>
        <w:t xml:space="preserve">presentado por </w:t>
      </w:r>
      <w:r>
        <w:rPr>
          <w:rFonts w:ascii="Arial" w:hAnsi="Arial" w:cs="Arial"/>
          <w:sz w:val="24"/>
          <w:szCs w:val="24"/>
        </w:rPr>
        <w:t>e</w:t>
      </w:r>
      <w:r w:rsidRPr="00DC43D9">
        <w:rPr>
          <w:rFonts w:ascii="Arial" w:hAnsi="Arial" w:cs="Arial"/>
          <w:sz w:val="24"/>
          <w:szCs w:val="24"/>
        </w:rPr>
        <w:t>l Licenciad</w:t>
      </w:r>
      <w:r>
        <w:rPr>
          <w:rFonts w:ascii="Arial" w:hAnsi="Arial" w:cs="Arial"/>
          <w:sz w:val="24"/>
          <w:szCs w:val="24"/>
        </w:rPr>
        <w:t>o</w:t>
      </w:r>
      <w:r w:rsidRPr="00DC43D9">
        <w:rPr>
          <w:rFonts w:ascii="Arial" w:hAnsi="Arial" w:cs="Arial"/>
          <w:sz w:val="24"/>
          <w:szCs w:val="24"/>
        </w:rPr>
        <w:t xml:space="preserve"> </w:t>
      </w:r>
      <w:r>
        <w:rPr>
          <w:rFonts w:ascii="Arial" w:hAnsi="Arial" w:cs="Arial"/>
          <w:sz w:val="24"/>
          <w:szCs w:val="24"/>
        </w:rPr>
        <w:t>Juan Eduardo Figueroa Escobar</w:t>
      </w:r>
      <w:r w:rsidRPr="00DC43D9">
        <w:rPr>
          <w:rFonts w:ascii="Arial" w:hAnsi="Arial" w:cs="Arial"/>
          <w:sz w:val="24"/>
          <w:szCs w:val="24"/>
        </w:rPr>
        <w:t>, Cédula de Identidad Nº V-</w:t>
      </w:r>
      <w:r>
        <w:rPr>
          <w:rFonts w:ascii="Arial" w:hAnsi="Arial" w:cs="Arial"/>
          <w:sz w:val="24"/>
          <w:szCs w:val="24"/>
        </w:rPr>
        <w:t>9.259.153</w:t>
      </w:r>
      <w:r w:rsidRPr="00DC43D9">
        <w:rPr>
          <w:rFonts w:ascii="Arial" w:hAnsi="Arial" w:cs="Arial"/>
          <w:sz w:val="24"/>
          <w:szCs w:val="24"/>
        </w:rPr>
        <w:t xml:space="preserve">, para optar el Título de </w:t>
      </w:r>
      <w:r w:rsidRPr="00DC43D9">
        <w:rPr>
          <w:rFonts w:ascii="Arial" w:hAnsi="Arial" w:cs="Arial"/>
          <w:bCs/>
          <w:sz w:val="24"/>
        </w:rPr>
        <w:t>Magíster en Investigación Educativa.</w:t>
      </w:r>
    </w:p>
    <w:p w:rsidR="002143D5" w:rsidRPr="00DC43D9" w:rsidRDefault="002143D5" w:rsidP="0062427C">
      <w:pPr>
        <w:spacing w:after="0" w:line="360" w:lineRule="auto"/>
        <w:jc w:val="center"/>
        <w:rPr>
          <w:rFonts w:ascii="Arial" w:hAnsi="Arial" w:cs="Arial"/>
          <w:sz w:val="24"/>
          <w:szCs w:val="24"/>
        </w:rPr>
      </w:pPr>
    </w:p>
    <w:p w:rsidR="002143D5" w:rsidRPr="00DC43D9" w:rsidRDefault="002143D5" w:rsidP="0062427C">
      <w:pPr>
        <w:spacing w:after="0" w:line="360" w:lineRule="auto"/>
        <w:jc w:val="center"/>
        <w:rPr>
          <w:rFonts w:ascii="Arial" w:hAnsi="Arial" w:cs="Arial"/>
          <w:sz w:val="24"/>
          <w:szCs w:val="24"/>
        </w:rPr>
      </w:pPr>
      <w:r w:rsidRPr="00DC43D9">
        <w:rPr>
          <w:rFonts w:ascii="Arial" w:hAnsi="Arial" w:cs="Arial"/>
          <w:sz w:val="24"/>
          <w:szCs w:val="24"/>
        </w:rPr>
        <w:t xml:space="preserve">En la ciudad de </w:t>
      </w:r>
      <w:r w:rsidR="00516083">
        <w:rPr>
          <w:rFonts w:ascii="Arial" w:hAnsi="Arial" w:cs="Arial"/>
          <w:sz w:val="24"/>
          <w:szCs w:val="24"/>
        </w:rPr>
        <w:t>Guanare</w:t>
      </w:r>
      <w:r w:rsidRPr="00DC43D9">
        <w:rPr>
          <w:rFonts w:ascii="Arial" w:hAnsi="Arial" w:cs="Arial"/>
          <w:sz w:val="24"/>
          <w:szCs w:val="24"/>
        </w:rPr>
        <w:t>, a la fecha de la presentación.</w:t>
      </w:r>
    </w:p>
    <w:p w:rsidR="002143D5" w:rsidRPr="00DC43D9" w:rsidRDefault="002143D5" w:rsidP="0062427C">
      <w:pPr>
        <w:spacing w:after="0" w:line="360" w:lineRule="auto"/>
        <w:jc w:val="center"/>
        <w:rPr>
          <w:rFonts w:ascii="Arial" w:hAnsi="Arial" w:cs="Arial"/>
          <w:sz w:val="24"/>
          <w:szCs w:val="24"/>
        </w:rPr>
      </w:pPr>
    </w:p>
    <w:p w:rsidR="002143D5" w:rsidRPr="00DC43D9" w:rsidRDefault="002143D5" w:rsidP="0062427C">
      <w:pPr>
        <w:spacing w:after="0" w:line="360" w:lineRule="auto"/>
        <w:jc w:val="right"/>
        <w:rPr>
          <w:rFonts w:ascii="Arial" w:hAnsi="Arial" w:cs="Arial"/>
          <w:sz w:val="24"/>
          <w:szCs w:val="24"/>
        </w:rPr>
      </w:pPr>
    </w:p>
    <w:p w:rsidR="002143D5" w:rsidRPr="00DC43D9" w:rsidRDefault="002143D5" w:rsidP="0062427C">
      <w:pPr>
        <w:spacing w:after="0" w:line="360" w:lineRule="auto"/>
        <w:jc w:val="right"/>
        <w:rPr>
          <w:rFonts w:ascii="Arial" w:hAnsi="Arial" w:cs="Arial"/>
          <w:sz w:val="24"/>
          <w:szCs w:val="24"/>
        </w:rPr>
      </w:pPr>
    </w:p>
    <w:p w:rsidR="002143D5" w:rsidRPr="00DC43D9" w:rsidRDefault="002143D5" w:rsidP="0062427C">
      <w:pPr>
        <w:spacing w:after="0" w:line="360" w:lineRule="auto"/>
        <w:jc w:val="right"/>
        <w:rPr>
          <w:rFonts w:ascii="Arial" w:hAnsi="Arial" w:cs="Arial"/>
          <w:sz w:val="24"/>
          <w:szCs w:val="24"/>
        </w:rPr>
      </w:pPr>
    </w:p>
    <w:p w:rsidR="002143D5" w:rsidRPr="00DC43D9" w:rsidRDefault="002143D5" w:rsidP="0062427C">
      <w:pPr>
        <w:spacing w:after="0" w:line="360" w:lineRule="auto"/>
        <w:jc w:val="right"/>
        <w:rPr>
          <w:rFonts w:ascii="Arial" w:hAnsi="Arial" w:cs="Arial"/>
          <w:sz w:val="24"/>
          <w:szCs w:val="24"/>
        </w:rPr>
      </w:pPr>
    </w:p>
    <w:p w:rsidR="002143D5" w:rsidRPr="00DC43D9" w:rsidRDefault="002143D5" w:rsidP="0062427C">
      <w:pPr>
        <w:spacing w:after="0" w:line="360" w:lineRule="auto"/>
        <w:jc w:val="right"/>
        <w:rPr>
          <w:rFonts w:ascii="Arial" w:hAnsi="Arial" w:cs="Arial"/>
          <w:sz w:val="24"/>
          <w:szCs w:val="24"/>
        </w:rPr>
      </w:pPr>
      <w:r w:rsidRPr="00DC43D9">
        <w:rPr>
          <w:rFonts w:ascii="Arial" w:hAnsi="Arial" w:cs="Arial"/>
          <w:sz w:val="24"/>
          <w:szCs w:val="24"/>
        </w:rPr>
        <w:t>_______________________</w:t>
      </w:r>
    </w:p>
    <w:p w:rsidR="002143D5" w:rsidRPr="00DC43D9" w:rsidRDefault="002143D5" w:rsidP="0062427C">
      <w:pPr>
        <w:spacing w:after="0" w:line="360" w:lineRule="auto"/>
        <w:jc w:val="center"/>
        <w:rPr>
          <w:rFonts w:ascii="Arial" w:hAnsi="Arial" w:cs="Arial"/>
          <w:b/>
          <w:sz w:val="24"/>
          <w:szCs w:val="24"/>
        </w:rPr>
      </w:pPr>
      <w:r w:rsidRPr="00DC43D9">
        <w:rPr>
          <w:rFonts w:ascii="Arial" w:hAnsi="Arial" w:cs="Arial"/>
          <w:sz w:val="24"/>
          <w:szCs w:val="24"/>
        </w:rPr>
        <w:t xml:space="preserve">                                                                        </w:t>
      </w:r>
      <w:r>
        <w:rPr>
          <w:rFonts w:ascii="Arial" w:hAnsi="Arial" w:cs="Arial"/>
          <w:sz w:val="24"/>
          <w:szCs w:val="24"/>
        </w:rPr>
        <w:t xml:space="preserve">   </w:t>
      </w:r>
      <w:r w:rsidRPr="00DC43D9">
        <w:rPr>
          <w:rFonts w:ascii="Arial" w:hAnsi="Arial" w:cs="Arial"/>
          <w:sz w:val="24"/>
          <w:szCs w:val="24"/>
        </w:rPr>
        <w:t>Dra. Iliana Y. Rodríguez</w:t>
      </w:r>
      <w:r w:rsidRPr="00DC43D9">
        <w:rPr>
          <w:rFonts w:ascii="Arial" w:hAnsi="Arial" w:cs="Arial"/>
          <w:b/>
          <w:sz w:val="24"/>
          <w:szCs w:val="24"/>
        </w:rPr>
        <w:t xml:space="preserve">                                                                                                          </w:t>
      </w:r>
    </w:p>
    <w:p w:rsidR="002143D5" w:rsidRDefault="002143D5" w:rsidP="0062427C">
      <w:pPr>
        <w:spacing w:after="0" w:line="360" w:lineRule="auto"/>
        <w:jc w:val="center"/>
        <w:rPr>
          <w:rFonts w:ascii="Arial" w:hAnsi="Arial" w:cs="Arial"/>
          <w:sz w:val="24"/>
          <w:szCs w:val="24"/>
        </w:rPr>
      </w:pPr>
      <w:r w:rsidRPr="00DC43D9">
        <w:rPr>
          <w:rFonts w:ascii="Arial" w:hAnsi="Arial" w:cs="Arial"/>
          <w:sz w:val="24"/>
          <w:szCs w:val="24"/>
        </w:rPr>
        <w:t xml:space="preserve">                                                            </w:t>
      </w:r>
      <w:r>
        <w:rPr>
          <w:rFonts w:ascii="Arial" w:hAnsi="Arial" w:cs="Arial"/>
          <w:sz w:val="24"/>
          <w:szCs w:val="24"/>
        </w:rPr>
        <w:t xml:space="preserve">             </w:t>
      </w:r>
      <w:r w:rsidRPr="00DC43D9">
        <w:rPr>
          <w:rFonts w:ascii="Arial" w:hAnsi="Arial" w:cs="Arial"/>
          <w:sz w:val="24"/>
          <w:szCs w:val="24"/>
        </w:rPr>
        <w:t xml:space="preserve"> C.I: V-13.548.316</w:t>
      </w:r>
    </w:p>
    <w:p w:rsidR="00C10D81" w:rsidRDefault="00C10D81" w:rsidP="0062427C">
      <w:pPr>
        <w:spacing w:after="0" w:line="360" w:lineRule="auto"/>
        <w:jc w:val="center"/>
        <w:rPr>
          <w:rFonts w:ascii="Arial" w:hAnsi="Arial" w:cs="Arial"/>
          <w:sz w:val="24"/>
          <w:szCs w:val="24"/>
        </w:rPr>
      </w:pPr>
    </w:p>
    <w:p w:rsidR="00C10D81" w:rsidRDefault="00C10D81" w:rsidP="0062427C">
      <w:pPr>
        <w:spacing w:after="0" w:line="360" w:lineRule="auto"/>
        <w:jc w:val="center"/>
        <w:rPr>
          <w:rFonts w:ascii="Arial" w:hAnsi="Arial" w:cs="Arial"/>
          <w:sz w:val="24"/>
          <w:szCs w:val="24"/>
        </w:rPr>
      </w:pPr>
    </w:p>
    <w:p w:rsidR="006D0F4A" w:rsidRDefault="006D0F4A" w:rsidP="0062427C">
      <w:pPr>
        <w:spacing w:after="0" w:line="360" w:lineRule="auto"/>
        <w:jc w:val="center"/>
        <w:rPr>
          <w:rFonts w:ascii="Arial" w:hAnsi="Arial" w:cs="Arial"/>
          <w:sz w:val="24"/>
          <w:szCs w:val="24"/>
        </w:rPr>
      </w:pPr>
    </w:p>
    <w:p w:rsidR="00C10D81" w:rsidRDefault="00C10D81" w:rsidP="0062427C">
      <w:pPr>
        <w:spacing w:after="0" w:line="360" w:lineRule="auto"/>
        <w:jc w:val="center"/>
        <w:rPr>
          <w:rFonts w:ascii="Arial" w:hAnsi="Arial" w:cs="Arial"/>
          <w:sz w:val="24"/>
          <w:szCs w:val="24"/>
        </w:rPr>
      </w:pPr>
    </w:p>
    <w:p w:rsidR="0077187C" w:rsidRDefault="0077187C" w:rsidP="0062427C">
      <w:pPr>
        <w:spacing w:after="0" w:line="360" w:lineRule="auto"/>
        <w:jc w:val="center"/>
        <w:rPr>
          <w:rFonts w:ascii="Arial" w:hAnsi="Arial" w:cs="Arial"/>
          <w:sz w:val="24"/>
          <w:szCs w:val="24"/>
        </w:rPr>
      </w:pPr>
    </w:p>
    <w:p w:rsidR="002143D5" w:rsidRPr="002143D5" w:rsidRDefault="002143D5" w:rsidP="0062427C">
      <w:pPr>
        <w:pStyle w:val="Ttulo"/>
        <w:rPr>
          <w:rFonts w:cs="Arial"/>
          <w:sz w:val="24"/>
          <w:szCs w:val="24"/>
          <w:lang w:val="es-VE"/>
        </w:rPr>
      </w:pPr>
    </w:p>
    <w:p w:rsidR="002143D5" w:rsidRPr="004B171D" w:rsidRDefault="002143D5" w:rsidP="0062427C">
      <w:pPr>
        <w:pStyle w:val="Ttulo"/>
        <w:rPr>
          <w:rFonts w:cs="Arial"/>
          <w:b w:val="0"/>
          <w:sz w:val="24"/>
          <w:szCs w:val="24"/>
        </w:rPr>
      </w:pPr>
      <w:r w:rsidRPr="00F15465">
        <w:rPr>
          <w:rFonts w:cs="Arial"/>
          <w:noProof/>
          <w:sz w:val="24"/>
          <w:szCs w:val="24"/>
          <w:lang w:val="en-US" w:eastAsia="en-US"/>
        </w:rPr>
        <w:drawing>
          <wp:anchor distT="0" distB="0" distL="114300" distR="114300" simplePos="0" relativeHeight="251777024"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F15465">
        <w:rPr>
          <w:rFonts w:cs="Arial"/>
          <w:noProof/>
          <w:sz w:val="24"/>
          <w:szCs w:val="24"/>
          <w:lang w:val="en-US" w:eastAsia="en-US"/>
        </w:rPr>
        <w:drawing>
          <wp:anchor distT="0" distB="0" distL="114300" distR="114300" simplePos="0" relativeHeight="251776000"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Pr>
          <w:rFonts w:cs="Arial"/>
          <w:sz w:val="24"/>
          <w:szCs w:val="24"/>
        </w:rPr>
        <w:t xml:space="preserve"> </w:t>
      </w:r>
      <w:r w:rsidRPr="004B171D">
        <w:rPr>
          <w:rFonts w:cs="Arial"/>
          <w:b w:val="0"/>
          <w:sz w:val="24"/>
          <w:szCs w:val="24"/>
        </w:rPr>
        <w:t>UNIVERSIDAD DE CARABOBO</w:t>
      </w:r>
    </w:p>
    <w:p w:rsidR="002143D5" w:rsidRPr="004B171D" w:rsidRDefault="002143D5" w:rsidP="0062427C">
      <w:pPr>
        <w:spacing w:after="0" w:line="240" w:lineRule="auto"/>
        <w:jc w:val="center"/>
        <w:rPr>
          <w:rFonts w:ascii="Arial" w:hAnsi="Arial" w:cs="Arial"/>
          <w:sz w:val="24"/>
          <w:szCs w:val="24"/>
        </w:rPr>
      </w:pPr>
      <w:r w:rsidRPr="004B171D">
        <w:rPr>
          <w:rFonts w:ascii="Arial" w:hAnsi="Arial" w:cs="Arial"/>
          <w:sz w:val="24"/>
          <w:szCs w:val="24"/>
        </w:rPr>
        <w:t>FACULTAD DE CIENCIAS DE LA EDUCACIÓN</w:t>
      </w:r>
    </w:p>
    <w:p w:rsidR="002143D5" w:rsidRPr="004B171D" w:rsidRDefault="002143D5" w:rsidP="0062427C">
      <w:pPr>
        <w:spacing w:after="0" w:line="240" w:lineRule="auto"/>
        <w:jc w:val="center"/>
        <w:rPr>
          <w:rFonts w:ascii="Arial" w:hAnsi="Arial" w:cs="Arial"/>
          <w:sz w:val="24"/>
          <w:szCs w:val="24"/>
        </w:rPr>
      </w:pPr>
      <w:r w:rsidRPr="004B171D">
        <w:rPr>
          <w:rFonts w:ascii="Arial" w:hAnsi="Arial" w:cs="Arial"/>
          <w:sz w:val="24"/>
          <w:szCs w:val="24"/>
        </w:rPr>
        <w:t>DIRECCIÓN DE POSTGRADO</w:t>
      </w:r>
    </w:p>
    <w:p w:rsidR="002143D5" w:rsidRDefault="002143D5" w:rsidP="0062427C">
      <w:pPr>
        <w:spacing w:after="0" w:line="240" w:lineRule="auto"/>
        <w:jc w:val="center"/>
        <w:rPr>
          <w:rFonts w:ascii="Arial" w:hAnsi="Arial" w:cs="Arial"/>
          <w:sz w:val="24"/>
          <w:szCs w:val="24"/>
        </w:rPr>
      </w:pPr>
      <w:r w:rsidRPr="004B171D">
        <w:rPr>
          <w:rFonts w:ascii="Arial" w:hAnsi="Arial" w:cs="Arial"/>
          <w:sz w:val="24"/>
          <w:szCs w:val="24"/>
        </w:rPr>
        <w:t>MAESTRIA EN INVESTIGACIÓN EDUCATIVA</w:t>
      </w:r>
      <w:r>
        <w:rPr>
          <w:rFonts w:ascii="Arial" w:hAnsi="Arial" w:cs="Arial"/>
          <w:sz w:val="24"/>
          <w:szCs w:val="24"/>
        </w:rPr>
        <w:t xml:space="preserve"> </w:t>
      </w:r>
    </w:p>
    <w:p w:rsidR="002143D5" w:rsidRDefault="002143D5" w:rsidP="0062427C">
      <w:pPr>
        <w:spacing w:after="0" w:line="240" w:lineRule="auto"/>
        <w:jc w:val="center"/>
        <w:rPr>
          <w:rFonts w:ascii="Arial" w:hAnsi="Arial" w:cs="Arial"/>
          <w:sz w:val="24"/>
          <w:szCs w:val="24"/>
        </w:rPr>
      </w:pPr>
      <w:r w:rsidRPr="004B171D">
        <w:rPr>
          <w:rFonts w:ascii="Arial" w:hAnsi="Arial" w:cs="Arial"/>
          <w:sz w:val="24"/>
          <w:szCs w:val="24"/>
        </w:rPr>
        <w:t>SEDE GUANARE</w:t>
      </w:r>
    </w:p>
    <w:p w:rsidR="002143D5" w:rsidRDefault="002143D5" w:rsidP="0062427C">
      <w:pPr>
        <w:spacing w:after="0"/>
        <w:jc w:val="center"/>
        <w:rPr>
          <w:rFonts w:ascii="Arial" w:hAnsi="Arial" w:cs="Arial"/>
          <w:sz w:val="24"/>
          <w:szCs w:val="24"/>
        </w:rPr>
      </w:pPr>
    </w:p>
    <w:p w:rsidR="00CC2334" w:rsidRDefault="00CC2334" w:rsidP="0062427C">
      <w:pPr>
        <w:pStyle w:val="Ttulo"/>
        <w:spacing w:line="360" w:lineRule="auto"/>
        <w:rPr>
          <w:rFonts w:cs="Arial"/>
          <w:sz w:val="24"/>
        </w:rPr>
      </w:pPr>
    </w:p>
    <w:p w:rsidR="002143D5" w:rsidRPr="00CC2334" w:rsidRDefault="002143D5" w:rsidP="0062427C">
      <w:pPr>
        <w:pStyle w:val="Ttulo"/>
        <w:spacing w:line="360" w:lineRule="auto"/>
        <w:rPr>
          <w:rFonts w:cs="Arial"/>
          <w:sz w:val="24"/>
        </w:rPr>
      </w:pPr>
      <w:r w:rsidRPr="00CC2334">
        <w:rPr>
          <w:rFonts w:cs="Arial"/>
          <w:sz w:val="24"/>
        </w:rPr>
        <w:t>AVAL DE LA TUTORA</w:t>
      </w:r>
    </w:p>
    <w:p w:rsidR="002143D5" w:rsidRPr="00DC43D9" w:rsidRDefault="002143D5" w:rsidP="0062427C">
      <w:pPr>
        <w:pStyle w:val="Ttulo"/>
        <w:spacing w:line="360" w:lineRule="auto"/>
        <w:jc w:val="both"/>
        <w:rPr>
          <w:rFonts w:cs="Arial"/>
          <w:sz w:val="24"/>
        </w:rPr>
      </w:pPr>
    </w:p>
    <w:p w:rsidR="002143D5" w:rsidRPr="00103449" w:rsidRDefault="002143D5" w:rsidP="0062427C">
      <w:pPr>
        <w:spacing w:after="0" w:line="360" w:lineRule="auto"/>
        <w:jc w:val="both"/>
        <w:rPr>
          <w:rFonts w:ascii="Arial" w:hAnsi="Arial" w:cs="Arial"/>
          <w:b/>
          <w:sz w:val="24"/>
          <w:szCs w:val="24"/>
        </w:rPr>
      </w:pPr>
      <w:r w:rsidRPr="00DC43D9">
        <w:rPr>
          <w:rFonts w:ascii="Arial" w:hAnsi="Arial" w:cs="Arial"/>
          <w:sz w:val="24"/>
          <w:szCs w:val="24"/>
        </w:rPr>
        <w:t>Dando cumplimiento a lo establecido en el Reglamento de Estudios de Postgrado de la Universidad de Carabobo en su artículo 133, quien suscribe Iliana Yurigma Rodríguez titular de la cédula de identidad Nº V-13.548.316</w:t>
      </w:r>
      <w:r w:rsidRPr="00DC43D9">
        <w:rPr>
          <w:rFonts w:ascii="Arial" w:hAnsi="Arial" w:cs="Arial"/>
          <w:bCs/>
          <w:sz w:val="24"/>
          <w:szCs w:val="24"/>
        </w:rPr>
        <w:t>, en mi carácter de tutora del trabajo de Maestría</w:t>
      </w:r>
      <w:r w:rsidRPr="00DC43D9">
        <w:rPr>
          <w:rFonts w:ascii="Arial" w:hAnsi="Arial" w:cs="Arial"/>
          <w:b/>
          <w:bCs/>
          <w:sz w:val="24"/>
          <w:szCs w:val="24"/>
        </w:rPr>
        <w:t xml:space="preserve"> </w:t>
      </w:r>
      <w:r>
        <w:rPr>
          <w:rFonts w:ascii="Arial" w:hAnsi="Arial" w:cs="Arial"/>
          <w:b/>
          <w:sz w:val="24"/>
          <w:szCs w:val="24"/>
        </w:rPr>
        <w:t>INCIDENCIA DEL PROCESO</w:t>
      </w:r>
      <w:r w:rsidRPr="00497AE5">
        <w:rPr>
          <w:rFonts w:ascii="Arial" w:hAnsi="Arial" w:cs="Arial"/>
          <w:b/>
          <w:sz w:val="24"/>
          <w:szCs w:val="24"/>
        </w:rPr>
        <w:t xml:space="preserve"> TUTORIAL </w:t>
      </w:r>
      <w:r>
        <w:rPr>
          <w:rFonts w:ascii="Arial" w:hAnsi="Arial" w:cs="Arial"/>
          <w:b/>
          <w:sz w:val="24"/>
          <w:szCs w:val="24"/>
        </w:rPr>
        <w:t>DURANTE EL DESARROLLO DE LOS</w:t>
      </w:r>
      <w:r w:rsidRPr="00497AE5">
        <w:rPr>
          <w:rFonts w:ascii="Arial" w:hAnsi="Arial" w:cs="Arial"/>
          <w:b/>
          <w:sz w:val="24"/>
          <w:szCs w:val="24"/>
        </w:rPr>
        <w:t xml:space="preserve"> TRABAJOS ESPECIALES DE GRADO</w:t>
      </w:r>
      <w:r>
        <w:rPr>
          <w:rFonts w:ascii="Arial" w:hAnsi="Arial" w:cs="Arial"/>
          <w:sz w:val="24"/>
          <w:szCs w:val="24"/>
        </w:rPr>
        <w:t xml:space="preserve">, </w:t>
      </w:r>
      <w:r w:rsidRPr="00DC43D9">
        <w:rPr>
          <w:rFonts w:ascii="Arial" w:hAnsi="Arial" w:cs="Arial"/>
          <w:sz w:val="24"/>
          <w:szCs w:val="24"/>
        </w:rPr>
        <w:t xml:space="preserve">presentado por </w:t>
      </w:r>
      <w:r>
        <w:rPr>
          <w:rFonts w:ascii="Arial" w:hAnsi="Arial" w:cs="Arial"/>
          <w:sz w:val="24"/>
          <w:szCs w:val="24"/>
        </w:rPr>
        <w:t>e</w:t>
      </w:r>
      <w:r w:rsidRPr="00DC43D9">
        <w:rPr>
          <w:rFonts w:ascii="Arial" w:hAnsi="Arial" w:cs="Arial"/>
          <w:sz w:val="24"/>
          <w:szCs w:val="24"/>
        </w:rPr>
        <w:t>l Licenciad</w:t>
      </w:r>
      <w:r>
        <w:rPr>
          <w:rFonts w:ascii="Arial" w:hAnsi="Arial" w:cs="Arial"/>
          <w:sz w:val="24"/>
          <w:szCs w:val="24"/>
        </w:rPr>
        <w:t>o</w:t>
      </w:r>
      <w:r w:rsidRPr="00DC43D9">
        <w:rPr>
          <w:rFonts w:ascii="Arial" w:hAnsi="Arial" w:cs="Arial"/>
          <w:sz w:val="24"/>
          <w:szCs w:val="24"/>
        </w:rPr>
        <w:t xml:space="preserve"> </w:t>
      </w:r>
      <w:r>
        <w:rPr>
          <w:rFonts w:ascii="Arial" w:hAnsi="Arial" w:cs="Arial"/>
          <w:sz w:val="24"/>
          <w:szCs w:val="24"/>
        </w:rPr>
        <w:t>Juan Eduardo Figueroa Escobar</w:t>
      </w:r>
      <w:r w:rsidRPr="00DC43D9">
        <w:rPr>
          <w:rFonts w:ascii="Arial" w:hAnsi="Arial" w:cs="Arial"/>
          <w:sz w:val="24"/>
          <w:szCs w:val="24"/>
        </w:rPr>
        <w:t>, Cédula de Identidad Nº V-</w:t>
      </w:r>
      <w:r>
        <w:rPr>
          <w:rFonts w:ascii="Arial" w:hAnsi="Arial" w:cs="Arial"/>
          <w:sz w:val="24"/>
          <w:szCs w:val="24"/>
        </w:rPr>
        <w:t>9.259.153</w:t>
      </w:r>
      <w:r w:rsidRPr="00DC43D9">
        <w:rPr>
          <w:rFonts w:ascii="Arial" w:hAnsi="Arial" w:cs="Arial"/>
          <w:sz w:val="24"/>
          <w:szCs w:val="24"/>
        </w:rPr>
        <w:t xml:space="preserve">, para optar el Título de Magíster en </w:t>
      </w:r>
      <w:r w:rsidRPr="00DC43D9">
        <w:rPr>
          <w:rFonts w:ascii="Arial" w:hAnsi="Arial" w:cs="Arial"/>
          <w:bCs/>
          <w:sz w:val="24"/>
        </w:rPr>
        <w:t>Magíster en Investigación Educativa</w:t>
      </w:r>
      <w:r w:rsidRPr="00DC43D9">
        <w:rPr>
          <w:rFonts w:ascii="Arial" w:hAnsi="Arial" w:cs="Arial"/>
          <w:sz w:val="24"/>
          <w:szCs w:val="24"/>
        </w:rPr>
        <w:t xml:space="preserve">, hago constar que dicho trabajo reúne los requisitos y méritos suficientes para ser sometido a evaluación por parte del jurado examinador que se le designe. </w:t>
      </w:r>
    </w:p>
    <w:p w:rsidR="002143D5" w:rsidRPr="006D0F4A" w:rsidRDefault="002143D5" w:rsidP="0062427C">
      <w:pPr>
        <w:pStyle w:val="Ttulo"/>
        <w:spacing w:line="360" w:lineRule="auto"/>
        <w:ind w:firstLine="708"/>
        <w:jc w:val="both"/>
        <w:rPr>
          <w:rFonts w:cs="Arial"/>
          <w:b w:val="0"/>
          <w:sz w:val="24"/>
          <w:lang w:val="es-VE"/>
        </w:rPr>
      </w:pPr>
    </w:p>
    <w:p w:rsidR="002143D5" w:rsidRPr="00DC43D9" w:rsidRDefault="002143D5" w:rsidP="0062427C">
      <w:pPr>
        <w:spacing w:after="0" w:line="360" w:lineRule="auto"/>
        <w:jc w:val="center"/>
        <w:rPr>
          <w:rFonts w:ascii="Arial" w:hAnsi="Arial" w:cs="Arial"/>
          <w:sz w:val="24"/>
          <w:szCs w:val="24"/>
        </w:rPr>
      </w:pPr>
      <w:r w:rsidRPr="00DC43D9">
        <w:rPr>
          <w:rFonts w:ascii="Arial" w:hAnsi="Arial" w:cs="Arial"/>
          <w:sz w:val="24"/>
          <w:szCs w:val="24"/>
        </w:rPr>
        <w:t xml:space="preserve">En la ciudad de </w:t>
      </w:r>
      <w:r>
        <w:rPr>
          <w:rFonts w:ascii="Arial" w:hAnsi="Arial" w:cs="Arial"/>
          <w:sz w:val="24"/>
          <w:szCs w:val="24"/>
        </w:rPr>
        <w:t>Guanare</w:t>
      </w:r>
      <w:r w:rsidRPr="00DC43D9">
        <w:rPr>
          <w:rFonts w:ascii="Arial" w:hAnsi="Arial" w:cs="Arial"/>
          <w:sz w:val="24"/>
          <w:szCs w:val="24"/>
        </w:rPr>
        <w:t>, a la fecha de la presentación.</w:t>
      </w:r>
    </w:p>
    <w:p w:rsidR="002143D5" w:rsidRPr="00DC43D9" w:rsidRDefault="002143D5" w:rsidP="0062427C">
      <w:pPr>
        <w:pStyle w:val="Ttulo"/>
        <w:spacing w:line="360" w:lineRule="auto"/>
        <w:ind w:firstLine="708"/>
        <w:jc w:val="both"/>
        <w:rPr>
          <w:rFonts w:cs="Arial"/>
          <w:b w:val="0"/>
          <w:sz w:val="24"/>
        </w:rPr>
      </w:pPr>
    </w:p>
    <w:p w:rsidR="002143D5" w:rsidRPr="00DC43D9" w:rsidRDefault="002143D5" w:rsidP="0062427C">
      <w:pPr>
        <w:pStyle w:val="Ttulo"/>
        <w:spacing w:line="360" w:lineRule="auto"/>
        <w:ind w:firstLine="708"/>
        <w:jc w:val="both"/>
        <w:rPr>
          <w:rFonts w:cs="Arial"/>
          <w:b w:val="0"/>
          <w:sz w:val="24"/>
        </w:rPr>
      </w:pPr>
    </w:p>
    <w:p w:rsidR="002143D5" w:rsidRPr="00DC43D9" w:rsidRDefault="002143D5" w:rsidP="0062427C">
      <w:pPr>
        <w:pStyle w:val="Ttulo"/>
        <w:spacing w:line="360" w:lineRule="auto"/>
        <w:ind w:firstLine="708"/>
        <w:jc w:val="both"/>
        <w:rPr>
          <w:rFonts w:cs="Arial"/>
          <w:b w:val="0"/>
          <w:sz w:val="24"/>
        </w:rPr>
      </w:pPr>
    </w:p>
    <w:p w:rsidR="002143D5" w:rsidRPr="00DC43D9" w:rsidRDefault="002143D5" w:rsidP="0062427C">
      <w:pPr>
        <w:spacing w:after="0" w:line="360" w:lineRule="auto"/>
        <w:jc w:val="right"/>
        <w:rPr>
          <w:rFonts w:ascii="Arial" w:hAnsi="Arial" w:cs="Arial"/>
          <w:sz w:val="24"/>
          <w:szCs w:val="24"/>
        </w:rPr>
      </w:pPr>
      <w:r w:rsidRPr="00DC43D9">
        <w:rPr>
          <w:rFonts w:ascii="Arial" w:hAnsi="Arial" w:cs="Arial"/>
          <w:sz w:val="24"/>
          <w:szCs w:val="24"/>
        </w:rPr>
        <w:t>_______________________</w:t>
      </w:r>
    </w:p>
    <w:p w:rsidR="002143D5" w:rsidRPr="00DC43D9" w:rsidRDefault="002143D5" w:rsidP="0062427C">
      <w:pPr>
        <w:spacing w:after="0" w:line="360" w:lineRule="auto"/>
        <w:jc w:val="center"/>
        <w:rPr>
          <w:rFonts w:ascii="Arial" w:hAnsi="Arial" w:cs="Arial"/>
          <w:sz w:val="24"/>
          <w:szCs w:val="24"/>
        </w:rPr>
      </w:pPr>
      <w:r w:rsidRPr="00DC43D9">
        <w:rPr>
          <w:rFonts w:ascii="Arial" w:hAnsi="Arial" w:cs="Arial"/>
          <w:sz w:val="24"/>
          <w:szCs w:val="24"/>
        </w:rPr>
        <w:t xml:space="preserve">                                                                           Dra. Iliana Y. Rodríguez</w:t>
      </w:r>
    </w:p>
    <w:p w:rsidR="002143D5" w:rsidRPr="00DC43D9" w:rsidRDefault="002143D5" w:rsidP="0062427C">
      <w:pPr>
        <w:pStyle w:val="Ttulo1"/>
        <w:spacing w:before="0" w:after="0" w:line="360" w:lineRule="auto"/>
        <w:rPr>
          <w:rFonts w:ascii="Arial" w:hAnsi="Arial" w:cs="Arial"/>
          <w:b w:val="0"/>
          <w:sz w:val="24"/>
          <w:szCs w:val="24"/>
        </w:rPr>
      </w:pPr>
      <w:r w:rsidRPr="00DC43D9">
        <w:rPr>
          <w:rFonts w:ascii="Arial" w:hAnsi="Arial" w:cs="Arial"/>
          <w:sz w:val="24"/>
          <w:szCs w:val="24"/>
        </w:rPr>
        <w:t xml:space="preserve">                                                                                </w:t>
      </w:r>
      <w:r>
        <w:rPr>
          <w:rFonts w:ascii="Arial" w:hAnsi="Arial" w:cs="Arial"/>
          <w:sz w:val="24"/>
          <w:szCs w:val="24"/>
        </w:rPr>
        <w:t xml:space="preserve">   </w:t>
      </w:r>
      <w:r w:rsidRPr="00DC43D9">
        <w:rPr>
          <w:rFonts w:ascii="Arial" w:hAnsi="Arial" w:cs="Arial"/>
          <w:sz w:val="24"/>
          <w:szCs w:val="24"/>
        </w:rPr>
        <w:t xml:space="preserve"> </w:t>
      </w:r>
      <w:r w:rsidRPr="00DC43D9">
        <w:rPr>
          <w:rFonts w:ascii="Arial" w:hAnsi="Arial" w:cs="Arial"/>
          <w:b w:val="0"/>
          <w:sz w:val="24"/>
          <w:szCs w:val="24"/>
        </w:rPr>
        <w:t>C.I: V- 13.548.316</w:t>
      </w:r>
    </w:p>
    <w:p w:rsidR="002143D5" w:rsidRDefault="002143D5" w:rsidP="0062427C">
      <w:pPr>
        <w:spacing w:after="0"/>
        <w:jc w:val="center"/>
        <w:rPr>
          <w:rFonts w:ascii="Arial" w:hAnsi="Arial" w:cs="Arial"/>
          <w:sz w:val="24"/>
          <w:szCs w:val="24"/>
        </w:rPr>
      </w:pPr>
    </w:p>
    <w:p w:rsidR="0077187C" w:rsidRDefault="0077187C" w:rsidP="0062427C">
      <w:pPr>
        <w:spacing w:after="0"/>
        <w:jc w:val="center"/>
        <w:rPr>
          <w:rFonts w:ascii="Arial" w:hAnsi="Arial" w:cs="Arial"/>
          <w:sz w:val="24"/>
          <w:szCs w:val="24"/>
        </w:rPr>
      </w:pPr>
    </w:p>
    <w:p w:rsidR="0077187C" w:rsidRDefault="0077187C" w:rsidP="0062427C">
      <w:pPr>
        <w:spacing w:after="0"/>
        <w:jc w:val="center"/>
        <w:rPr>
          <w:rFonts w:ascii="Arial" w:hAnsi="Arial" w:cs="Arial"/>
          <w:sz w:val="24"/>
          <w:szCs w:val="24"/>
        </w:rPr>
      </w:pPr>
    </w:p>
    <w:p w:rsidR="006D0F4A" w:rsidRDefault="006D0F4A" w:rsidP="0062427C">
      <w:pPr>
        <w:spacing w:after="0"/>
        <w:jc w:val="center"/>
        <w:rPr>
          <w:rFonts w:ascii="Arial" w:hAnsi="Arial" w:cs="Arial"/>
          <w:sz w:val="24"/>
          <w:szCs w:val="24"/>
        </w:rPr>
      </w:pPr>
    </w:p>
    <w:p w:rsidR="006D0F4A" w:rsidRDefault="006D0F4A" w:rsidP="0062427C">
      <w:pPr>
        <w:spacing w:after="0"/>
        <w:jc w:val="center"/>
        <w:rPr>
          <w:rFonts w:ascii="Arial" w:hAnsi="Arial" w:cs="Arial"/>
          <w:sz w:val="24"/>
          <w:szCs w:val="24"/>
        </w:rPr>
      </w:pPr>
    </w:p>
    <w:p w:rsidR="0077187C" w:rsidRDefault="0077187C" w:rsidP="0062427C">
      <w:pPr>
        <w:spacing w:after="0"/>
        <w:jc w:val="center"/>
        <w:rPr>
          <w:rFonts w:ascii="Arial" w:hAnsi="Arial" w:cs="Arial"/>
          <w:sz w:val="24"/>
          <w:szCs w:val="24"/>
        </w:rPr>
      </w:pPr>
    </w:p>
    <w:p w:rsidR="00436E5F" w:rsidRPr="00F63DF0" w:rsidRDefault="00436E5F" w:rsidP="00436E5F">
      <w:pPr>
        <w:pStyle w:val="Ttulo"/>
        <w:rPr>
          <w:rFonts w:cs="Arial"/>
          <w:b w:val="0"/>
          <w:sz w:val="24"/>
          <w:szCs w:val="24"/>
        </w:rPr>
      </w:pPr>
      <w:r w:rsidRPr="00AF6F95">
        <w:rPr>
          <w:rFonts w:cs="Arial"/>
          <w:noProof/>
          <w:sz w:val="24"/>
          <w:szCs w:val="24"/>
          <w:lang w:val="en-US" w:eastAsia="en-US"/>
        </w:rPr>
        <w:drawing>
          <wp:anchor distT="0" distB="0" distL="114300" distR="114300" simplePos="0" relativeHeight="251826176" behindDoc="1" locked="0" layoutInCell="1" allowOverlap="1" wp14:anchorId="3953A673" wp14:editId="59255202">
            <wp:simplePos x="0" y="0"/>
            <wp:positionH relativeFrom="column">
              <wp:posOffset>4357311</wp:posOffset>
            </wp:positionH>
            <wp:positionV relativeFrom="paragraph">
              <wp:posOffset>-139035</wp:posOffset>
            </wp:positionV>
            <wp:extent cx="1056289" cy="1056289"/>
            <wp:effectExtent l="0" t="0" r="0"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AF6F95">
        <w:rPr>
          <w:rFonts w:cs="Arial"/>
          <w:noProof/>
          <w:sz w:val="24"/>
          <w:szCs w:val="24"/>
          <w:lang w:val="en-US" w:eastAsia="en-US"/>
        </w:rPr>
        <w:drawing>
          <wp:anchor distT="0" distB="0" distL="114300" distR="114300" simplePos="0" relativeHeight="251825152" behindDoc="1" locked="0" layoutInCell="1" allowOverlap="1" wp14:anchorId="1CFA35A0" wp14:editId="45E7FE09">
            <wp:simplePos x="0" y="0"/>
            <wp:positionH relativeFrom="column">
              <wp:posOffset>-146685</wp:posOffset>
            </wp:positionH>
            <wp:positionV relativeFrom="paragraph">
              <wp:posOffset>7620</wp:posOffset>
            </wp:positionV>
            <wp:extent cx="800100" cy="9144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Pr="00F63DF0">
        <w:rPr>
          <w:rFonts w:cs="Arial"/>
          <w:sz w:val="24"/>
          <w:szCs w:val="24"/>
        </w:rPr>
        <w:t xml:space="preserve"> </w:t>
      </w:r>
      <w:r w:rsidRPr="00F63DF0">
        <w:rPr>
          <w:rFonts w:cs="Arial"/>
          <w:b w:val="0"/>
          <w:sz w:val="24"/>
          <w:szCs w:val="24"/>
        </w:rPr>
        <w:t>UNIVERSIDAD DE CARABOBO</w:t>
      </w:r>
    </w:p>
    <w:p w:rsidR="00436E5F" w:rsidRPr="00F17A53" w:rsidRDefault="00436E5F" w:rsidP="00436E5F">
      <w:pPr>
        <w:spacing w:after="0" w:line="240" w:lineRule="auto"/>
        <w:jc w:val="center"/>
        <w:rPr>
          <w:rFonts w:ascii="Arial" w:hAnsi="Arial" w:cs="Arial"/>
          <w:sz w:val="24"/>
          <w:szCs w:val="24"/>
        </w:rPr>
      </w:pPr>
      <w:r w:rsidRPr="00F17A53">
        <w:rPr>
          <w:rFonts w:ascii="Arial" w:hAnsi="Arial" w:cs="Arial"/>
          <w:sz w:val="24"/>
          <w:szCs w:val="24"/>
        </w:rPr>
        <w:t>FACULTAD DE CIENCIAS DE LA EDUCACIÓN</w:t>
      </w:r>
    </w:p>
    <w:p w:rsidR="00436E5F" w:rsidRPr="00F17A53" w:rsidRDefault="00436E5F" w:rsidP="00436E5F">
      <w:pPr>
        <w:spacing w:after="0" w:line="240" w:lineRule="auto"/>
        <w:jc w:val="center"/>
        <w:rPr>
          <w:rFonts w:ascii="Arial" w:hAnsi="Arial" w:cs="Arial"/>
          <w:sz w:val="24"/>
          <w:szCs w:val="24"/>
        </w:rPr>
      </w:pPr>
      <w:r w:rsidRPr="00F17A53">
        <w:rPr>
          <w:rFonts w:ascii="Arial" w:hAnsi="Arial" w:cs="Arial"/>
          <w:sz w:val="24"/>
          <w:szCs w:val="24"/>
        </w:rPr>
        <w:t>DIRECCIÓN DE POSTGRADO</w:t>
      </w:r>
    </w:p>
    <w:p w:rsidR="00436E5F" w:rsidRPr="005A142E" w:rsidRDefault="00436E5F" w:rsidP="00436E5F">
      <w:pPr>
        <w:spacing w:after="0" w:line="240" w:lineRule="auto"/>
        <w:jc w:val="center"/>
        <w:rPr>
          <w:rFonts w:ascii="Arial" w:hAnsi="Arial" w:cs="Arial"/>
          <w:sz w:val="24"/>
          <w:szCs w:val="24"/>
        </w:rPr>
      </w:pPr>
      <w:r w:rsidRPr="005A142E">
        <w:rPr>
          <w:rFonts w:ascii="Arial" w:hAnsi="Arial" w:cs="Arial"/>
          <w:sz w:val="24"/>
          <w:szCs w:val="24"/>
        </w:rPr>
        <w:t>MAESTRIA EN INVESTIGACIÓN EDUCATIVA</w:t>
      </w:r>
    </w:p>
    <w:p w:rsidR="00436E5F" w:rsidRDefault="00436E5F" w:rsidP="0062427C">
      <w:pPr>
        <w:pStyle w:val="Ttulo"/>
        <w:rPr>
          <w:rFonts w:cs="Arial"/>
          <w:sz w:val="24"/>
          <w:szCs w:val="24"/>
          <w:lang w:val="es-VE"/>
        </w:rPr>
      </w:pPr>
    </w:p>
    <w:p w:rsidR="00436E5F" w:rsidRDefault="00436E5F" w:rsidP="0062427C">
      <w:pPr>
        <w:pStyle w:val="Ttulo"/>
        <w:rPr>
          <w:rFonts w:cs="Arial"/>
          <w:sz w:val="24"/>
          <w:szCs w:val="24"/>
          <w:lang w:val="es-VE"/>
        </w:rPr>
      </w:pPr>
    </w:p>
    <w:p w:rsidR="00436E5F" w:rsidRDefault="00436E5F" w:rsidP="0062427C">
      <w:pPr>
        <w:pStyle w:val="Ttulo"/>
        <w:rPr>
          <w:rFonts w:cs="Arial"/>
          <w:sz w:val="24"/>
          <w:szCs w:val="24"/>
          <w:lang w:val="es-VE"/>
        </w:rPr>
      </w:pPr>
    </w:p>
    <w:p w:rsidR="00436E5F" w:rsidRDefault="00436E5F" w:rsidP="0062427C">
      <w:pPr>
        <w:pStyle w:val="Ttulo"/>
        <w:rPr>
          <w:rFonts w:cs="Arial"/>
          <w:sz w:val="24"/>
          <w:szCs w:val="24"/>
          <w:lang w:val="es-VE"/>
        </w:rPr>
      </w:pPr>
    </w:p>
    <w:p w:rsidR="00436E5F" w:rsidRDefault="00436E5F" w:rsidP="0062427C">
      <w:pPr>
        <w:pStyle w:val="Ttulo"/>
        <w:rPr>
          <w:rFonts w:cs="Arial"/>
          <w:sz w:val="24"/>
          <w:szCs w:val="24"/>
          <w:lang w:val="es-VE"/>
        </w:rPr>
      </w:pPr>
      <w:r>
        <w:rPr>
          <w:rFonts w:cs="Arial"/>
          <w:sz w:val="24"/>
          <w:szCs w:val="24"/>
          <w:lang w:val="es-VE"/>
        </w:rPr>
        <w:t>VEREDICTO</w:t>
      </w:r>
    </w:p>
    <w:p w:rsidR="00436E5F" w:rsidRDefault="00436E5F" w:rsidP="0062427C">
      <w:pPr>
        <w:pStyle w:val="Ttulo"/>
        <w:rPr>
          <w:rFonts w:cs="Arial"/>
          <w:sz w:val="24"/>
          <w:szCs w:val="24"/>
          <w:lang w:val="es-VE"/>
        </w:rPr>
      </w:pPr>
    </w:p>
    <w:p w:rsidR="00436E5F" w:rsidRDefault="00436E5F" w:rsidP="00960EFB">
      <w:pPr>
        <w:pStyle w:val="Ttulo"/>
        <w:spacing w:line="360" w:lineRule="auto"/>
        <w:jc w:val="both"/>
        <w:rPr>
          <w:rFonts w:cs="Arial"/>
          <w:sz w:val="24"/>
          <w:szCs w:val="24"/>
          <w:lang w:val="es-VE"/>
        </w:rPr>
      </w:pPr>
      <w:r w:rsidRPr="00960EFB">
        <w:rPr>
          <w:rFonts w:cs="Arial"/>
          <w:b w:val="0"/>
          <w:sz w:val="24"/>
          <w:szCs w:val="24"/>
          <w:lang w:val="es-VE"/>
        </w:rPr>
        <w:t>Nosotros, miembros del jurado designado para la evaluación del Trabajo de Grado TITULADO: “</w:t>
      </w:r>
      <w:r w:rsidRPr="00436E5F">
        <w:rPr>
          <w:rFonts w:cs="Arial"/>
          <w:b w:val="0"/>
          <w:sz w:val="24"/>
          <w:szCs w:val="24"/>
          <w:lang w:val="es-VE"/>
        </w:rPr>
        <w:t>Incidencia del Proceso Tutorial durante el Desarrollo de los Trabajos Especiales de Grado</w:t>
      </w:r>
      <w:r w:rsidRPr="00960EFB">
        <w:rPr>
          <w:rFonts w:cs="Arial"/>
          <w:b w:val="0"/>
          <w:sz w:val="24"/>
          <w:szCs w:val="24"/>
          <w:lang w:val="es-VE"/>
        </w:rPr>
        <w:t xml:space="preserve">” PRESENTADO POR el ciudadano </w:t>
      </w:r>
      <w:r>
        <w:rPr>
          <w:rFonts w:cs="Arial"/>
          <w:b w:val="0"/>
          <w:sz w:val="24"/>
          <w:szCs w:val="24"/>
          <w:lang w:val="es-VE"/>
        </w:rPr>
        <w:t>Juan Eduardo Figueroa Escobar</w:t>
      </w:r>
      <w:r w:rsidRPr="00960EFB">
        <w:rPr>
          <w:rFonts w:cs="Arial"/>
          <w:b w:val="0"/>
          <w:sz w:val="24"/>
          <w:szCs w:val="24"/>
          <w:lang w:val="es-VE"/>
        </w:rPr>
        <w:t xml:space="preserve">, titular de la cédula de identidad Nº V- </w:t>
      </w:r>
      <w:r>
        <w:rPr>
          <w:rFonts w:cs="Arial"/>
          <w:b w:val="0"/>
          <w:sz w:val="24"/>
          <w:szCs w:val="24"/>
          <w:lang w:val="es-VE"/>
        </w:rPr>
        <w:t>9.259.153</w:t>
      </w:r>
      <w:r w:rsidRPr="00960EFB">
        <w:rPr>
          <w:rFonts w:cs="Arial"/>
          <w:b w:val="0"/>
          <w:sz w:val="24"/>
          <w:szCs w:val="24"/>
          <w:lang w:val="es-VE"/>
        </w:rPr>
        <w:t xml:space="preserve">, PARA OPTAR AL TÍTULO DE MAESTRÍA EN INVESTIGACIÓN EDUCATIVA, ESTIMAMOS QUE EL MISMO REUNE LOS REQUISITOS PARA SER CONSIDERADO COMO </w:t>
      </w:r>
      <w:r w:rsidRPr="00960EFB">
        <w:rPr>
          <w:rFonts w:cs="Arial"/>
          <w:sz w:val="24"/>
          <w:szCs w:val="24"/>
          <w:u w:val="single"/>
          <w:lang w:val="es-VE"/>
        </w:rPr>
        <w:t>APROBADO</w:t>
      </w:r>
      <w:r w:rsidRPr="00436E5F">
        <w:rPr>
          <w:rFonts w:cs="Arial"/>
          <w:sz w:val="24"/>
          <w:szCs w:val="24"/>
          <w:lang w:val="es-VE"/>
        </w:rPr>
        <w:t>.</w:t>
      </w:r>
    </w:p>
    <w:p w:rsidR="00A36ED4" w:rsidRDefault="00A36ED4" w:rsidP="00960EFB">
      <w:pPr>
        <w:pStyle w:val="Ttulo"/>
        <w:spacing w:line="360" w:lineRule="auto"/>
        <w:jc w:val="both"/>
        <w:rPr>
          <w:rFonts w:cs="Arial"/>
          <w:sz w:val="24"/>
          <w:szCs w:val="24"/>
          <w:lang w:val="es-VE"/>
        </w:rPr>
      </w:pPr>
    </w:p>
    <w:tbl>
      <w:tblPr>
        <w:tblStyle w:val="Tablaconcuadrcula"/>
        <w:tblW w:w="8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3173"/>
        <w:gridCol w:w="1646"/>
        <w:gridCol w:w="2000"/>
      </w:tblGrid>
      <w:tr w:rsidR="00A36ED4" w:rsidTr="00960EFB">
        <w:tc>
          <w:tcPr>
            <w:tcW w:w="1897"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NOMBRE</w:t>
            </w:r>
          </w:p>
        </w:tc>
        <w:tc>
          <w:tcPr>
            <w:tcW w:w="3173"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APELLIDO</w:t>
            </w:r>
          </w:p>
        </w:tc>
        <w:tc>
          <w:tcPr>
            <w:tcW w:w="1646"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C.I.</w:t>
            </w:r>
          </w:p>
        </w:tc>
        <w:tc>
          <w:tcPr>
            <w:tcW w:w="2000"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FIRMA</w:t>
            </w:r>
          </w:p>
        </w:tc>
      </w:tr>
      <w:tr w:rsidR="00A36ED4" w:rsidTr="00960EFB">
        <w:tc>
          <w:tcPr>
            <w:tcW w:w="1897" w:type="dxa"/>
            <w:vAlign w:val="center"/>
          </w:tcPr>
          <w:p w:rsidR="00A36ED4" w:rsidRDefault="00A36ED4" w:rsidP="00960EFB">
            <w:pPr>
              <w:pStyle w:val="Ttulo"/>
              <w:spacing w:line="360" w:lineRule="auto"/>
              <w:jc w:val="left"/>
              <w:rPr>
                <w:rFonts w:cs="Arial"/>
                <w:sz w:val="24"/>
                <w:szCs w:val="24"/>
                <w:lang w:val="es-VE"/>
              </w:rPr>
            </w:pPr>
          </w:p>
          <w:p w:rsidR="00A36ED4" w:rsidRDefault="00A36ED4" w:rsidP="00960EFB">
            <w:pPr>
              <w:pStyle w:val="Ttulo"/>
              <w:spacing w:line="360" w:lineRule="auto"/>
              <w:jc w:val="left"/>
              <w:rPr>
                <w:rFonts w:cs="Arial"/>
                <w:sz w:val="24"/>
                <w:szCs w:val="24"/>
                <w:lang w:val="es-VE"/>
              </w:rPr>
            </w:pPr>
            <w:r>
              <w:rPr>
                <w:rFonts w:cs="Arial"/>
                <w:sz w:val="24"/>
                <w:szCs w:val="24"/>
                <w:lang w:val="es-VE"/>
              </w:rPr>
              <w:t>JOSÉ TADEO</w:t>
            </w:r>
          </w:p>
        </w:tc>
        <w:tc>
          <w:tcPr>
            <w:tcW w:w="3173" w:type="dxa"/>
            <w:vAlign w:val="center"/>
          </w:tcPr>
          <w:p w:rsidR="00A36ED4" w:rsidRDefault="00A36ED4" w:rsidP="00960EFB">
            <w:pPr>
              <w:pStyle w:val="Ttulo"/>
              <w:spacing w:line="360" w:lineRule="auto"/>
              <w:jc w:val="left"/>
              <w:rPr>
                <w:rFonts w:cs="Arial"/>
                <w:sz w:val="24"/>
                <w:szCs w:val="24"/>
                <w:lang w:val="es-VE"/>
              </w:rPr>
            </w:pPr>
          </w:p>
          <w:p w:rsidR="00A36ED4" w:rsidRDefault="00A36ED4" w:rsidP="00960EFB">
            <w:pPr>
              <w:pStyle w:val="Ttulo"/>
              <w:spacing w:line="360" w:lineRule="auto"/>
              <w:jc w:val="left"/>
              <w:rPr>
                <w:rFonts w:cs="Arial"/>
                <w:sz w:val="24"/>
                <w:szCs w:val="24"/>
                <w:lang w:val="es-VE"/>
              </w:rPr>
            </w:pPr>
            <w:r>
              <w:rPr>
                <w:rFonts w:cs="Arial"/>
                <w:sz w:val="24"/>
                <w:szCs w:val="24"/>
                <w:lang w:val="es-VE"/>
              </w:rPr>
              <w:t>MORALES CARRILLO</w:t>
            </w:r>
          </w:p>
        </w:tc>
        <w:tc>
          <w:tcPr>
            <w:tcW w:w="1646"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7.014.500</w:t>
            </w:r>
          </w:p>
        </w:tc>
        <w:tc>
          <w:tcPr>
            <w:tcW w:w="2000"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_____________</w:t>
            </w:r>
          </w:p>
        </w:tc>
      </w:tr>
      <w:tr w:rsidR="00A36ED4" w:rsidTr="00960EFB">
        <w:trPr>
          <w:trHeight w:val="1020"/>
        </w:trPr>
        <w:tc>
          <w:tcPr>
            <w:tcW w:w="1897" w:type="dxa"/>
            <w:vAlign w:val="center"/>
          </w:tcPr>
          <w:p w:rsidR="00A36ED4" w:rsidRDefault="00A36ED4" w:rsidP="00960EFB">
            <w:pPr>
              <w:pStyle w:val="Ttulo"/>
              <w:spacing w:line="360" w:lineRule="auto"/>
              <w:jc w:val="left"/>
              <w:rPr>
                <w:rFonts w:cs="Arial"/>
                <w:sz w:val="24"/>
                <w:szCs w:val="24"/>
                <w:lang w:val="es-VE"/>
              </w:rPr>
            </w:pPr>
          </w:p>
          <w:p w:rsidR="00A36ED4" w:rsidRDefault="00A36ED4" w:rsidP="00960EFB">
            <w:pPr>
              <w:pStyle w:val="Ttulo"/>
              <w:spacing w:line="360" w:lineRule="auto"/>
              <w:jc w:val="left"/>
              <w:rPr>
                <w:rFonts w:cs="Arial"/>
                <w:sz w:val="24"/>
                <w:szCs w:val="24"/>
                <w:lang w:val="es-VE"/>
              </w:rPr>
            </w:pPr>
            <w:r>
              <w:rPr>
                <w:rFonts w:cs="Arial"/>
                <w:sz w:val="24"/>
                <w:szCs w:val="24"/>
                <w:lang w:val="es-VE"/>
              </w:rPr>
              <w:t>MISAELA R.</w:t>
            </w:r>
          </w:p>
          <w:p w:rsidR="00A36ED4" w:rsidRDefault="00A36ED4" w:rsidP="00960EFB">
            <w:pPr>
              <w:pStyle w:val="Ttulo"/>
              <w:spacing w:line="360" w:lineRule="auto"/>
              <w:jc w:val="left"/>
              <w:rPr>
                <w:rFonts w:cs="Arial"/>
                <w:sz w:val="24"/>
                <w:szCs w:val="24"/>
                <w:lang w:val="es-VE"/>
              </w:rPr>
            </w:pPr>
          </w:p>
        </w:tc>
        <w:tc>
          <w:tcPr>
            <w:tcW w:w="3173" w:type="dxa"/>
            <w:vAlign w:val="center"/>
          </w:tcPr>
          <w:p w:rsidR="00A36ED4" w:rsidRDefault="00A36ED4" w:rsidP="00960EFB">
            <w:pPr>
              <w:pStyle w:val="Ttulo"/>
              <w:spacing w:line="360" w:lineRule="auto"/>
              <w:jc w:val="left"/>
              <w:rPr>
                <w:rFonts w:cs="Arial"/>
                <w:sz w:val="24"/>
                <w:szCs w:val="24"/>
                <w:lang w:val="es-VE"/>
              </w:rPr>
            </w:pPr>
            <w:r>
              <w:rPr>
                <w:rFonts w:cs="Arial"/>
                <w:sz w:val="24"/>
                <w:szCs w:val="24"/>
                <w:lang w:val="es-VE"/>
              </w:rPr>
              <w:t>MONTES DE MORA</w:t>
            </w:r>
          </w:p>
        </w:tc>
        <w:tc>
          <w:tcPr>
            <w:tcW w:w="1646"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8.056.754</w:t>
            </w:r>
          </w:p>
        </w:tc>
        <w:tc>
          <w:tcPr>
            <w:tcW w:w="2000"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_____________</w:t>
            </w:r>
          </w:p>
        </w:tc>
      </w:tr>
      <w:tr w:rsidR="00A36ED4" w:rsidTr="00960EFB">
        <w:trPr>
          <w:trHeight w:val="897"/>
        </w:trPr>
        <w:tc>
          <w:tcPr>
            <w:tcW w:w="1897" w:type="dxa"/>
            <w:vAlign w:val="center"/>
          </w:tcPr>
          <w:p w:rsidR="00A36ED4" w:rsidRDefault="00A36ED4" w:rsidP="00960EFB">
            <w:pPr>
              <w:pStyle w:val="Ttulo"/>
              <w:spacing w:line="360" w:lineRule="auto"/>
              <w:jc w:val="left"/>
              <w:rPr>
                <w:rFonts w:cs="Arial"/>
                <w:sz w:val="24"/>
                <w:szCs w:val="24"/>
                <w:lang w:val="es-VE"/>
              </w:rPr>
            </w:pPr>
            <w:r>
              <w:rPr>
                <w:rFonts w:cs="Arial"/>
                <w:sz w:val="24"/>
                <w:szCs w:val="24"/>
                <w:lang w:val="es-VE"/>
              </w:rPr>
              <w:t>NÉSTOR E.</w:t>
            </w:r>
          </w:p>
        </w:tc>
        <w:tc>
          <w:tcPr>
            <w:tcW w:w="3173" w:type="dxa"/>
            <w:vAlign w:val="center"/>
          </w:tcPr>
          <w:p w:rsidR="00A36ED4" w:rsidRDefault="00A36ED4" w:rsidP="00960EFB">
            <w:pPr>
              <w:pStyle w:val="Ttulo"/>
              <w:spacing w:line="360" w:lineRule="auto"/>
              <w:jc w:val="left"/>
              <w:rPr>
                <w:rFonts w:cs="Arial"/>
                <w:sz w:val="24"/>
                <w:szCs w:val="24"/>
                <w:lang w:val="es-VE"/>
              </w:rPr>
            </w:pPr>
            <w:r>
              <w:rPr>
                <w:rFonts w:cs="Arial"/>
                <w:sz w:val="24"/>
                <w:szCs w:val="24"/>
                <w:lang w:val="es-VE"/>
              </w:rPr>
              <w:t>MARTÍNEZ SOLORZANO</w:t>
            </w:r>
          </w:p>
        </w:tc>
        <w:tc>
          <w:tcPr>
            <w:tcW w:w="1646"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7.240.126</w:t>
            </w:r>
          </w:p>
        </w:tc>
        <w:tc>
          <w:tcPr>
            <w:tcW w:w="2000" w:type="dxa"/>
            <w:vAlign w:val="center"/>
          </w:tcPr>
          <w:p w:rsidR="00A36ED4" w:rsidRDefault="00A36ED4" w:rsidP="00960EFB">
            <w:pPr>
              <w:pStyle w:val="Ttulo"/>
              <w:spacing w:line="360" w:lineRule="auto"/>
              <w:rPr>
                <w:rFonts w:cs="Arial"/>
                <w:sz w:val="24"/>
                <w:szCs w:val="24"/>
                <w:lang w:val="es-VE"/>
              </w:rPr>
            </w:pPr>
            <w:r>
              <w:rPr>
                <w:rFonts w:cs="Arial"/>
                <w:sz w:val="24"/>
                <w:szCs w:val="24"/>
                <w:lang w:val="es-VE"/>
              </w:rPr>
              <w:t>_____________</w:t>
            </w:r>
          </w:p>
        </w:tc>
      </w:tr>
    </w:tbl>
    <w:p w:rsidR="00436E5F" w:rsidRDefault="00436E5F" w:rsidP="00960EFB">
      <w:pPr>
        <w:pStyle w:val="Ttulo"/>
        <w:spacing w:line="360" w:lineRule="auto"/>
        <w:jc w:val="both"/>
        <w:rPr>
          <w:rFonts w:cs="Arial"/>
          <w:sz w:val="24"/>
          <w:szCs w:val="24"/>
          <w:lang w:val="es-VE"/>
        </w:rPr>
      </w:pPr>
    </w:p>
    <w:p w:rsidR="00A36ED4" w:rsidRDefault="00A36ED4" w:rsidP="00960EFB">
      <w:pPr>
        <w:pStyle w:val="Ttulo"/>
        <w:spacing w:line="360" w:lineRule="auto"/>
        <w:jc w:val="both"/>
        <w:rPr>
          <w:rFonts w:cs="Arial"/>
          <w:sz w:val="24"/>
          <w:szCs w:val="24"/>
          <w:lang w:val="es-VE"/>
        </w:rPr>
      </w:pPr>
    </w:p>
    <w:p w:rsidR="00A36ED4" w:rsidRDefault="00A36ED4" w:rsidP="00960EFB">
      <w:pPr>
        <w:pStyle w:val="Ttulo"/>
        <w:spacing w:line="360" w:lineRule="auto"/>
        <w:rPr>
          <w:rFonts w:cs="Arial"/>
          <w:sz w:val="24"/>
          <w:szCs w:val="24"/>
          <w:lang w:val="es-VE"/>
        </w:rPr>
      </w:pPr>
    </w:p>
    <w:p w:rsidR="00A36ED4" w:rsidRDefault="00A36ED4" w:rsidP="00960EFB">
      <w:pPr>
        <w:pStyle w:val="Ttulo"/>
        <w:spacing w:line="360" w:lineRule="auto"/>
        <w:rPr>
          <w:rFonts w:cs="Arial"/>
          <w:sz w:val="24"/>
          <w:szCs w:val="24"/>
          <w:lang w:val="es-VE"/>
        </w:rPr>
      </w:pPr>
    </w:p>
    <w:p w:rsidR="00A36ED4" w:rsidRDefault="00A36ED4" w:rsidP="00960EFB">
      <w:pPr>
        <w:pStyle w:val="Ttulo"/>
        <w:spacing w:line="360" w:lineRule="auto"/>
        <w:rPr>
          <w:rFonts w:cs="Arial"/>
          <w:sz w:val="24"/>
          <w:szCs w:val="24"/>
          <w:lang w:val="es-VE"/>
        </w:rPr>
      </w:pPr>
    </w:p>
    <w:p w:rsidR="00A36ED4" w:rsidRDefault="00A36ED4" w:rsidP="00960EFB">
      <w:pPr>
        <w:pStyle w:val="Ttulo"/>
        <w:spacing w:line="360" w:lineRule="auto"/>
        <w:rPr>
          <w:rFonts w:cs="Arial"/>
          <w:sz w:val="24"/>
          <w:szCs w:val="24"/>
          <w:lang w:val="es-VE"/>
        </w:rPr>
      </w:pPr>
      <w:r>
        <w:rPr>
          <w:rFonts w:cs="Arial"/>
          <w:sz w:val="24"/>
          <w:szCs w:val="24"/>
          <w:lang w:val="es-VE"/>
        </w:rPr>
        <w:t>BÁRBULA, MARZO DE 2017</w:t>
      </w:r>
    </w:p>
    <w:p w:rsidR="00436E5F" w:rsidRPr="00960EFB" w:rsidRDefault="00436E5F" w:rsidP="0062427C">
      <w:pPr>
        <w:pStyle w:val="Ttulo"/>
        <w:rPr>
          <w:rFonts w:cs="Arial"/>
          <w:sz w:val="24"/>
          <w:szCs w:val="24"/>
          <w:lang w:val="es-VE"/>
        </w:rPr>
      </w:pPr>
    </w:p>
    <w:p w:rsidR="002B5B76" w:rsidRPr="00F63DF0" w:rsidRDefault="002B5B76" w:rsidP="0062427C">
      <w:pPr>
        <w:pStyle w:val="Ttulo"/>
        <w:rPr>
          <w:rFonts w:cs="Arial"/>
          <w:b w:val="0"/>
          <w:sz w:val="24"/>
          <w:szCs w:val="24"/>
        </w:rPr>
      </w:pPr>
      <w:r w:rsidRPr="00AF6F95">
        <w:rPr>
          <w:rFonts w:cs="Arial"/>
          <w:noProof/>
          <w:sz w:val="24"/>
          <w:szCs w:val="24"/>
          <w:lang w:val="en-US" w:eastAsia="en-US"/>
        </w:rPr>
        <w:drawing>
          <wp:anchor distT="0" distB="0" distL="114300" distR="114300" simplePos="0" relativeHeight="251773952"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AF6F95">
        <w:rPr>
          <w:rFonts w:cs="Arial"/>
          <w:noProof/>
          <w:sz w:val="24"/>
          <w:szCs w:val="24"/>
          <w:lang w:val="en-US" w:eastAsia="en-US"/>
        </w:rPr>
        <w:drawing>
          <wp:anchor distT="0" distB="0" distL="114300" distR="114300" simplePos="0" relativeHeight="251772928"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Pr="00F63DF0">
        <w:rPr>
          <w:rFonts w:cs="Arial"/>
          <w:sz w:val="24"/>
          <w:szCs w:val="24"/>
        </w:rPr>
        <w:t xml:space="preserve"> </w:t>
      </w:r>
      <w:r w:rsidRPr="00F63DF0">
        <w:rPr>
          <w:rFonts w:cs="Arial"/>
          <w:b w:val="0"/>
          <w:sz w:val="24"/>
          <w:szCs w:val="24"/>
        </w:rPr>
        <w:t>UNIVERSIDAD DE CARABOBO</w:t>
      </w:r>
    </w:p>
    <w:p w:rsidR="002B5B76" w:rsidRPr="00F17A53" w:rsidRDefault="002B5B76" w:rsidP="0062427C">
      <w:pPr>
        <w:spacing w:after="0" w:line="240" w:lineRule="auto"/>
        <w:jc w:val="center"/>
        <w:rPr>
          <w:rFonts w:ascii="Arial" w:hAnsi="Arial" w:cs="Arial"/>
          <w:sz w:val="24"/>
          <w:szCs w:val="24"/>
        </w:rPr>
      </w:pPr>
      <w:r w:rsidRPr="00F17A53">
        <w:rPr>
          <w:rFonts w:ascii="Arial" w:hAnsi="Arial" w:cs="Arial"/>
          <w:sz w:val="24"/>
          <w:szCs w:val="24"/>
        </w:rPr>
        <w:t>FACULTAD DE CIENCIAS DE LA EDUCACIÓN</w:t>
      </w:r>
    </w:p>
    <w:p w:rsidR="002B5B76" w:rsidRPr="00F17A53" w:rsidRDefault="002B5B76" w:rsidP="0062427C">
      <w:pPr>
        <w:spacing w:after="0" w:line="240" w:lineRule="auto"/>
        <w:jc w:val="center"/>
        <w:rPr>
          <w:rFonts w:ascii="Arial" w:hAnsi="Arial" w:cs="Arial"/>
          <w:sz w:val="24"/>
          <w:szCs w:val="24"/>
        </w:rPr>
      </w:pPr>
      <w:r w:rsidRPr="00F17A53">
        <w:rPr>
          <w:rFonts w:ascii="Arial" w:hAnsi="Arial" w:cs="Arial"/>
          <w:sz w:val="24"/>
          <w:szCs w:val="24"/>
        </w:rPr>
        <w:t>DIRECCIÓN DE POSTGRADO</w:t>
      </w:r>
    </w:p>
    <w:p w:rsidR="002B5B76" w:rsidRPr="005A142E" w:rsidRDefault="002B5B76" w:rsidP="0062427C">
      <w:pPr>
        <w:spacing w:after="0" w:line="240" w:lineRule="auto"/>
        <w:jc w:val="center"/>
        <w:rPr>
          <w:rFonts w:ascii="Arial" w:hAnsi="Arial" w:cs="Arial"/>
          <w:sz w:val="24"/>
          <w:szCs w:val="24"/>
        </w:rPr>
      </w:pPr>
      <w:r w:rsidRPr="005A142E">
        <w:rPr>
          <w:rFonts w:ascii="Arial" w:hAnsi="Arial" w:cs="Arial"/>
          <w:sz w:val="24"/>
          <w:szCs w:val="24"/>
        </w:rPr>
        <w:t>MAESTRIA EN INVESTIGACIÓN EDUCATIVA</w:t>
      </w:r>
    </w:p>
    <w:p w:rsidR="002B5B76" w:rsidRPr="00C57C96" w:rsidRDefault="002B5B76" w:rsidP="0062427C">
      <w:pPr>
        <w:spacing w:after="0" w:line="360" w:lineRule="auto"/>
        <w:jc w:val="center"/>
        <w:rPr>
          <w:rFonts w:ascii="Arial" w:hAnsi="Arial" w:cs="Arial"/>
          <w:sz w:val="24"/>
          <w:szCs w:val="24"/>
        </w:rPr>
      </w:pPr>
    </w:p>
    <w:p w:rsidR="002B5B76" w:rsidRDefault="002B5B76" w:rsidP="0062427C">
      <w:pPr>
        <w:pStyle w:val="Ttulo"/>
        <w:rPr>
          <w:rFonts w:cs="Arial"/>
          <w:sz w:val="24"/>
          <w:szCs w:val="24"/>
          <w:lang w:val="es-VE"/>
        </w:rPr>
      </w:pPr>
      <w:r>
        <w:rPr>
          <w:rFonts w:cs="Arial"/>
          <w:sz w:val="24"/>
          <w:szCs w:val="24"/>
          <w:lang w:val="es-VE"/>
        </w:rPr>
        <w:t>INFORME DE ACTIVIDADES</w:t>
      </w:r>
    </w:p>
    <w:p w:rsidR="002B5B76" w:rsidRDefault="002B5B76" w:rsidP="0062427C">
      <w:pPr>
        <w:pStyle w:val="Ttulo"/>
        <w:rPr>
          <w:rFonts w:cs="Arial"/>
          <w:sz w:val="24"/>
          <w:szCs w:val="24"/>
          <w:lang w:val="es-V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2573"/>
        <w:gridCol w:w="2528"/>
        <w:gridCol w:w="1716"/>
      </w:tblGrid>
      <w:tr w:rsidR="002B5B76" w:rsidTr="002B5B76">
        <w:tc>
          <w:tcPr>
            <w:tcW w:w="1670" w:type="dxa"/>
          </w:tcPr>
          <w:p w:rsidR="002B5B76" w:rsidRDefault="002B5B76" w:rsidP="0062427C">
            <w:pPr>
              <w:pStyle w:val="Ttulo"/>
              <w:spacing w:line="276" w:lineRule="auto"/>
              <w:jc w:val="left"/>
              <w:rPr>
                <w:rFonts w:cs="Arial"/>
                <w:sz w:val="24"/>
                <w:szCs w:val="24"/>
                <w:lang w:val="es-VE"/>
              </w:rPr>
            </w:pPr>
            <w:r>
              <w:rPr>
                <w:rFonts w:cs="Arial"/>
                <w:sz w:val="24"/>
                <w:szCs w:val="24"/>
                <w:lang w:val="es-VE"/>
              </w:rPr>
              <w:t>Participante:</w:t>
            </w:r>
          </w:p>
        </w:tc>
        <w:tc>
          <w:tcPr>
            <w:tcW w:w="2573" w:type="dxa"/>
          </w:tcPr>
          <w:p w:rsidR="002B5B76" w:rsidRPr="002B5B76" w:rsidRDefault="002B5B76" w:rsidP="0062427C">
            <w:pPr>
              <w:pStyle w:val="Ttulo"/>
              <w:tabs>
                <w:tab w:val="center" w:pos="1178"/>
                <w:tab w:val="right" w:pos="2357"/>
              </w:tabs>
              <w:spacing w:line="276" w:lineRule="auto"/>
              <w:jc w:val="left"/>
              <w:rPr>
                <w:rFonts w:cs="Arial"/>
                <w:b w:val="0"/>
                <w:sz w:val="24"/>
                <w:szCs w:val="24"/>
                <w:lang w:val="es-VE"/>
              </w:rPr>
            </w:pPr>
            <w:r>
              <w:rPr>
                <w:rFonts w:cs="Arial"/>
                <w:sz w:val="24"/>
                <w:szCs w:val="24"/>
                <w:lang w:val="es-VE"/>
              </w:rPr>
              <w:tab/>
            </w:r>
            <w:r w:rsidRPr="002B5B76">
              <w:rPr>
                <w:rFonts w:cs="Arial"/>
                <w:b w:val="0"/>
                <w:sz w:val="24"/>
                <w:szCs w:val="24"/>
                <w:lang w:val="es-VE"/>
              </w:rPr>
              <w:t>Juan E. Figueroa E.</w:t>
            </w:r>
          </w:p>
        </w:tc>
        <w:tc>
          <w:tcPr>
            <w:tcW w:w="2528" w:type="dxa"/>
          </w:tcPr>
          <w:p w:rsidR="002B5B76" w:rsidRDefault="002B5B76" w:rsidP="0062427C">
            <w:pPr>
              <w:pStyle w:val="Ttulo"/>
              <w:spacing w:line="276" w:lineRule="auto"/>
              <w:rPr>
                <w:rFonts w:cs="Arial"/>
                <w:sz w:val="24"/>
                <w:szCs w:val="24"/>
                <w:lang w:val="es-VE"/>
              </w:rPr>
            </w:pPr>
            <w:r>
              <w:rPr>
                <w:rFonts w:cs="Arial"/>
                <w:sz w:val="24"/>
                <w:szCs w:val="24"/>
                <w:lang w:val="es-VE"/>
              </w:rPr>
              <w:t>Cédula de Identidad</w:t>
            </w:r>
          </w:p>
        </w:tc>
        <w:tc>
          <w:tcPr>
            <w:tcW w:w="1716" w:type="dxa"/>
          </w:tcPr>
          <w:p w:rsidR="002B5B76" w:rsidRPr="002B5B76" w:rsidRDefault="002B5B76" w:rsidP="0062427C">
            <w:pPr>
              <w:pStyle w:val="Ttulo"/>
              <w:spacing w:line="276" w:lineRule="auto"/>
              <w:rPr>
                <w:rFonts w:cs="Arial"/>
                <w:b w:val="0"/>
                <w:sz w:val="24"/>
                <w:szCs w:val="24"/>
                <w:lang w:val="es-VE"/>
              </w:rPr>
            </w:pPr>
            <w:r w:rsidRPr="002B5B76">
              <w:rPr>
                <w:rFonts w:cs="Arial"/>
                <w:b w:val="0"/>
                <w:sz w:val="24"/>
                <w:szCs w:val="24"/>
                <w:lang w:val="es-VE"/>
              </w:rPr>
              <w:t>V- 9.259.153</w:t>
            </w:r>
          </w:p>
        </w:tc>
      </w:tr>
      <w:tr w:rsidR="002B5B76" w:rsidTr="002B5B76">
        <w:tc>
          <w:tcPr>
            <w:tcW w:w="1670" w:type="dxa"/>
          </w:tcPr>
          <w:p w:rsidR="002B5B76" w:rsidRDefault="002B5B76" w:rsidP="0062427C">
            <w:pPr>
              <w:pStyle w:val="Ttulo"/>
              <w:spacing w:line="276" w:lineRule="auto"/>
              <w:jc w:val="left"/>
              <w:rPr>
                <w:rFonts w:cs="Arial"/>
                <w:sz w:val="24"/>
                <w:szCs w:val="24"/>
                <w:lang w:val="es-VE"/>
              </w:rPr>
            </w:pPr>
            <w:r>
              <w:rPr>
                <w:rFonts w:cs="Arial"/>
                <w:sz w:val="24"/>
                <w:szCs w:val="24"/>
                <w:lang w:val="es-VE"/>
              </w:rPr>
              <w:t>Tutor:</w:t>
            </w:r>
          </w:p>
        </w:tc>
        <w:tc>
          <w:tcPr>
            <w:tcW w:w="2573" w:type="dxa"/>
          </w:tcPr>
          <w:p w:rsidR="002B5B76" w:rsidRPr="002B5B76" w:rsidRDefault="002B5B76" w:rsidP="0062427C">
            <w:pPr>
              <w:pStyle w:val="Ttulo"/>
              <w:tabs>
                <w:tab w:val="center" w:pos="1178"/>
                <w:tab w:val="right" w:pos="2357"/>
              </w:tabs>
              <w:spacing w:line="276" w:lineRule="auto"/>
              <w:jc w:val="left"/>
              <w:rPr>
                <w:rFonts w:cs="Arial"/>
                <w:b w:val="0"/>
                <w:sz w:val="24"/>
                <w:szCs w:val="24"/>
                <w:lang w:val="es-VE"/>
              </w:rPr>
            </w:pPr>
            <w:r w:rsidRPr="002B5B76">
              <w:rPr>
                <w:rFonts w:cs="Arial"/>
                <w:b w:val="0"/>
                <w:sz w:val="24"/>
                <w:szCs w:val="24"/>
                <w:lang w:val="es-VE"/>
              </w:rPr>
              <w:t>Iliana Y. Rodríguez</w:t>
            </w:r>
          </w:p>
        </w:tc>
        <w:tc>
          <w:tcPr>
            <w:tcW w:w="2528" w:type="dxa"/>
          </w:tcPr>
          <w:p w:rsidR="002B5B76" w:rsidRDefault="002B5B76" w:rsidP="0062427C">
            <w:pPr>
              <w:pStyle w:val="Ttulo"/>
              <w:spacing w:line="276" w:lineRule="auto"/>
              <w:rPr>
                <w:rFonts w:cs="Arial"/>
                <w:sz w:val="24"/>
                <w:szCs w:val="24"/>
                <w:lang w:val="es-VE"/>
              </w:rPr>
            </w:pPr>
            <w:r>
              <w:rPr>
                <w:rFonts w:cs="Arial"/>
                <w:sz w:val="24"/>
                <w:szCs w:val="24"/>
                <w:lang w:val="es-VE"/>
              </w:rPr>
              <w:t>Cédula de Identidad</w:t>
            </w:r>
          </w:p>
        </w:tc>
        <w:tc>
          <w:tcPr>
            <w:tcW w:w="1716" w:type="dxa"/>
          </w:tcPr>
          <w:p w:rsidR="002B5B76" w:rsidRPr="002B5B76" w:rsidRDefault="002B5B76" w:rsidP="0062427C">
            <w:pPr>
              <w:pStyle w:val="Ttulo"/>
              <w:spacing w:line="276" w:lineRule="auto"/>
              <w:rPr>
                <w:rFonts w:cs="Arial"/>
                <w:b w:val="0"/>
                <w:sz w:val="24"/>
                <w:szCs w:val="24"/>
                <w:lang w:val="es-VE"/>
              </w:rPr>
            </w:pPr>
            <w:r>
              <w:rPr>
                <w:rFonts w:cs="Arial"/>
                <w:b w:val="0"/>
                <w:sz w:val="24"/>
                <w:szCs w:val="24"/>
                <w:lang w:val="es-VE"/>
              </w:rPr>
              <w:t>V- 13.54.316</w:t>
            </w:r>
          </w:p>
        </w:tc>
      </w:tr>
    </w:tbl>
    <w:p w:rsidR="002B5B76" w:rsidRDefault="002B5B76" w:rsidP="0062427C">
      <w:pPr>
        <w:pStyle w:val="Ttulo"/>
        <w:spacing w:line="360" w:lineRule="auto"/>
        <w:jc w:val="left"/>
        <w:rPr>
          <w:rFonts w:cs="Arial"/>
          <w:sz w:val="24"/>
          <w:szCs w:val="24"/>
          <w:lang w:val="es-VE"/>
        </w:rPr>
      </w:pPr>
      <w:r>
        <w:rPr>
          <w:rFonts w:cs="Arial"/>
          <w:sz w:val="24"/>
          <w:szCs w:val="24"/>
          <w:lang w:val="es-VE"/>
        </w:rPr>
        <w:t xml:space="preserve">Correo electrónico del participante: </w:t>
      </w:r>
      <w:r w:rsidRPr="002B5B76">
        <w:rPr>
          <w:rFonts w:cs="Arial"/>
          <w:b w:val="0"/>
          <w:sz w:val="24"/>
          <w:szCs w:val="24"/>
          <w:lang w:val="es-VE"/>
        </w:rPr>
        <w:t>jfigueroaescobar@gmail.com</w:t>
      </w:r>
    </w:p>
    <w:p w:rsidR="002B5B76" w:rsidRDefault="002B5B76" w:rsidP="0062427C">
      <w:pPr>
        <w:pStyle w:val="Ttulo"/>
        <w:spacing w:line="360" w:lineRule="auto"/>
        <w:jc w:val="both"/>
        <w:rPr>
          <w:rFonts w:cs="Arial"/>
          <w:b w:val="0"/>
          <w:sz w:val="24"/>
          <w:szCs w:val="24"/>
          <w:lang w:val="es-VE"/>
        </w:rPr>
      </w:pPr>
      <w:r>
        <w:rPr>
          <w:rFonts w:cs="Arial"/>
          <w:sz w:val="24"/>
          <w:szCs w:val="24"/>
          <w:lang w:val="es-VE"/>
        </w:rPr>
        <w:t xml:space="preserve">Título Tentativo del Trabajo: </w:t>
      </w:r>
      <w:r w:rsidRPr="002B5B76">
        <w:rPr>
          <w:rFonts w:cs="Arial"/>
          <w:b w:val="0"/>
          <w:sz w:val="24"/>
          <w:szCs w:val="24"/>
          <w:u w:val="single"/>
          <w:lang w:val="es-VE"/>
        </w:rPr>
        <w:t>Incidencia del Proceso Tutorial durante el Desarrollo de los Trabajos Especiales de Grado</w:t>
      </w:r>
      <w:r w:rsidR="003C7E88">
        <w:rPr>
          <w:rFonts w:cs="Arial"/>
          <w:b w:val="0"/>
          <w:sz w:val="24"/>
          <w:szCs w:val="24"/>
          <w:u w:val="single"/>
          <w:lang w:val="es-VE"/>
        </w:rPr>
        <w:t>.</w:t>
      </w:r>
    </w:p>
    <w:p w:rsidR="002B5B76" w:rsidRDefault="002B5B76" w:rsidP="0062427C">
      <w:pPr>
        <w:pStyle w:val="Ttulo"/>
        <w:spacing w:line="276" w:lineRule="auto"/>
        <w:jc w:val="both"/>
        <w:rPr>
          <w:rFonts w:cs="Arial"/>
          <w:sz w:val="24"/>
          <w:szCs w:val="24"/>
        </w:rPr>
      </w:pPr>
      <w:r w:rsidRPr="002B5B76">
        <w:rPr>
          <w:rFonts w:cs="Arial"/>
          <w:sz w:val="24"/>
          <w:szCs w:val="24"/>
          <w:lang w:val="es-VE"/>
        </w:rPr>
        <w:t>Línea de investigación</w:t>
      </w:r>
      <w:r>
        <w:rPr>
          <w:rFonts w:cs="Arial"/>
          <w:b w:val="0"/>
          <w:sz w:val="24"/>
          <w:szCs w:val="24"/>
          <w:lang w:val="es-VE"/>
        </w:rPr>
        <w:t xml:space="preserve">: </w:t>
      </w:r>
      <w:r w:rsidRPr="002B5B76">
        <w:rPr>
          <w:rFonts w:cs="Arial"/>
          <w:b w:val="0"/>
          <w:sz w:val="24"/>
          <w:szCs w:val="24"/>
          <w:u w:val="single"/>
        </w:rPr>
        <w:t>Investigación en Educación.</w:t>
      </w:r>
      <w:r>
        <w:rPr>
          <w:rFonts w:cs="Arial"/>
          <w:sz w:val="24"/>
          <w:szCs w:val="24"/>
        </w:rPr>
        <w:t xml:space="preserve"> </w:t>
      </w:r>
    </w:p>
    <w:p w:rsidR="002B5B76" w:rsidRDefault="002B5B76" w:rsidP="0062427C">
      <w:pPr>
        <w:pStyle w:val="Ttulo"/>
        <w:spacing w:line="276" w:lineRule="auto"/>
        <w:jc w:val="both"/>
        <w:rPr>
          <w:rFonts w:cs="Arial"/>
          <w:sz w:val="24"/>
          <w:szCs w:val="24"/>
        </w:rPr>
      </w:pPr>
      <w:r>
        <w:rPr>
          <w:rFonts w:cs="Arial"/>
          <w:sz w:val="24"/>
          <w:szCs w:val="24"/>
        </w:rPr>
        <w:t>T</w:t>
      </w:r>
      <w:r w:rsidRPr="00D06539">
        <w:rPr>
          <w:rFonts w:cs="Arial"/>
          <w:sz w:val="24"/>
          <w:szCs w:val="24"/>
        </w:rPr>
        <w:t>emática</w:t>
      </w:r>
      <w:r>
        <w:rPr>
          <w:rFonts w:cs="Arial"/>
          <w:sz w:val="24"/>
          <w:szCs w:val="24"/>
        </w:rPr>
        <w:t>:</w:t>
      </w:r>
      <w:r w:rsidRPr="00D06539">
        <w:rPr>
          <w:rFonts w:cs="Arial"/>
          <w:sz w:val="24"/>
          <w:szCs w:val="24"/>
        </w:rPr>
        <w:t xml:space="preserve"> </w:t>
      </w:r>
      <w:r w:rsidRPr="002B5B76">
        <w:rPr>
          <w:rFonts w:cs="Arial"/>
          <w:b w:val="0"/>
          <w:sz w:val="24"/>
          <w:szCs w:val="24"/>
          <w:u w:val="single"/>
        </w:rPr>
        <w:t>Formación Profesional.</w:t>
      </w:r>
    </w:p>
    <w:p w:rsidR="002B5B76" w:rsidRDefault="002B5B76" w:rsidP="0062427C">
      <w:pPr>
        <w:pStyle w:val="Ttulo"/>
        <w:spacing w:line="276" w:lineRule="auto"/>
        <w:jc w:val="both"/>
        <w:rPr>
          <w:rFonts w:cs="Arial"/>
          <w:b w:val="0"/>
          <w:sz w:val="24"/>
          <w:szCs w:val="24"/>
          <w:lang w:val="es-VE"/>
        </w:rPr>
      </w:pPr>
      <w:r w:rsidRPr="00D06539">
        <w:rPr>
          <w:rFonts w:cs="Arial"/>
          <w:sz w:val="24"/>
          <w:szCs w:val="24"/>
        </w:rPr>
        <w:t>Sub-Temática</w:t>
      </w:r>
      <w:r>
        <w:rPr>
          <w:rFonts w:cs="Arial"/>
          <w:sz w:val="24"/>
          <w:szCs w:val="24"/>
        </w:rPr>
        <w:t>:</w:t>
      </w:r>
      <w:r w:rsidRPr="00D06539">
        <w:rPr>
          <w:rFonts w:cs="Arial"/>
          <w:sz w:val="24"/>
          <w:szCs w:val="24"/>
        </w:rPr>
        <w:t xml:space="preserve"> </w:t>
      </w:r>
      <w:r w:rsidRPr="00D12718">
        <w:rPr>
          <w:rFonts w:cs="Arial"/>
          <w:b w:val="0"/>
          <w:sz w:val="24"/>
          <w:szCs w:val="24"/>
          <w:u w:val="single"/>
        </w:rPr>
        <w:t>Perfil de Egresados y Tendencias de Investigación</w:t>
      </w:r>
      <w:r w:rsidR="003C7E88">
        <w:rPr>
          <w:rFonts w:cs="Arial"/>
          <w:b w:val="0"/>
          <w:sz w:val="24"/>
          <w:szCs w:val="24"/>
          <w:u w:val="single"/>
        </w:rPr>
        <w:t>.</w:t>
      </w:r>
    </w:p>
    <w:p w:rsidR="002B5B76" w:rsidRDefault="002B5B76" w:rsidP="0062427C">
      <w:pPr>
        <w:pStyle w:val="Ttulo"/>
        <w:jc w:val="both"/>
        <w:rPr>
          <w:rFonts w:cs="Arial"/>
          <w:b w:val="0"/>
          <w:sz w:val="24"/>
          <w:szCs w:val="24"/>
          <w:lang w:val="es-VE"/>
        </w:rPr>
      </w:pPr>
    </w:p>
    <w:tbl>
      <w:tblPr>
        <w:tblStyle w:val="Tablaconcuadrcula"/>
        <w:tblW w:w="0" w:type="auto"/>
        <w:tblLayout w:type="fixed"/>
        <w:tblLook w:val="04A0" w:firstRow="1" w:lastRow="0" w:firstColumn="1" w:lastColumn="0" w:noHBand="0" w:noVBand="1"/>
      </w:tblPr>
      <w:tblGrid>
        <w:gridCol w:w="959"/>
        <w:gridCol w:w="1417"/>
        <w:gridCol w:w="1276"/>
        <w:gridCol w:w="3137"/>
        <w:gridCol w:w="1698"/>
      </w:tblGrid>
      <w:tr w:rsidR="001304F7" w:rsidTr="001304F7">
        <w:tc>
          <w:tcPr>
            <w:tcW w:w="959" w:type="dxa"/>
          </w:tcPr>
          <w:p w:rsidR="00D12718" w:rsidRDefault="00D12718" w:rsidP="0062427C">
            <w:pPr>
              <w:pStyle w:val="Ttulo"/>
              <w:rPr>
                <w:rFonts w:cs="Arial"/>
                <w:b w:val="0"/>
                <w:sz w:val="24"/>
                <w:szCs w:val="24"/>
                <w:lang w:val="es-VE"/>
              </w:rPr>
            </w:pPr>
            <w:r>
              <w:rPr>
                <w:rFonts w:cs="Arial"/>
                <w:b w:val="0"/>
                <w:sz w:val="24"/>
                <w:szCs w:val="24"/>
                <w:lang w:val="es-VE"/>
              </w:rPr>
              <w:t>Sesión</w:t>
            </w:r>
          </w:p>
        </w:tc>
        <w:tc>
          <w:tcPr>
            <w:tcW w:w="1417" w:type="dxa"/>
          </w:tcPr>
          <w:p w:rsidR="00D12718" w:rsidRDefault="00D12718" w:rsidP="0062427C">
            <w:pPr>
              <w:pStyle w:val="Ttulo"/>
              <w:rPr>
                <w:rFonts w:cs="Arial"/>
                <w:b w:val="0"/>
                <w:sz w:val="24"/>
                <w:szCs w:val="24"/>
                <w:lang w:val="es-VE"/>
              </w:rPr>
            </w:pPr>
            <w:r>
              <w:rPr>
                <w:rFonts w:cs="Arial"/>
                <w:b w:val="0"/>
                <w:sz w:val="24"/>
                <w:szCs w:val="24"/>
                <w:lang w:val="es-VE"/>
              </w:rPr>
              <w:t>Fecha</w:t>
            </w:r>
          </w:p>
        </w:tc>
        <w:tc>
          <w:tcPr>
            <w:tcW w:w="1276" w:type="dxa"/>
          </w:tcPr>
          <w:p w:rsidR="00D12718" w:rsidRDefault="00D12718" w:rsidP="0062427C">
            <w:pPr>
              <w:pStyle w:val="Ttulo"/>
              <w:rPr>
                <w:rFonts w:cs="Arial"/>
                <w:b w:val="0"/>
                <w:sz w:val="24"/>
                <w:szCs w:val="24"/>
                <w:lang w:val="es-VE"/>
              </w:rPr>
            </w:pPr>
            <w:r>
              <w:rPr>
                <w:rFonts w:cs="Arial"/>
                <w:b w:val="0"/>
                <w:sz w:val="24"/>
                <w:szCs w:val="24"/>
                <w:lang w:val="es-VE"/>
              </w:rPr>
              <w:t>Hora</w:t>
            </w:r>
          </w:p>
        </w:tc>
        <w:tc>
          <w:tcPr>
            <w:tcW w:w="3137" w:type="dxa"/>
          </w:tcPr>
          <w:p w:rsidR="00D12718" w:rsidRDefault="00D12718" w:rsidP="0062427C">
            <w:pPr>
              <w:pStyle w:val="Ttulo"/>
              <w:rPr>
                <w:rFonts w:cs="Arial"/>
                <w:b w:val="0"/>
                <w:sz w:val="24"/>
                <w:szCs w:val="24"/>
                <w:lang w:val="es-VE"/>
              </w:rPr>
            </w:pPr>
            <w:r>
              <w:rPr>
                <w:rFonts w:cs="Arial"/>
                <w:b w:val="0"/>
                <w:sz w:val="24"/>
                <w:szCs w:val="24"/>
                <w:lang w:val="es-VE"/>
              </w:rPr>
              <w:t>Asunto Tratado</w:t>
            </w:r>
          </w:p>
        </w:tc>
        <w:tc>
          <w:tcPr>
            <w:tcW w:w="1698" w:type="dxa"/>
          </w:tcPr>
          <w:p w:rsidR="00D12718" w:rsidRDefault="00D12718" w:rsidP="0062427C">
            <w:pPr>
              <w:pStyle w:val="Ttulo"/>
              <w:rPr>
                <w:rFonts w:cs="Arial"/>
                <w:b w:val="0"/>
                <w:sz w:val="24"/>
                <w:szCs w:val="24"/>
                <w:lang w:val="es-VE"/>
              </w:rPr>
            </w:pPr>
            <w:r>
              <w:rPr>
                <w:rFonts w:cs="Arial"/>
                <w:b w:val="0"/>
                <w:sz w:val="24"/>
                <w:szCs w:val="24"/>
                <w:lang w:val="es-VE"/>
              </w:rPr>
              <w:t>Observación</w:t>
            </w:r>
          </w:p>
        </w:tc>
      </w:tr>
      <w:tr w:rsidR="001304F7" w:rsidTr="001304F7">
        <w:tc>
          <w:tcPr>
            <w:tcW w:w="959" w:type="dxa"/>
            <w:vAlign w:val="center"/>
          </w:tcPr>
          <w:p w:rsidR="00D12718" w:rsidRDefault="00D12718" w:rsidP="0062427C">
            <w:pPr>
              <w:pStyle w:val="Ttulo"/>
              <w:rPr>
                <w:rFonts w:cs="Arial"/>
                <w:b w:val="0"/>
                <w:sz w:val="24"/>
                <w:szCs w:val="24"/>
                <w:lang w:val="es-VE"/>
              </w:rPr>
            </w:pPr>
            <w:r>
              <w:rPr>
                <w:rFonts w:cs="Arial"/>
                <w:b w:val="0"/>
                <w:sz w:val="24"/>
                <w:szCs w:val="24"/>
                <w:lang w:val="es-VE"/>
              </w:rPr>
              <w:t>1</w:t>
            </w:r>
          </w:p>
        </w:tc>
        <w:tc>
          <w:tcPr>
            <w:tcW w:w="1417" w:type="dxa"/>
            <w:vAlign w:val="center"/>
          </w:tcPr>
          <w:p w:rsidR="00D12718" w:rsidRDefault="001304F7" w:rsidP="001304F7">
            <w:pPr>
              <w:pStyle w:val="Ttulo"/>
              <w:rPr>
                <w:rFonts w:cs="Arial"/>
                <w:b w:val="0"/>
                <w:sz w:val="24"/>
                <w:szCs w:val="24"/>
                <w:lang w:val="es-VE"/>
              </w:rPr>
            </w:pPr>
            <w:r>
              <w:rPr>
                <w:rFonts w:cs="Arial"/>
                <w:b w:val="0"/>
                <w:sz w:val="24"/>
                <w:szCs w:val="24"/>
                <w:lang w:val="es-VE"/>
              </w:rPr>
              <w:t>04-11-15</w:t>
            </w:r>
          </w:p>
        </w:tc>
        <w:tc>
          <w:tcPr>
            <w:tcW w:w="1276" w:type="dxa"/>
            <w:vAlign w:val="center"/>
          </w:tcPr>
          <w:p w:rsidR="00D12718" w:rsidRDefault="001304F7" w:rsidP="001304F7">
            <w:pPr>
              <w:pStyle w:val="Ttulo"/>
              <w:rPr>
                <w:rFonts w:cs="Arial"/>
                <w:b w:val="0"/>
                <w:sz w:val="24"/>
                <w:szCs w:val="24"/>
                <w:lang w:val="es-VE"/>
              </w:rPr>
            </w:pPr>
            <w:r>
              <w:rPr>
                <w:rFonts w:cs="Arial"/>
                <w:b w:val="0"/>
                <w:sz w:val="24"/>
                <w:szCs w:val="24"/>
                <w:lang w:val="es-VE"/>
              </w:rPr>
              <w:t>10:00 am</w:t>
            </w:r>
          </w:p>
        </w:tc>
        <w:tc>
          <w:tcPr>
            <w:tcW w:w="3137" w:type="dxa"/>
          </w:tcPr>
          <w:p w:rsidR="00D12718" w:rsidRDefault="00D12718" w:rsidP="0062427C">
            <w:pPr>
              <w:pStyle w:val="Ttulo"/>
              <w:spacing w:line="276" w:lineRule="auto"/>
              <w:jc w:val="both"/>
              <w:rPr>
                <w:rFonts w:cs="Arial"/>
                <w:b w:val="0"/>
                <w:sz w:val="24"/>
                <w:szCs w:val="24"/>
                <w:lang w:val="es-VE"/>
              </w:rPr>
            </w:pPr>
            <w:r>
              <w:rPr>
                <w:rFonts w:cs="Arial"/>
                <w:b w:val="0"/>
                <w:sz w:val="24"/>
                <w:szCs w:val="24"/>
                <w:lang w:val="es-VE"/>
              </w:rPr>
              <w:t>Título y Planteamiento del Problema</w:t>
            </w:r>
          </w:p>
        </w:tc>
        <w:tc>
          <w:tcPr>
            <w:tcW w:w="1698" w:type="dxa"/>
          </w:tcPr>
          <w:p w:rsidR="00D12718" w:rsidRDefault="003C7E88" w:rsidP="0062427C">
            <w:pPr>
              <w:pStyle w:val="Ttulo"/>
              <w:jc w:val="both"/>
              <w:rPr>
                <w:rFonts w:cs="Arial"/>
                <w:b w:val="0"/>
                <w:sz w:val="24"/>
                <w:szCs w:val="24"/>
                <w:lang w:val="es-VE"/>
              </w:rPr>
            </w:pPr>
            <w:r>
              <w:rPr>
                <w:rFonts w:cs="Arial"/>
                <w:b w:val="0"/>
                <w:sz w:val="24"/>
                <w:szCs w:val="24"/>
                <w:lang w:val="es-VE"/>
              </w:rPr>
              <w:t>Orientaciones</w:t>
            </w:r>
          </w:p>
        </w:tc>
      </w:tr>
      <w:tr w:rsidR="001304F7" w:rsidTr="001304F7">
        <w:tc>
          <w:tcPr>
            <w:tcW w:w="959" w:type="dxa"/>
            <w:vAlign w:val="center"/>
          </w:tcPr>
          <w:p w:rsidR="00D12718" w:rsidRDefault="00D12718" w:rsidP="0062427C">
            <w:pPr>
              <w:pStyle w:val="Ttulo"/>
              <w:rPr>
                <w:rFonts w:cs="Arial"/>
                <w:b w:val="0"/>
                <w:sz w:val="24"/>
                <w:szCs w:val="24"/>
                <w:lang w:val="es-VE"/>
              </w:rPr>
            </w:pPr>
            <w:r>
              <w:rPr>
                <w:rFonts w:cs="Arial"/>
                <w:b w:val="0"/>
                <w:sz w:val="24"/>
                <w:szCs w:val="24"/>
                <w:lang w:val="es-VE"/>
              </w:rPr>
              <w:t>2</w:t>
            </w:r>
          </w:p>
        </w:tc>
        <w:tc>
          <w:tcPr>
            <w:tcW w:w="1417" w:type="dxa"/>
            <w:vAlign w:val="center"/>
          </w:tcPr>
          <w:p w:rsidR="00D12718" w:rsidRDefault="001304F7" w:rsidP="001304F7">
            <w:pPr>
              <w:pStyle w:val="Ttulo"/>
              <w:rPr>
                <w:rFonts w:cs="Arial"/>
                <w:b w:val="0"/>
                <w:sz w:val="24"/>
                <w:szCs w:val="24"/>
                <w:lang w:val="es-VE"/>
              </w:rPr>
            </w:pPr>
            <w:r>
              <w:rPr>
                <w:rFonts w:cs="Arial"/>
                <w:b w:val="0"/>
                <w:sz w:val="24"/>
                <w:szCs w:val="24"/>
                <w:lang w:val="es-VE"/>
              </w:rPr>
              <w:t>10-12-15</w:t>
            </w:r>
          </w:p>
        </w:tc>
        <w:tc>
          <w:tcPr>
            <w:tcW w:w="1276" w:type="dxa"/>
            <w:vAlign w:val="center"/>
          </w:tcPr>
          <w:p w:rsidR="00D12718" w:rsidRDefault="001304F7" w:rsidP="001304F7">
            <w:pPr>
              <w:pStyle w:val="Ttulo"/>
              <w:rPr>
                <w:rFonts w:cs="Arial"/>
                <w:b w:val="0"/>
                <w:sz w:val="24"/>
                <w:szCs w:val="24"/>
                <w:lang w:val="es-VE"/>
              </w:rPr>
            </w:pPr>
            <w:r>
              <w:rPr>
                <w:rFonts w:cs="Arial"/>
                <w:b w:val="0"/>
                <w:sz w:val="24"/>
                <w:szCs w:val="24"/>
                <w:lang w:val="es-VE"/>
              </w:rPr>
              <w:t>9:00 am</w:t>
            </w:r>
          </w:p>
        </w:tc>
        <w:tc>
          <w:tcPr>
            <w:tcW w:w="3137" w:type="dxa"/>
          </w:tcPr>
          <w:p w:rsidR="00D12718" w:rsidRDefault="00D12718" w:rsidP="0062427C">
            <w:pPr>
              <w:pStyle w:val="Ttulo"/>
              <w:spacing w:line="276" w:lineRule="auto"/>
              <w:jc w:val="both"/>
              <w:rPr>
                <w:rFonts w:cs="Arial"/>
                <w:b w:val="0"/>
                <w:sz w:val="24"/>
                <w:szCs w:val="24"/>
                <w:lang w:val="es-VE"/>
              </w:rPr>
            </w:pPr>
            <w:r>
              <w:rPr>
                <w:rFonts w:cs="Arial"/>
                <w:b w:val="0"/>
                <w:sz w:val="24"/>
                <w:szCs w:val="24"/>
                <w:lang w:val="es-VE"/>
              </w:rPr>
              <w:t>Capítulo I Fundamentación Temática</w:t>
            </w:r>
          </w:p>
        </w:tc>
        <w:tc>
          <w:tcPr>
            <w:tcW w:w="1698" w:type="dxa"/>
          </w:tcPr>
          <w:p w:rsidR="00D12718" w:rsidRDefault="003C7E88" w:rsidP="0062427C">
            <w:pPr>
              <w:pStyle w:val="Ttulo"/>
              <w:jc w:val="both"/>
              <w:rPr>
                <w:rFonts w:cs="Arial"/>
                <w:b w:val="0"/>
                <w:sz w:val="24"/>
                <w:szCs w:val="24"/>
                <w:lang w:val="es-VE"/>
              </w:rPr>
            </w:pPr>
            <w:r>
              <w:rPr>
                <w:rFonts w:cs="Arial"/>
                <w:b w:val="0"/>
                <w:sz w:val="24"/>
                <w:szCs w:val="24"/>
                <w:lang w:val="es-VE"/>
              </w:rPr>
              <w:t>Correcciones del Capítulo I</w:t>
            </w:r>
          </w:p>
        </w:tc>
      </w:tr>
      <w:tr w:rsidR="001304F7" w:rsidTr="001304F7">
        <w:tc>
          <w:tcPr>
            <w:tcW w:w="959" w:type="dxa"/>
            <w:vAlign w:val="center"/>
          </w:tcPr>
          <w:p w:rsidR="00D12718" w:rsidRDefault="00D12718" w:rsidP="0062427C">
            <w:pPr>
              <w:pStyle w:val="Ttulo"/>
              <w:rPr>
                <w:rFonts w:cs="Arial"/>
                <w:b w:val="0"/>
                <w:sz w:val="24"/>
                <w:szCs w:val="24"/>
                <w:lang w:val="es-VE"/>
              </w:rPr>
            </w:pPr>
            <w:r>
              <w:rPr>
                <w:rFonts w:cs="Arial"/>
                <w:b w:val="0"/>
                <w:sz w:val="24"/>
                <w:szCs w:val="24"/>
                <w:lang w:val="es-VE"/>
              </w:rPr>
              <w:t>3</w:t>
            </w:r>
          </w:p>
        </w:tc>
        <w:tc>
          <w:tcPr>
            <w:tcW w:w="1417" w:type="dxa"/>
            <w:vAlign w:val="center"/>
          </w:tcPr>
          <w:p w:rsidR="00D12718" w:rsidRDefault="001304F7" w:rsidP="001304F7">
            <w:pPr>
              <w:pStyle w:val="Ttulo"/>
              <w:rPr>
                <w:rFonts w:cs="Arial"/>
                <w:b w:val="0"/>
                <w:sz w:val="24"/>
                <w:szCs w:val="24"/>
                <w:lang w:val="es-VE"/>
              </w:rPr>
            </w:pPr>
            <w:r>
              <w:rPr>
                <w:rFonts w:cs="Arial"/>
                <w:b w:val="0"/>
                <w:sz w:val="24"/>
                <w:szCs w:val="24"/>
                <w:lang w:val="es-VE"/>
              </w:rPr>
              <w:t>15-01-16</w:t>
            </w:r>
          </w:p>
        </w:tc>
        <w:tc>
          <w:tcPr>
            <w:tcW w:w="1276" w:type="dxa"/>
            <w:vAlign w:val="center"/>
          </w:tcPr>
          <w:p w:rsidR="00D12718" w:rsidRDefault="001304F7" w:rsidP="001304F7">
            <w:pPr>
              <w:pStyle w:val="Ttulo"/>
              <w:rPr>
                <w:rFonts w:cs="Arial"/>
                <w:b w:val="0"/>
                <w:sz w:val="24"/>
                <w:szCs w:val="24"/>
                <w:lang w:val="es-VE"/>
              </w:rPr>
            </w:pPr>
            <w:r>
              <w:rPr>
                <w:rFonts w:cs="Arial"/>
                <w:b w:val="0"/>
                <w:sz w:val="24"/>
                <w:szCs w:val="24"/>
                <w:lang w:val="es-VE"/>
              </w:rPr>
              <w:t>3:00 pm</w:t>
            </w:r>
          </w:p>
        </w:tc>
        <w:tc>
          <w:tcPr>
            <w:tcW w:w="3137" w:type="dxa"/>
          </w:tcPr>
          <w:p w:rsidR="00D12718" w:rsidRDefault="00D12718" w:rsidP="0062427C">
            <w:pPr>
              <w:pStyle w:val="Ttulo"/>
              <w:spacing w:line="276" w:lineRule="auto"/>
              <w:jc w:val="both"/>
              <w:rPr>
                <w:rFonts w:cs="Arial"/>
                <w:b w:val="0"/>
                <w:sz w:val="24"/>
                <w:szCs w:val="24"/>
                <w:lang w:val="es-VE"/>
              </w:rPr>
            </w:pPr>
            <w:r>
              <w:rPr>
                <w:rFonts w:cs="Arial"/>
                <w:b w:val="0"/>
                <w:sz w:val="24"/>
                <w:szCs w:val="24"/>
                <w:lang w:val="es-VE"/>
              </w:rPr>
              <w:t>Bases Teóricas</w:t>
            </w:r>
          </w:p>
        </w:tc>
        <w:tc>
          <w:tcPr>
            <w:tcW w:w="1698" w:type="dxa"/>
          </w:tcPr>
          <w:p w:rsidR="00D12718" w:rsidRDefault="003C7E88" w:rsidP="0062427C">
            <w:pPr>
              <w:pStyle w:val="Ttulo"/>
              <w:jc w:val="both"/>
              <w:rPr>
                <w:rFonts w:cs="Arial"/>
                <w:b w:val="0"/>
                <w:sz w:val="24"/>
                <w:szCs w:val="24"/>
                <w:lang w:val="es-VE"/>
              </w:rPr>
            </w:pPr>
            <w:r>
              <w:rPr>
                <w:rFonts w:cs="Arial"/>
                <w:b w:val="0"/>
                <w:sz w:val="24"/>
                <w:szCs w:val="24"/>
                <w:lang w:val="es-VE"/>
              </w:rPr>
              <w:t>Revisión de referencias bibliográficas</w:t>
            </w:r>
          </w:p>
        </w:tc>
      </w:tr>
      <w:tr w:rsidR="001304F7" w:rsidTr="001304F7">
        <w:tc>
          <w:tcPr>
            <w:tcW w:w="959" w:type="dxa"/>
            <w:vAlign w:val="center"/>
          </w:tcPr>
          <w:p w:rsidR="00D12718" w:rsidRDefault="00D12718" w:rsidP="0062427C">
            <w:pPr>
              <w:pStyle w:val="Ttulo"/>
              <w:rPr>
                <w:rFonts w:cs="Arial"/>
                <w:b w:val="0"/>
                <w:sz w:val="24"/>
                <w:szCs w:val="24"/>
                <w:lang w:val="es-VE"/>
              </w:rPr>
            </w:pPr>
            <w:r>
              <w:rPr>
                <w:rFonts w:cs="Arial"/>
                <w:b w:val="0"/>
                <w:sz w:val="24"/>
                <w:szCs w:val="24"/>
                <w:lang w:val="es-VE"/>
              </w:rPr>
              <w:t>4</w:t>
            </w:r>
          </w:p>
        </w:tc>
        <w:tc>
          <w:tcPr>
            <w:tcW w:w="1417" w:type="dxa"/>
            <w:vAlign w:val="center"/>
          </w:tcPr>
          <w:p w:rsidR="00D12718" w:rsidRDefault="001304F7" w:rsidP="001304F7">
            <w:pPr>
              <w:pStyle w:val="Ttulo"/>
              <w:rPr>
                <w:rFonts w:cs="Arial"/>
                <w:b w:val="0"/>
                <w:sz w:val="24"/>
                <w:szCs w:val="24"/>
                <w:lang w:val="es-VE"/>
              </w:rPr>
            </w:pPr>
            <w:r>
              <w:rPr>
                <w:rFonts w:cs="Arial"/>
                <w:b w:val="0"/>
                <w:sz w:val="24"/>
                <w:szCs w:val="24"/>
                <w:lang w:val="es-VE"/>
              </w:rPr>
              <w:t>25-01.16</w:t>
            </w:r>
          </w:p>
        </w:tc>
        <w:tc>
          <w:tcPr>
            <w:tcW w:w="1276" w:type="dxa"/>
            <w:vAlign w:val="center"/>
          </w:tcPr>
          <w:p w:rsidR="00D12718" w:rsidRDefault="001304F7" w:rsidP="001304F7">
            <w:pPr>
              <w:pStyle w:val="Ttulo"/>
              <w:rPr>
                <w:rFonts w:cs="Arial"/>
                <w:b w:val="0"/>
                <w:sz w:val="24"/>
                <w:szCs w:val="24"/>
                <w:lang w:val="es-VE"/>
              </w:rPr>
            </w:pPr>
            <w:r>
              <w:rPr>
                <w:rFonts w:cs="Arial"/>
                <w:b w:val="0"/>
                <w:sz w:val="24"/>
                <w:szCs w:val="24"/>
                <w:lang w:val="es-VE"/>
              </w:rPr>
              <w:t>10:00 am</w:t>
            </w:r>
          </w:p>
        </w:tc>
        <w:tc>
          <w:tcPr>
            <w:tcW w:w="3137" w:type="dxa"/>
          </w:tcPr>
          <w:p w:rsidR="00D12718" w:rsidRDefault="00D12718" w:rsidP="0062427C">
            <w:pPr>
              <w:pStyle w:val="Ttulo"/>
              <w:spacing w:line="276" w:lineRule="auto"/>
              <w:jc w:val="both"/>
              <w:rPr>
                <w:rFonts w:cs="Arial"/>
                <w:b w:val="0"/>
                <w:sz w:val="24"/>
                <w:szCs w:val="24"/>
                <w:lang w:val="es-VE"/>
              </w:rPr>
            </w:pPr>
            <w:r>
              <w:rPr>
                <w:rFonts w:cs="Arial"/>
                <w:b w:val="0"/>
                <w:sz w:val="24"/>
                <w:szCs w:val="24"/>
                <w:lang w:val="es-VE"/>
              </w:rPr>
              <w:t>Capitulo II Fundamentación Teórica</w:t>
            </w:r>
          </w:p>
        </w:tc>
        <w:tc>
          <w:tcPr>
            <w:tcW w:w="1698" w:type="dxa"/>
          </w:tcPr>
          <w:p w:rsidR="00D12718" w:rsidRDefault="003C7E88" w:rsidP="0062427C">
            <w:pPr>
              <w:pStyle w:val="Ttulo"/>
              <w:jc w:val="both"/>
              <w:rPr>
                <w:rFonts w:cs="Arial"/>
                <w:b w:val="0"/>
                <w:sz w:val="24"/>
                <w:szCs w:val="24"/>
                <w:lang w:val="es-VE"/>
              </w:rPr>
            </w:pPr>
            <w:r>
              <w:rPr>
                <w:rFonts w:cs="Arial"/>
                <w:b w:val="0"/>
                <w:sz w:val="24"/>
                <w:szCs w:val="24"/>
                <w:lang w:val="es-VE"/>
              </w:rPr>
              <w:t>Correcciones del Capítulo II</w:t>
            </w:r>
          </w:p>
        </w:tc>
      </w:tr>
      <w:tr w:rsidR="001304F7" w:rsidTr="001304F7">
        <w:tc>
          <w:tcPr>
            <w:tcW w:w="959" w:type="dxa"/>
            <w:vAlign w:val="center"/>
          </w:tcPr>
          <w:p w:rsidR="00D12718" w:rsidRDefault="00D12718" w:rsidP="0062427C">
            <w:pPr>
              <w:pStyle w:val="Ttulo"/>
              <w:rPr>
                <w:rFonts w:cs="Arial"/>
                <w:b w:val="0"/>
                <w:sz w:val="24"/>
                <w:szCs w:val="24"/>
                <w:lang w:val="es-VE"/>
              </w:rPr>
            </w:pPr>
            <w:r>
              <w:rPr>
                <w:rFonts w:cs="Arial"/>
                <w:b w:val="0"/>
                <w:sz w:val="24"/>
                <w:szCs w:val="24"/>
                <w:lang w:val="es-VE"/>
              </w:rPr>
              <w:t>5</w:t>
            </w:r>
          </w:p>
        </w:tc>
        <w:tc>
          <w:tcPr>
            <w:tcW w:w="1417" w:type="dxa"/>
            <w:vAlign w:val="center"/>
          </w:tcPr>
          <w:p w:rsidR="00D12718" w:rsidRDefault="001304F7" w:rsidP="001304F7">
            <w:pPr>
              <w:pStyle w:val="Ttulo"/>
              <w:rPr>
                <w:rFonts w:cs="Arial"/>
                <w:b w:val="0"/>
                <w:sz w:val="24"/>
                <w:szCs w:val="24"/>
                <w:lang w:val="es-VE"/>
              </w:rPr>
            </w:pPr>
            <w:r>
              <w:rPr>
                <w:rFonts w:cs="Arial"/>
                <w:b w:val="0"/>
                <w:sz w:val="24"/>
                <w:szCs w:val="24"/>
                <w:lang w:val="es-VE"/>
              </w:rPr>
              <w:t>10-02-16</w:t>
            </w:r>
          </w:p>
        </w:tc>
        <w:tc>
          <w:tcPr>
            <w:tcW w:w="1276" w:type="dxa"/>
            <w:vAlign w:val="center"/>
          </w:tcPr>
          <w:p w:rsidR="00D12718" w:rsidRDefault="001304F7" w:rsidP="001304F7">
            <w:pPr>
              <w:pStyle w:val="Ttulo"/>
              <w:rPr>
                <w:rFonts w:cs="Arial"/>
                <w:b w:val="0"/>
                <w:sz w:val="24"/>
                <w:szCs w:val="24"/>
                <w:lang w:val="es-VE"/>
              </w:rPr>
            </w:pPr>
            <w:r>
              <w:rPr>
                <w:rFonts w:cs="Arial"/>
                <w:b w:val="0"/>
                <w:sz w:val="24"/>
                <w:szCs w:val="24"/>
                <w:lang w:val="es-VE"/>
              </w:rPr>
              <w:t>4:00 pm</w:t>
            </w:r>
          </w:p>
        </w:tc>
        <w:tc>
          <w:tcPr>
            <w:tcW w:w="3137" w:type="dxa"/>
          </w:tcPr>
          <w:p w:rsidR="00D12718" w:rsidRDefault="00D12718" w:rsidP="0062427C">
            <w:pPr>
              <w:pStyle w:val="Ttulo"/>
              <w:spacing w:line="276" w:lineRule="auto"/>
              <w:jc w:val="both"/>
              <w:rPr>
                <w:rFonts w:cs="Arial"/>
                <w:b w:val="0"/>
                <w:sz w:val="24"/>
                <w:szCs w:val="24"/>
                <w:lang w:val="es-VE"/>
              </w:rPr>
            </w:pPr>
            <w:r>
              <w:rPr>
                <w:rFonts w:cs="Arial"/>
                <w:b w:val="0"/>
                <w:sz w:val="24"/>
                <w:szCs w:val="24"/>
                <w:lang w:val="es-VE"/>
              </w:rPr>
              <w:t>Capitulo III Fundamentación Metodológica</w:t>
            </w:r>
          </w:p>
        </w:tc>
        <w:tc>
          <w:tcPr>
            <w:tcW w:w="1698" w:type="dxa"/>
          </w:tcPr>
          <w:p w:rsidR="00D12718" w:rsidRDefault="003C7E88" w:rsidP="0062427C">
            <w:pPr>
              <w:pStyle w:val="Ttulo"/>
              <w:jc w:val="both"/>
              <w:rPr>
                <w:rFonts w:cs="Arial"/>
                <w:b w:val="0"/>
                <w:sz w:val="24"/>
                <w:szCs w:val="24"/>
                <w:lang w:val="es-VE"/>
              </w:rPr>
            </w:pPr>
            <w:r>
              <w:rPr>
                <w:rFonts w:cs="Arial"/>
                <w:b w:val="0"/>
                <w:sz w:val="24"/>
                <w:szCs w:val="24"/>
                <w:lang w:val="es-VE"/>
              </w:rPr>
              <w:t>Revisión y Sugerencias</w:t>
            </w:r>
          </w:p>
        </w:tc>
      </w:tr>
      <w:tr w:rsidR="001304F7" w:rsidTr="001304F7">
        <w:tc>
          <w:tcPr>
            <w:tcW w:w="959" w:type="dxa"/>
            <w:vAlign w:val="center"/>
          </w:tcPr>
          <w:p w:rsidR="00D12718" w:rsidRDefault="00D12718" w:rsidP="0062427C">
            <w:pPr>
              <w:pStyle w:val="Ttulo"/>
              <w:rPr>
                <w:rFonts w:cs="Arial"/>
                <w:b w:val="0"/>
                <w:sz w:val="24"/>
                <w:szCs w:val="24"/>
                <w:lang w:val="es-VE"/>
              </w:rPr>
            </w:pPr>
            <w:r>
              <w:rPr>
                <w:rFonts w:cs="Arial"/>
                <w:b w:val="0"/>
                <w:sz w:val="24"/>
                <w:szCs w:val="24"/>
                <w:lang w:val="es-VE"/>
              </w:rPr>
              <w:t>6</w:t>
            </w:r>
          </w:p>
        </w:tc>
        <w:tc>
          <w:tcPr>
            <w:tcW w:w="1417" w:type="dxa"/>
            <w:vAlign w:val="center"/>
          </w:tcPr>
          <w:p w:rsidR="00D12718" w:rsidRDefault="001304F7" w:rsidP="001304F7">
            <w:pPr>
              <w:pStyle w:val="Ttulo"/>
              <w:rPr>
                <w:rFonts w:cs="Arial"/>
                <w:b w:val="0"/>
                <w:sz w:val="24"/>
                <w:szCs w:val="24"/>
                <w:lang w:val="es-VE"/>
              </w:rPr>
            </w:pPr>
            <w:r>
              <w:rPr>
                <w:rFonts w:cs="Arial"/>
                <w:b w:val="0"/>
                <w:sz w:val="24"/>
                <w:szCs w:val="24"/>
                <w:lang w:val="es-VE"/>
              </w:rPr>
              <w:t>10-03-16</w:t>
            </w:r>
          </w:p>
        </w:tc>
        <w:tc>
          <w:tcPr>
            <w:tcW w:w="1276" w:type="dxa"/>
            <w:vAlign w:val="center"/>
          </w:tcPr>
          <w:p w:rsidR="00D12718" w:rsidRDefault="001304F7" w:rsidP="001304F7">
            <w:pPr>
              <w:pStyle w:val="Ttulo"/>
              <w:rPr>
                <w:rFonts w:cs="Arial"/>
                <w:b w:val="0"/>
                <w:sz w:val="24"/>
                <w:szCs w:val="24"/>
                <w:lang w:val="es-VE"/>
              </w:rPr>
            </w:pPr>
            <w:r>
              <w:rPr>
                <w:rFonts w:cs="Arial"/>
                <w:b w:val="0"/>
                <w:sz w:val="24"/>
                <w:szCs w:val="24"/>
                <w:lang w:val="es-VE"/>
              </w:rPr>
              <w:t>9:00 am</w:t>
            </w:r>
          </w:p>
        </w:tc>
        <w:tc>
          <w:tcPr>
            <w:tcW w:w="3137" w:type="dxa"/>
          </w:tcPr>
          <w:p w:rsidR="00D12718" w:rsidRDefault="00D12718" w:rsidP="0062427C">
            <w:pPr>
              <w:pStyle w:val="Ttulo"/>
              <w:spacing w:line="276" w:lineRule="auto"/>
              <w:jc w:val="both"/>
              <w:rPr>
                <w:rFonts w:cs="Arial"/>
                <w:b w:val="0"/>
                <w:sz w:val="24"/>
                <w:szCs w:val="24"/>
                <w:lang w:val="es-VE"/>
              </w:rPr>
            </w:pPr>
            <w:r>
              <w:rPr>
                <w:rFonts w:cs="Arial"/>
                <w:b w:val="0"/>
                <w:sz w:val="24"/>
                <w:szCs w:val="24"/>
                <w:lang w:val="es-VE"/>
              </w:rPr>
              <w:t>El Instrumento, La Confiabilidad y la Validez a través del juicio de expertos</w:t>
            </w:r>
          </w:p>
        </w:tc>
        <w:tc>
          <w:tcPr>
            <w:tcW w:w="1698" w:type="dxa"/>
          </w:tcPr>
          <w:p w:rsidR="00D12718" w:rsidRDefault="003C7E88" w:rsidP="0062427C">
            <w:pPr>
              <w:pStyle w:val="Ttulo"/>
              <w:jc w:val="both"/>
              <w:rPr>
                <w:rFonts w:cs="Arial"/>
                <w:b w:val="0"/>
                <w:sz w:val="24"/>
                <w:szCs w:val="24"/>
                <w:lang w:val="es-VE"/>
              </w:rPr>
            </w:pPr>
            <w:r>
              <w:rPr>
                <w:rFonts w:cs="Arial"/>
                <w:b w:val="0"/>
                <w:sz w:val="24"/>
                <w:szCs w:val="24"/>
                <w:lang w:val="es-VE"/>
              </w:rPr>
              <w:t>Seleccionar a tres expertos para la validez del instrumento</w:t>
            </w:r>
          </w:p>
        </w:tc>
      </w:tr>
      <w:tr w:rsidR="001304F7" w:rsidTr="001304F7">
        <w:tc>
          <w:tcPr>
            <w:tcW w:w="959" w:type="dxa"/>
            <w:vAlign w:val="center"/>
          </w:tcPr>
          <w:p w:rsidR="00D12718" w:rsidRDefault="00D12718" w:rsidP="0062427C">
            <w:pPr>
              <w:pStyle w:val="Ttulo"/>
              <w:rPr>
                <w:rFonts w:cs="Arial"/>
                <w:b w:val="0"/>
                <w:sz w:val="24"/>
                <w:szCs w:val="24"/>
                <w:lang w:val="es-VE"/>
              </w:rPr>
            </w:pPr>
            <w:r>
              <w:rPr>
                <w:rFonts w:cs="Arial"/>
                <w:b w:val="0"/>
                <w:sz w:val="24"/>
                <w:szCs w:val="24"/>
                <w:lang w:val="es-VE"/>
              </w:rPr>
              <w:t>7</w:t>
            </w:r>
          </w:p>
        </w:tc>
        <w:tc>
          <w:tcPr>
            <w:tcW w:w="1417" w:type="dxa"/>
            <w:vAlign w:val="center"/>
          </w:tcPr>
          <w:p w:rsidR="00D12718" w:rsidRDefault="001304F7" w:rsidP="001304F7">
            <w:pPr>
              <w:pStyle w:val="Ttulo"/>
              <w:rPr>
                <w:rFonts w:cs="Arial"/>
                <w:b w:val="0"/>
                <w:sz w:val="24"/>
                <w:szCs w:val="24"/>
                <w:lang w:val="es-VE"/>
              </w:rPr>
            </w:pPr>
            <w:r>
              <w:rPr>
                <w:rFonts w:cs="Arial"/>
                <w:b w:val="0"/>
                <w:sz w:val="24"/>
                <w:szCs w:val="24"/>
                <w:lang w:val="es-VE"/>
              </w:rPr>
              <w:t>20-03-16</w:t>
            </w:r>
          </w:p>
        </w:tc>
        <w:tc>
          <w:tcPr>
            <w:tcW w:w="1276" w:type="dxa"/>
            <w:vAlign w:val="center"/>
          </w:tcPr>
          <w:p w:rsidR="00D12718" w:rsidRDefault="001304F7" w:rsidP="001304F7">
            <w:pPr>
              <w:pStyle w:val="Ttulo"/>
              <w:rPr>
                <w:rFonts w:cs="Arial"/>
                <w:b w:val="0"/>
                <w:sz w:val="24"/>
                <w:szCs w:val="24"/>
                <w:lang w:val="es-VE"/>
              </w:rPr>
            </w:pPr>
            <w:r>
              <w:rPr>
                <w:rFonts w:cs="Arial"/>
                <w:b w:val="0"/>
                <w:sz w:val="24"/>
                <w:szCs w:val="24"/>
                <w:lang w:val="es-VE"/>
              </w:rPr>
              <w:t>11:00 am</w:t>
            </w:r>
          </w:p>
        </w:tc>
        <w:tc>
          <w:tcPr>
            <w:tcW w:w="3137" w:type="dxa"/>
          </w:tcPr>
          <w:p w:rsidR="00D12718" w:rsidRDefault="00D12718" w:rsidP="0062427C">
            <w:pPr>
              <w:pStyle w:val="Ttulo"/>
              <w:spacing w:line="276" w:lineRule="auto"/>
              <w:jc w:val="both"/>
              <w:rPr>
                <w:rFonts w:cs="Arial"/>
                <w:b w:val="0"/>
                <w:sz w:val="24"/>
                <w:szCs w:val="24"/>
                <w:lang w:val="es-VE"/>
              </w:rPr>
            </w:pPr>
            <w:r>
              <w:rPr>
                <w:rFonts w:cs="Arial"/>
                <w:b w:val="0"/>
                <w:sz w:val="24"/>
                <w:szCs w:val="24"/>
                <w:lang w:val="es-VE"/>
              </w:rPr>
              <w:t>Aprobación del Instrumento de recolección de datos por parte de expertos</w:t>
            </w:r>
          </w:p>
        </w:tc>
        <w:tc>
          <w:tcPr>
            <w:tcW w:w="1698" w:type="dxa"/>
          </w:tcPr>
          <w:p w:rsidR="00D12718" w:rsidRDefault="003C7E88" w:rsidP="0062427C">
            <w:pPr>
              <w:pStyle w:val="Ttulo"/>
              <w:jc w:val="both"/>
              <w:rPr>
                <w:rFonts w:cs="Arial"/>
                <w:b w:val="0"/>
                <w:sz w:val="24"/>
                <w:szCs w:val="24"/>
                <w:lang w:val="es-VE"/>
              </w:rPr>
            </w:pPr>
            <w:r>
              <w:rPr>
                <w:rFonts w:cs="Arial"/>
                <w:b w:val="0"/>
                <w:sz w:val="24"/>
                <w:szCs w:val="24"/>
                <w:lang w:val="es-VE"/>
              </w:rPr>
              <w:t>Aplicación del Instrumento</w:t>
            </w:r>
          </w:p>
        </w:tc>
      </w:tr>
    </w:tbl>
    <w:p w:rsidR="002B5B76" w:rsidRDefault="002B5B76" w:rsidP="0062427C">
      <w:pPr>
        <w:pStyle w:val="Ttulo"/>
        <w:jc w:val="both"/>
        <w:rPr>
          <w:rFonts w:cs="Arial"/>
          <w:b w:val="0"/>
          <w:sz w:val="24"/>
          <w:szCs w:val="24"/>
          <w:lang w:val="es-VE"/>
        </w:rPr>
      </w:pPr>
    </w:p>
    <w:p w:rsidR="00D12718" w:rsidRDefault="00D12718" w:rsidP="0062427C">
      <w:pPr>
        <w:pStyle w:val="Ttulo"/>
        <w:jc w:val="both"/>
        <w:rPr>
          <w:rFonts w:cs="Arial"/>
          <w:b w:val="0"/>
          <w:sz w:val="24"/>
          <w:szCs w:val="24"/>
          <w:lang w:val="es-VE"/>
        </w:rPr>
      </w:pPr>
    </w:p>
    <w:p w:rsidR="002F72F7" w:rsidRDefault="002F72F7" w:rsidP="0062427C">
      <w:pPr>
        <w:pStyle w:val="Ttulo"/>
        <w:jc w:val="both"/>
        <w:rPr>
          <w:rFonts w:cs="Arial"/>
          <w:b w:val="0"/>
          <w:sz w:val="24"/>
          <w:szCs w:val="24"/>
          <w:lang w:val="es-VE"/>
        </w:rPr>
      </w:pPr>
    </w:p>
    <w:tbl>
      <w:tblPr>
        <w:tblStyle w:val="Tablaconcuadrcula"/>
        <w:tblW w:w="0" w:type="auto"/>
        <w:tblLayout w:type="fixed"/>
        <w:tblLook w:val="04A0" w:firstRow="1" w:lastRow="0" w:firstColumn="1" w:lastColumn="0" w:noHBand="0" w:noVBand="1"/>
      </w:tblPr>
      <w:tblGrid>
        <w:gridCol w:w="959"/>
        <w:gridCol w:w="1417"/>
        <w:gridCol w:w="1276"/>
        <w:gridCol w:w="3137"/>
        <w:gridCol w:w="1698"/>
      </w:tblGrid>
      <w:tr w:rsidR="002F72F7" w:rsidTr="002E46E3">
        <w:tc>
          <w:tcPr>
            <w:tcW w:w="959" w:type="dxa"/>
          </w:tcPr>
          <w:p w:rsidR="002F72F7" w:rsidRDefault="002F72F7" w:rsidP="002E46E3">
            <w:pPr>
              <w:pStyle w:val="Ttulo"/>
              <w:rPr>
                <w:rFonts w:cs="Arial"/>
                <w:b w:val="0"/>
                <w:sz w:val="24"/>
                <w:szCs w:val="24"/>
                <w:lang w:val="es-VE"/>
              </w:rPr>
            </w:pPr>
            <w:r>
              <w:rPr>
                <w:rFonts w:cs="Arial"/>
                <w:b w:val="0"/>
                <w:sz w:val="24"/>
                <w:szCs w:val="24"/>
                <w:lang w:val="es-VE"/>
              </w:rPr>
              <w:t>Sesión</w:t>
            </w:r>
          </w:p>
        </w:tc>
        <w:tc>
          <w:tcPr>
            <w:tcW w:w="1417" w:type="dxa"/>
            <w:vAlign w:val="center"/>
          </w:tcPr>
          <w:p w:rsidR="002F72F7" w:rsidRDefault="002F72F7" w:rsidP="002E46E3">
            <w:pPr>
              <w:pStyle w:val="Ttulo"/>
              <w:rPr>
                <w:rFonts w:cs="Arial"/>
                <w:b w:val="0"/>
                <w:sz w:val="24"/>
                <w:szCs w:val="24"/>
                <w:lang w:val="es-VE"/>
              </w:rPr>
            </w:pPr>
            <w:r>
              <w:rPr>
                <w:rFonts w:cs="Arial"/>
                <w:b w:val="0"/>
                <w:sz w:val="24"/>
                <w:szCs w:val="24"/>
                <w:lang w:val="es-VE"/>
              </w:rPr>
              <w:t>Fecha</w:t>
            </w:r>
          </w:p>
        </w:tc>
        <w:tc>
          <w:tcPr>
            <w:tcW w:w="1276" w:type="dxa"/>
            <w:vAlign w:val="center"/>
          </w:tcPr>
          <w:p w:rsidR="002F72F7" w:rsidRDefault="002F72F7" w:rsidP="002E46E3">
            <w:pPr>
              <w:pStyle w:val="Ttulo"/>
              <w:rPr>
                <w:rFonts w:cs="Arial"/>
                <w:b w:val="0"/>
                <w:sz w:val="24"/>
                <w:szCs w:val="24"/>
                <w:lang w:val="es-VE"/>
              </w:rPr>
            </w:pPr>
            <w:r>
              <w:rPr>
                <w:rFonts w:cs="Arial"/>
                <w:b w:val="0"/>
                <w:sz w:val="24"/>
                <w:szCs w:val="24"/>
                <w:lang w:val="es-VE"/>
              </w:rPr>
              <w:t>Hora</w:t>
            </w:r>
          </w:p>
        </w:tc>
        <w:tc>
          <w:tcPr>
            <w:tcW w:w="3137" w:type="dxa"/>
          </w:tcPr>
          <w:p w:rsidR="002F72F7" w:rsidRDefault="002F72F7" w:rsidP="002E46E3">
            <w:pPr>
              <w:pStyle w:val="Ttulo"/>
              <w:rPr>
                <w:rFonts w:cs="Arial"/>
                <w:b w:val="0"/>
                <w:sz w:val="24"/>
                <w:szCs w:val="24"/>
                <w:lang w:val="es-VE"/>
              </w:rPr>
            </w:pPr>
            <w:r>
              <w:rPr>
                <w:rFonts w:cs="Arial"/>
                <w:b w:val="0"/>
                <w:sz w:val="24"/>
                <w:szCs w:val="24"/>
                <w:lang w:val="es-VE"/>
              </w:rPr>
              <w:t>Asunto Tratado</w:t>
            </w:r>
          </w:p>
        </w:tc>
        <w:tc>
          <w:tcPr>
            <w:tcW w:w="1698" w:type="dxa"/>
          </w:tcPr>
          <w:p w:rsidR="002F72F7" w:rsidRDefault="002F72F7" w:rsidP="002E46E3">
            <w:pPr>
              <w:pStyle w:val="Ttulo"/>
              <w:rPr>
                <w:rFonts w:cs="Arial"/>
                <w:b w:val="0"/>
                <w:sz w:val="24"/>
                <w:szCs w:val="24"/>
                <w:lang w:val="es-VE"/>
              </w:rPr>
            </w:pPr>
            <w:r>
              <w:rPr>
                <w:rFonts w:cs="Arial"/>
                <w:b w:val="0"/>
                <w:sz w:val="24"/>
                <w:szCs w:val="24"/>
                <w:lang w:val="es-VE"/>
              </w:rPr>
              <w:t>Observación</w:t>
            </w:r>
          </w:p>
        </w:tc>
      </w:tr>
      <w:tr w:rsidR="002F72F7" w:rsidTr="002E46E3">
        <w:tc>
          <w:tcPr>
            <w:tcW w:w="959" w:type="dxa"/>
            <w:vAlign w:val="center"/>
          </w:tcPr>
          <w:p w:rsidR="002F72F7" w:rsidRDefault="002F72F7" w:rsidP="002E46E3">
            <w:pPr>
              <w:pStyle w:val="Ttulo"/>
              <w:rPr>
                <w:rFonts w:cs="Arial"/>
                <w:b w:val="0"/>
                <w:sz w:val="24"/>
                <w:szCs w:val="24"/>
                <w:lang w:val="es-VE"/>
              </w:rPr>
            </w:pPr>
            <w:r>
              <w:rPr>
                <w:rFonts w:cs="Arial"/>
                <w:b w:val="0"/>
                <w:sz w:val="24"/>
                <w:szCs w:val="24"/>
                <w:lang w:val="es-VE"/>
              </w:rPr>
              <w:t>8</w:t>
            </w:r>
          </w:p>
        </w:tc>
        <w:tc>
          <w:tcPr>
            <w:tcW w:w="1417" w:type="dxa"/>
            <w:vAlign w:val="center"/>
          </w:tcPr>
          <w:p w:rsidR="002F72F7" w:rsidRDefault="002F72F7" w:rsidP="002E46E3">
            <w:pPr>
              <w:pStyle w:val="Ttulo"/>
              <w:rPr>
                <w:rFonts w:cs="Arial"/>
                <w:b w:val="0"/>
                <w:sz w:val="24"/>
                <w:szCs w:val="24"/>
                <w:lang w:val="es-VE"/>
              </w:rPr>
            </w:pPr>
            <w:r>
              <w:rPr>
                <w:rFonts w:cs="Arial"/>
                <w:b w:val="0"/>
                <w:sz w:val="24"/>
                <w:szCs w:val="24"/>
                <w:lang w:val="es-VE"/>
              </w:rPr>
              <w:t>02-04-16</w:t>
            </w:r>
          </w:p>
        </w:tc>
        <w:tc>
          <w:tcPr>
            <w:tcW w:w="1276" w:type="dxa"/>
            <w:vAlign w:val="center"/>
          </w:tcPr>
          <w:p w:rsidR="002F72F7" w:rsidRDefault="002F72F7" w:rsidP="002E46E3">
            <w:pPr>
              <w:pStyle w:val="Ttulo"/>
              <w:rPr>
                <w:rFonts w:cs="Arial"/>
                <w:b w:val="0"/>
                <w:sz w:val="24"/>
                <w:szCs w:val="24"/>
                <w:lang w:val="es-VE"/>
              </w:rPr>
            </w:pPr>
            <w:r>
              <w:rPr>
                <w:rFonts w:cs="Arial"/>
                <w:b w:val="0"/>
                <w:sz w:val="24"/>
                <w:szCs w:val="24"/>
                <w:lang w:val="es-VE"/>
              </w:rPr>
              <w:t>2:00 pm</w:t>
            </w:r>
          </w:p>
        </w:tc>
        <w:tc>
          <w:tcPr>
            <w:tcW w:w="3137" w:type="dxa"/>
          </w:tcPr>
          <w:p w:rsidR="002F72F7" w:rsidRDefault="002F72F7" w:rsidP="002E46E3">
            <w:pPr>
              <w:pStyle w:val="Ttulo"/>
              <w:spacing w:line="276" w:lineRule="auto"/>
              <w:jc w:val="both"/>
              <w:rPr>
                <w:rFonts w:cs="Arial"/>
                <w:b w:val="0"/>
                <w:sz w:val="24"/>
                <w:szCs w:val="24"/>
                <w:lang w:val="es-VE"/>
              </w:rPr>
            </w:pPr>
            <w:r>
              <w:rPr>
                <w:rFonts w:cs="Arial"/>
                <w:b w:val="0"/>
                <w:sz w:val="24"/>
                <w:szCs w:val="24"/>
                <w:lang w:val="es-VE"/>
              </w:rPr>
              <w:t>Pautas para la tabulación y organización de los datos obtenidos</w:t>
            </w:r>
          </w:p>
        </w:tc>
        <w:tc>
          <w:tcPr>
            <w:tcW w:w="1698" w:type="dxa"/>
          </w:tcPr>
          <w:p w:rsidR="002F72F7" w:rsidRDefault="002F72F7" w:rsidP="002E46E3">
            <w:pPr>
              <w:pStyle w:val="Ttulo"/>
              <w:jc w:val="both"/>
              <w:rPr>
                <w:rFonts w:cs="Arial"/>
                <w:b w:val="0"/>
                <w:sz w:val="24"/>
                <w:szCs w:val="24"/>
                <w:lang w:val="es-VE"/>
              </w:rPr>
            </w:pPr>
            <w:r>
              <w:rPr>
                <w:rFonts w:cs="Arial"/>
                <w:b w:val="0"/>
                <w:sz w:val="24"/>
                <w:szCs w:val="24"/>
                <w:lang w:val="es-VE"/>
              </w:rPr>
              <w:t>Orientaciones</w:t>
            </w:r>
          </w:p>
        </w:tc>
      </w:tr>
      <w:tr w:rsidR="002F72F7" w:rsidTr="002E46E3">
        <w:tc>
          <w:tcPr>
            <w:tcW w:w="959" w:type="dxa"/>
            <w:vAlign w:val="center"/>
          </w:tcPr>
          <w:p w:rsidR="002F72F7" w:rsidRDefault="002F72F7" w:rsidP="002E46E3">
            <w:pPr>
              <w:pStyle w:val="Ttulo"/>
              <w:rPr>
                <w:rFonts w:cs="Arial"/>
                <w:b w:val="0"/>
                <w:sz w:val="24"/>
                <w:szCs w:val="24"/>
                <w:lang w:val="es-VE"/>
              </w:rPr>
            </w:pPr>
            <w:r>
              <w:rPr>
                <w:rFonts w:cs="Arial"/>
                <w:b w:val="0"/>
                <w:sz w:val="24"/>
                <w:szCs w:val="24"/>
                <w:lang w:val="es-VE"/>
              </w:rPr>
              <w:t>9</w:t>
            </w:r>
          </w:p>
        </w:tc>
        <w:tc>
          <w:tcPr>
            <w:tcW w:w="1417" w:type="dxa"/>
            <w:vAlign w:val="center"/>
          </w:tcPr>
          <w:p w:rsidR="002F72F7" w:rsidRDefault="002F72F7" w:rsidP="002E46E3">
            <w:pPr>
              <w:pStyle w:val="Ttulo"/>
              <w:rPr>
                <w:rFonts w:cs="Arial"/>
                <w:b w:val="0"/>
                <w:sz w:val="24"/>
                <w:szCs w:val="24"/>
                <w:lang w:val="es-VE"/>
              </w:rPr>
            </w:pPr>
            <w:r>
              <w:rPr>
                <w:rFonts w:cs="Arial"/>
                <w:b w:val="0"/>
                <w:sz w:val="24"/>
                <w:szCs w:val="24"/>
                <w:lang w:val="es-VE"/>
              </w:rPr>
              <w:t>15-04-16</w:t>
            </w:r>
          </w:p>
        </w:tc>
        <w:tc>
          <w:tcPr>
            <w:tcW w:w="1276" w:type="dxa"/>
            <w:vAlign w:val="center"/>
          </w:tcPr>
          <w:p w:rsidR="002F72F7" w:rsidRDefault="002F72F7" w:rsidP="002E46E3">
            <w:pPr>
              <w:pStyle w:val="Ttulo"/>
              <w:rPr>
                <w:rFonts w:cs="Arial"/>
                <w:b w:val="0"/>
                <w:sz w:val="24"/>
                <w:szCs w:val="24"/>
                <w:lang w:val="es-VE"/>
              </w:rPr>
            </w:pPr>
            <w:r>
              <w:rPr>
                <w:rFonts w:cs="Arial"/>
                <w:b w:val="0"/>
                <w:sz w:val="24"/>
                <w:szCs w:val="24"/>
                <w:lang w:val="es-VE"/>
              </w:rPr>
              <w:t>10:00 am</w:t>
            </w:r>
          </w:p>
        </w:tc>
        <w:tc>
          <w:tcPr>
            <w:tcW w:w="3137" w:type="dxa"/>
          </w:tcPr>
          <w:p w:rsidR="002F72F7" w:rsidRDefault="002F72F7" w:rsidP="002E46E3">
            <w:pPr>
              <w:pStyle w:val="Ttulo"/>
              <w:spacing w:line="276" w:lineRule="auto"/>
              <w:jc w:val="both"/>
              <w:rPr>
                <w:rFonts w:cs="Arial"/>
                <w:b w:val="0"/>
                <w:sz w:val="24"/>
                <w:szCs w:val="24"/>
                <w:lang w:val="es-VE"/>
              </w:rPr>
            </w:pPr>
            <w:r>
              <w:rPr>
                <w:rFonts w:cs="Arial"/>
                <w:b w:val="0"/>
                <w:sz w:val="24"/>
                <w:szCs w:val="24"/>
                <w:lang w:val="es-VE"/>
              </w:rPr>
              <w:t>Orientaciones para la elaboración del análisis de resultados</w:t>
            </w:r>
          </w:p>
        </w:tc>
        <w:tc>
          <w:tcPr>
            <w:tcW w:w="1698" w:type="dxa"/>
          </w:tcPr>
          <w:p w:rsidR="002F72F7" w:rsidRDefault="002F72F7" w:rsidP="002E46E3">
            <w:pPr>
              <w:pStyle w:val="Ttulo"/>
              <w:jc w:val="both"/>
              <w:rPr>
                <w:rFonts w:cs="Arial"/>
                <w:b w:val="0"/>
                <w:sz w:val="24"/>
                <w:szCs w:val="24"/>
                <w:lang w:val="es-VE"/>
              </w:rPr>
            </w:pPr>
            <w:r>
              <w:rPr>
                <w:rFonts w:cs="Arial"/>
                <w:b w:val="0"/>
                <w:sz w:val="24"/>
                <w:szCs w:val="24"/>
                <w:lang w:val="es-VE"/>
              </w:rPr>
              <w:t>Sugerencias</w:t>
            </w:r>
          </w:p>
        </w:tc>
      </w:tr>
      <w:tr w:rsidR="002F72F7" w:rsidTr="002E46E3">
        <w:tc>
          <w:tcPr>
            <w:tcW w:w="959" w:type="dxa"/>
            <w:vAlign w:val="center"/>
          </w:tcPr>
          <w:p w:rsidR="002F72F7" w:rsidRDefault="002F72F7" w:rsidP="002E46E3">
            <w:pPr>
              <w:pStyle w:val="Ttulo"/>
              <w:rPr>
                <w:rFonts w:cs="Arial"/>
                <w:b w:val="0"/>
                <w:sz w:val="24"/>
                <w:szCs w:val="24"/>
                <w:lang w:val="es-VE"/>
              </w:rPr>
            </w:pPr>
            <w:r>
              <w:rPr>
                <w:rFonts w:cs="Arial"/>
                <w:b w:val="0"/>
                <w:sz w:val="24"/>
                <w:szCs w:val="24"/>
                <w:lang w:val="es-VE"/>
              </w:rPr>
              <w:t>10</w:t>
            </w:r>
          </w:p>
        </w:tc>
        <w:tc>
          <w:tcPr>
            <w:tcW w:w="1417" w:type="dxa"/>
            <w:vAlign w:val="center"/>
          </w:tcPr>
          <w:p w:rsidR="002F72F7" w:rsidRDefault="002F72F7" w:rsidP="002E46E3">
            <w:pPr>
              <w:pStyle w:val="Ttulo"/>
              <w:rPr>
                <w:rFonts w:cs="Arial"/>
                <w:b w:val="0"/>
                <w:sz w:val="24"/>
                <w:szCs w:val="24"/>
                <w:lang w:val="es-VE"/>
              </w:rPr>
            </w:pPr>
            <w:r>
              <w:rPr>
                <w:rFonts w:cs="Arial"/>
                <w:b w:val="0"/>
                <w:sz w:val="24"/>
                <w:szCs w:val="24"/>
                <w:lang w:val="es-VE"/>
              </w:rPr>
              <w:t>15-05-16</w:t>
            </w:r>
          </w:p>
        </w:tc>
        <w:tc>
          <w:tcPr>
            <w:tcW w:w="1276" w:type="dxa"/>
            <w:vAlign w:val="center"/>
          </w:tcPr>
          <w:p w:rsidR="002F72F7" w:rsidRDefault="002F72F7" w:rsidP="002E46E3">
            <w:pPr>
              <w:pStyle w:val="Ttulo"/>
              <w:rPr>
                <w:rFonts w:cs="Arial"/>
                <w:b w:val="0"/>
                <w:sz w:val="24"/>
                <w:szCs w:val="24"/>
                <w:lang w:val="es-VE"/>
              </w:rPr>
            </w:pPr>
            <w:r>
              <w:rPr>
                <w:rFonts w:cs="Arial"/>
                <w:b w:val="0"/>
                <w:sz w:val="24"/>
                <w:szCs w:val="24"/>
                <w:lang w:val="es-VE"/>
              </w:rPr>
              <w:t>10:00 am</w:t>
            </w:r>
          </w:p>
        </w:tc>
        <w:tc>
          <w:tcPr>
            <w:tcW w:w="3137" w:type="dxa"/>
          </w:tcPr>
          <w:p w:rsidR="002F72F7" w:rsidRDefault="002F72F7" w:rsidP="002E46E3">
            <w:pPr>
              <w:pStyle w:val="Ttulo"/>
              <w:spacing w:line="276" w:lineRule="auto"/>
              <w:jc w:val="both"/>
              <w:rPr>
                <w:rFonts w:cs="Arial"/>
                <w:b w:val="0"/>
                <w:sz w:val="24"/>
                <w:szCs w:val="24"/>
                <w:lang w:val="es-VE"/>
              </w:rPr>
            </w:pPr>
            <w:r>
              <w:rPr>
                <w:rFonts w:cs="Arial"/>
                <w:b w:val="0"/>
                <w:sz w:val="24"/>
                <w:szCs w:val="24"/>
                <w:lang w:val="es-VE"/>
              </w:rPr>
              <w:t>Capítulo IV</w:t>
            </w:r>
          </w:p>
        </w:tc>
        <w:tc>
          <w:tcPr>
            <w:tcW w:w="1698" w:type="dxa"/>
          </w:tcPr>
          <w:p w:rsidR="002F72F7" w:rsidRDefault="002F72F7" w:rsidP="002E46E3">
            <w:pPr>
              <w:pStyle w:val="Ttulo"/>
              <w:jc w:val="both"/>
              <w:rPr>
                <w:rFonts w:cs="Arial"/>
                <w:b w:val="0"/>
                <w:sz w:val="24"/>
                <w:szCs w:val="24"/>
                <w:lang w:val="es-VE"/>
              </w:rPr>
            </w:pPr>
            <w:r>
              <w:rPr>
                <w:rFonts w:cs="Arial"/>
                <w:b w:val="0"/>
                <w:sz w:val="24"/>
                <w:szCs w:val="24"/>
                <w:lang w:val="es-VE"/>
              </w:rPr>
              <w:t>Revisión y correcciones</w:t>
            </w:r>
          </w:p>
        </w:tc>
      </w:tr>
      <w:tr w:rsidR="002F72F7" w:rsidTr="002E46E3">
        <w:tc>
          <w:tcPr>
            <w:tcW w:w="959" w:type="dxa"/>
            <w:vAlign w:val="center"/>
          </w:tcPr>
          <w:p w:rsidR="002F72F7" w:rsidRDefault="002F72F7" w:rsidP="002E46E3">
            <w:pPr>
              <w:pStyle w:val="Ttulo"/>
              <w:rPr>
                <w:rFonts w:cs="Arial"/>
                <w:b w:val="0"/>
                <w:sz w:val="24"/>
                <w:szCs w:val="24"/>
                <w:lang w:val="es-VE"/>
              </w:rPr>
            </w:pPr>
            <w:r>
              <w:rPr>
                <w:rFonts w:cs="Arial"/>
                <w:b w:val="0"/>
                <w:sz w:val="24"/>
                <w:szCs w:val="24"/>
                <w:lang w:val="es-VE"/>
              </w:rPr>
              <w:t>12</w:t>
            </w:r>
          </w:p>
        </w:tc>
        <w:tc>
          <w:tcPr>
            <w:tcW w:w="1417" w:type="dxa"/>
            <w:vAlign w:val="center"/>
          </w:tcPr>
          <w:p w:rsidR="002F72F7" w:rsidRDefault="002F72F7" w:rsidP="002E46E3">
            <w:pPr>
              <w:pStyle w:val="Ttulo"/>
              <w:rPr>
                <w:rFonts w:cs="Arial"/>
                <w:b w:val="0"/>
                <w:sz w:val="24"/>
                <w:szCs w:val="24"/>
                <w:lang w:val="es-VE"/>
              </w:rPr>
            </w:pPr>
            <w:r>
              <w:rPr>
                <w:rFonts w:cs="Arial"/>
                <w:b w:val="0"/>
                <w:sz w:val="24"/>
                <w:szCs w:val="24"/>
                <w:lang w:val="es-VE"/>
              </w:rPr>
              <w:t>17-06-18</w:t>
            </w:r>
          </w:p>
        </w:tc>
        <w:tc>
          <w:tcPr>
            <w:tcW w:w="1276" w:type="dxa"/>
            <w:vAlign w:val="center"/>
          </w:tcPr>
          <w:p w:rsidR="002F72F7" w:rsidRDefault="002F72F7" w:rsidP="002E46E3">
            <w:pPr>
              <w:pStyle w:val="Ttulo"/>
              <w:rPr>
                <w:rFonts w:cs="Arial"/>
                <w:b w:val="0"/>
                <w:sz w:val="24"/>
                <w:szCs w:val="24"/>
                <w:lang w:val="es-VE"/>
              </w:rPr>
            </w:pPr>
            <w:r>
              <w:rPr>
                <w:rFonts w:cs="Arial"/>
                <w:b w:val="0"/>
                <w:sz w:val="24"/>
                <w:szCs w:val="24"/>
                <w:lang w:val="es-VE"/>
              </w:rPr>
              <w:t>4:00 pm</w:t>
            </w:r>
          </w:p>
        </w:tc>
        <w:tc>
          <w:tcPr>
            <w:tcW w:w="3137" w:type="dxa"/>
          </w:tcPr>
          <w:p w:rsidR="002F72F7" w:rsidRDefault="002F72F7" w:rsidP="002E46E3">
            <w:pPr>
              <w:pStyle w:val="Ttulo"/>
              <w:jc w:val="both"/>
              <w:rPr>
                <w:rFonts w:cs="Arial"/>
                <w:b w:val="0"/>
                <w:sz w:val="24"/>
                <w:szCs w:val="24"/>
                <w:lang w:val="es-VE"/>
              </w:rPr>
            </w:pPr>
            <w:r>
              <w:rPr>
                <w:rFonts w:cs="Arial"/>
                <w:b w:val="0"/>
                <w:sz w:val="24"/>
                <w:szCs w:val="24"/>
                <w:lang w:val="es-VE"/>
              </w:rPr>
              <w:t>Capítulo V Orientaciones generales para la elaboración de Conclusiones y Recomendaciones</w:t>
            </w:r>
          </w:p>
        </w:tc>
        <w:tc>
          <w:tcPr>
            <w:tcW w:w="1698" w:type="dxa"/>
          </w:tcPr>
          <w:p w:rsidR="002F72F7" w:rsidRDefault="002F72F7" w:rsidP="002E46E3">
            <w:pPr>
              <w:pStyle w:val="Ttulo"/>
              <w:jc w:val="both"/>
              <w:rPr>
                <w:rFonts w:cs="Arial"/>
                <w:b w:val="0"/>
                <w:sz w:val="24"/>
                <w:szCs w:val="24"/>
                <w:lang w:val="es-VE"/>
              </w:rPr>
            </w:pPr>
            <w:r>
              <w:rPr>
                <w:rFonts w:cs="Arial"/>
                <w:b w:val="0"/>
                <w:sz w:val="24"/>
                <w:szCs w:val="24"/>
                <w:lang w:val="es-VE"/>
              </w:rPr>
              <w:t>Correcciones y sugerencias</w:t>
            </w:r>
          </w:p>
        </w:tc>
      </w:tr>
      <w:tr w:rsidR="002F72F7" w:rsidTr="002E46E3">
        <w:tc>
          <w:tcPr>
            <w:tcW w:w="959" w:type="dxa"/>
            <w:vAlign w:val="center"/>
          </w:tcPr>
          <w:p w:rsidR="002F72F7" w:rsidRDefault="002F72F7" w:rsidP="002E46E3">
            <w:pPr>
              <w:pStyle w:val="Ttulo"/>
              <w:rPr>
                <w:rFonts w:cs="Arial"/>
                <w:b w:val="0"/>
                <w:sz w:val="24"/>
                <w:szCs w:val="24"/>
                <w:lang w:val="es-VE"/>
              </w:rPr>
            </w:pPr>
            <w:r>
              <w:rPr>
                <w:rFonts w:cs="Arial"/>
                <w:b w:val="0"/>
                <w:sz w:val="24"/>
                <w:szCs w:val="24"/>
                <w:lang w:val="es-VE"/>
              </w:rPr>
              <w:t>13</w:t>
            </w:r>
          </w:p>
        </w:tc>
        <w:tc>
          <w:tcPr>
            <w:tcW w:w="1417" w:type="dxa"/>
            <w:vAlign w:val="center"/>
          </w:tcPr>
          <w:p w:rsidR="002F72F7" w:rsidRDefault="002F72F7" w:rsidP="002E46E3">
            <w:pPr>
              <w:pStyle w:val="Ttulo"/>
              <w:rPr>
                <w:rFonts w:cs="Arial"/>
                <w:b w:val="0"/>
                <w:sz w:val="24"/>
                <w:szCs w:val="24"/>
                <w:lang w:val="es-VE"/>
              </w:rPr>
            </w:pPr>
            <w:r>
              <w:rPr>
                <w:rFonts w:cs="Arial"/>
                <w:b w:val="0"/>
                <w:sz w:val="24"/>
                <w:szCs w:val="24"/>
                <w:lang w:val="es-VE"/>
              </w:rPr>
              <w:t>10-07-16</w:t>
            </w:r>
          </w:p>
        </w:tc>
        <w:tc>
          <w:tcPr>
            <w:tcW w:w="1276" w:type="dxa"/>
            <w:vAlign w:val="center"/>
          </w:tcPr>
          <w:p w:rsidR="002F72F7" w:rsidRDefault="002F72F7" w:rsidP="002E46E3">
            <w:pPr>
              <w:pStyle w:val="Ttulo"/>
              <w:rPr>
                <w:rFonts w:cs="Arial"/>
                <w:b w:val="0"/>
                <w:sz w:val="24"/>
                <w:szCs w:val="24"/>
                <w:lang w:val="es-VE"/>
              </w:rPr>
            </w:pPr>
            <w:r>
              <w:rPr>
                <w:rFonts w:cs="Arial"/>
                <w:b w:val="0"/>
                <w:sz w:val="24"/>
                <w:szCs w:val="24"/>
                <w:lang w:val="es-VE"/>
              </w:rPr>
              <w:t>8:00 am</w:t>
            </w:r>
          </w:p>
        </w:tc>
        <w:tc>
          <w:tcPr>
            <w:tcW w:w="3137" w:type="dxa"/>
          </w:tcPr>
          <w:p w:rsidR="002F72F7" w:rsidRDefault="002F72F7" w:rsidP="002E46E3">
            <w:pPr>
              <w:pStyle w:val="Ttulo"/>
              <w:jc w:val="both"/>
              <w:rPr>
                <w:rFonts w:cs="Arial"/>
                <w:b w:val="0"/>
                <w:sz w:val="24"/>
                <w:szCs w:val="24"/>
                <w:lang w:val="es-VE"/>
              </w:rPr>
            </w:pPr>
            <w:r>
              <w:rPr>
                <w:rFonts w:cs="Arial"/>
                <w:b w:val="0"/>
                <w:sz w:val="24"/>
                <w:szCs w:val="24"/>
                <w:lang w:val="es-VE"/>
              </w:rPr>
              <w:t>Revisión completa del Trabajo de Grado para la aprobación del Tutor</w:t>
            </w:r>
          </w:p>
        </w:tc>
        <w:tc>
          <w:tcPr>
            <w:tcW w:w="1698" w:type="dxa"/>
          </w:tcPr>
          <w:p w:rsidR="002F72F7" w:rsidRDefault="002F72F7" w:rsidP="002E46E3">
            <w:pPr>
              <w:pStyle w:val="Ttulo"/>
              <w:jc w:val="both"/>
              <w:rPr>
                <w:rFonts w:cs="Arial"/>
                <w:b w:val="0"/>
                <w:sz w:val="24"/>
                <w:szCs w:val="24"/>
                <w:lang w:val="es-VE"/>
              </w:rPr>
            </w:pPr>
            <w:r>
              <w:rPr>
                <w:rFonts w:cs="Arial"/>
                <w:b w:val="0"/>
                <w:sz w:val="24"/>
                <w:szCs w:val="24"/>
                <w:lang w:val="es-VE"/>
              </w:rPr>
              <w:t>Correcciones</w:t>
            </w:r>
          </w:p>
        </w:tc>
      </w:tr>
      <w:tr w:rsidR="002F72F7" w:rsidTr="002E46E3">
        <w:tc>
          <w:tcPr>
            <w:tcW w:w="959" w:type="dxa"/>
            <w:vAlign w:val="center"/>
          </w:tcPr>
          <w:p w:rsidR="002F72F7" w:rsidRDefault="002F72F7" w:rsidP="002E46E3">
            <w:pPr>
              <w:pStyle w:val="Ttulo"/>
              <w:rPr>
                <w:rFonts w:cs="Arial"/>
                <w:b w:val="0"/>
                <w:sz w:val="24"/>
                <w:szCs w:val="24"/>
                <w:lang w:val="es-VE"/>
              </w:rPr>
            </w:pPr>
            <w:r>
              <w:rPr>
                <w:rFonts w:cs="Arial"/>
                <w:b w:val="0"/>
                <w:sz w:val="24"/>
                <w:szCs w:val="24"/>
                <w:lang w:val="es-VE"/>
              </w:rPr>
              <w:t>14</w:t>
            </w:r>
          </w:p>
        </w:tc>
        <w:tc>
          <w:tcPr>
            <w:tcW w:w="1417" w:type="dxa"/>
            <w:vAlign w:val="center"/>
          </w:tcPr>
          <w:p w:rsidR="002F72F7" w:rsidRDefault="002F72F7" w:rsidP="002E46E3">
            <w:pPr>
              <w:pStyle w:val="Ttulo"/>
              <w:rPr>
                <w:rFonts w:cs="Arial"/>
                <w:b w:val="0"/>
                <w:sz w:val="24"/>
                <w:szCs w:val="24"/>
                <w:lang w:val="es-VE"/>
              </w:rPr>
            </w:pPr>
            <w:r>
              <w:rPr>
                <w:rFonts w:cs="Arial"/>
                <w:b w:val="0"/>
                <w:sz w:val="24"/>
                <w:szCs w:val="24"/>
                <w:lang w:val="es-VE"/>
              </w:rPr>
              <w:t>19-07-16</w:t>
            </w:r>
          </w:p>
        </w:tc>
        <w:tc>
          <w:tcPr>
            <w:tcW w:w="1276" w:type="dxa"/>
            <w:vAlign w:val="center"/>
          </w:tcPr>
          <w:p w:rsidR="002F72F7" w:rsidRDefault="002F72F7" w:rsidP="002E46E3">
            <w:pPr>
              <w:pStyle w:val="Ttulo"/>
              <w:rPr>
                <w:rFonts w:cs="Arial"/>
                <w:b w:val="0"/>
                <w:sz w:val="24"/>
                <w:szCs w:val="24"/>
                <w:lang w:val="es-VE"/>
              </w:rPr>
            </w:pPr>
            <w:r>
              <w:rPr>
                <w:rFonts w:cs="Arial"/>
                <w:b w:val="0"/>
                <w:sz w:val="24"/>
                <w:szCs w:val="24"/>
                <w:lang w:val="es-VE"/>
              </w:rPr>
              <w:t>8:00 am</w:t>
            </w:r>
          </w:p>
        </w:tc>
        <w:tc>
          <w:tcPr>
            <w:tcW w:w="3137" w:type="dxa"/>
          </w:tcPr>
          <w:p w:rsidR="002F72F7" w:rsidRDefault="002F72F7" w:rsidP="002E46E3">
            <w:pPr>
              <w:pStyle w:val="Ttulo"/>
              <w:jc w:val="both"/>
              <w:rPr>
                <w:rFonts w:cs="Arial"/>
                <w:b w:val="0"/>
                <w:sz w:val="24"/>
                <w:szCs w:val="24"/>
                <w:lang w:val="es-VE"/>
              </w:rPr>
            </w:pPr>
            <w:r>
              <w:rPr>
                <w:rFonts w:cs="Arial"/>
                <w:b w:val="0"/>
                <w:sz w:val="24"/>
                <w:szCs w:val="24"/>
                <w:lang w:val="es-VE"/>
              </w:rPr>
              <w:t>Aprobación final del Trabajo de Grado por el Tutor</w:t>
            </w:r>
          </w:p>
        </w:tc>
        <w:tc>
          <w:tcPr>
            <w:tcW w:w="1698" w:type="dxa"/>
          </w:tcPr>
          <w:p w:rsidR="002F72F7" w:rsidRDefault="002F72F7" w:rsidP="002E46E3">
            <w:pPr>
              <w:pStyle w:val="Ttulo"/>
              <w:jc w:val="both"/>
              <w:rPr>
                <w:rFonts w:cs="Arial"/>
                <w:b w:val="0"/>
                <w:sz w:val="24"/>
                <w:szCs w:val="24"/>
                <w:lang w:val="es-VE"/>
              </w:rPr>
            </w:pPr>
            <w:r>
              <w:rPr>
                <w:rFonts w:cs="Arial"/>
                <w:b w:val="0"/>
                <w:sz w:val="24"/>
                <w:szCs w:val="24"/>
                <w:lang w:val="es-VE"/>
              </w:rPr>
              <w:t>Aprobación del Trabajo de Grado</w:t>
            </w:r>
          </w:p>
        </w:tc>
      </w:tr>
    </w:tbl>
    <w:p w:rsidR="002F72F7" w:rsidRDefault="002F72F7" w:rsidP="0062427C">
      <w:pPr>
        <w:pStyle w:val="Ttulo"/>
        <w:jc w:val="both"/>
        <w:rPr>
          <w:rFonts w:cs="Arial"/>
          <w:b w:val="0"/>
          <w:sz w:val="24"/>
          <w:szCs w:val="24"/>
          <w:lang w:val="es-VE"/>
        </w:rPr>
      </w:pPr>
    </w:p>
    <w:p w:rsidR="002F72F7" w:rsidRDefault="002F72F7" w:rsidP="0062427C">
      <w:pPr>
        <w:pStyle w:val="Ttulo"/>
        <w:jc w:val="both"/>
        <w:rPr>
          <w:rFonts w:cs="Arial"/>
          <w:b w:val="0"/>
          <w:sz w:val="24"/>
          <w:szCs w:val="24"/>
          <w:lang w:val="es-VE"/>
        </w:rPr>
      </w:pPr>
    </w:p>
    <w:p w:rsidR="002F72F7" w:rsidRDefault="002F72F7" w:rsidP="0062427C">
      <w:pPr>
        <w:pStyle w:val="Ttulo"/>
        <w:jc w:val="both"/>
        <w:rPr>
          <w:rFonts w:cs="Arial"/>
          <w:b w:val="0"/>
          <w:sz w:val="24"/>
          <w:szCs w:val="24"/>
          <w:lang w:val="es-VE"/>
        </w:rPr>
      </w:pPr>
    </w:p>
    <w:p w:rsidR="002B5B76" w:rsidRDefault="003C7E88" w:rsidP="0062427C">
      <w:pPr>
        <w:pStyle w:val="Ttulo"/>
        <w:spacing w:line="276" w:lineRule="auto"/>
        <w:jc w:val="both"/>
        <w:rPr>
          <w:rFonts w:cs="Arial"/>
          <w:b w:val="0"/>
          <w:sz w:val="24"/>
          <w:szCs w:val="24"/>
          <w:lang w:val="es-VE"/>
        </w:rPr>
      </w:pPr>
      <w:r>
        <w:rPr>
          <w:rFonts w:cs="Arial"/>
          <w:sz w:val="24"/>
          <w:szCs w:val="24"/>
          <w:lang w:val="es-VE"/>
        </w:rPr>
        <w:t xml:space="preserve">Título definitivo del Trabajo: </w:t>
      </w:r>
      <w:r w:rsidRPr="002B5B76">
        <w:rPr>
          <w:rFonts w:cs="Arial"/>
          <w:b w:val="0"/>
          <w:sz w:val="24"/>
          <w:szCs w:val="24"/>
          <w:u w:val="single"/>
          <w:lang w:val="es-VE"/>
        </w:rPr>
        <w:t>Incidencia del Proceso Tutorial durante el Desarrollo de los Trabajos Especiales de Grado</w:t>
      </w:r>
    </w:p>
    <w:p w:rsidR="00D12718" w:rsidRDefault="00D12718" w:rsidP="0062427C">
      <w:pPr>
        <w:pStyle w:val="Ttulo"/>
        <w:jc w:val="both"/>
        <w:rPr>
          <w:rFonts w:cs="Arial"/>
          <w:b w:val="0"/>
          <w:sz w:val="24"/>
          <w:szCs w:val="24"/>
          <w:lang w:val="es-VE"/>
        </w:rPr>
      </w:pPr>
    </w:p>
    <w:p w:rsidR="00D12718" w:rsidRDefault="00D12718" w:rsidP="0062427C">
      <w:pPr>
        <w:pStyle w:val="Ttulo"/>
        <w:jc w:val="both"/>
        <w:rPr>
          <w:rFonts w:cs="Arial"/>
          <w:b w:val="0"/>
          <w:sz w:val="24"/>
          <w:szCs w:val="24"/>
          <w:lang w:val="es-VE"/>
        </w:rPr>
      </w:pPr>
    </w:p>
    <w:p w:rsidR="00D12718" w:rsidRDefault="003C7E88" w:rsidP="0062427C">
      <w:pPr>
        <w:pStyle w:val="Ttulo"/>
        <w:spacing w:line="360" w:lineRule="auto"/>
        <w:jc w:val="both"/>
        <w:rPr>
          <w:rFonts w:cs="Arial"/>
          <w:b w:val="0"/>
          <w:sz w:val="24"/>
          <w:szCs w:val="24"/>
          <w:lang w:val="es-VE"/>
        </w:rPr>
      </w:pPr>
      <w:r>
        <w:rPr>
          <w:rFonts w:cs="Arial"/>
          <w:b w:val="0"/>
          <w:sz w:val="24"/>
          <w:szCs w:val="24"/>
          <w:lang w:val="es-VE"/>
        </w:rPr>
        <w:t>Declaramos que las especificaciones anteriores representan el proceso de dirección del Trabajo de Grado/ Especialización / Tesis Doctoral arriba mencionado</w:t>
      </w:r>
    </w:p>
    <w:p w:rsidR="003C7E88" w:rsidRDefault="003C7E88" w:rsidP="0062427C">
      <w:pPr>
        <w:pStyle w:val="Ttulo"/>
        <w:jc w:val="both"/>
        <w:rPr>
          <w:rFonts w:cs="Arial"/>
          <w:b w:val="0"/>
          <w:sz w:val="24"/>
          <w:szCs w:val="24"/>
          <w:lang w:val="es-VE"/>
        </w:rPr>
      </w:pPr>
    </w:p>
    <w:p w:rsidR="003F6B2B" w:rsidRDefault="003F6B2B" w:rsidP="0062427C">
      <w:pPr>
        <w:pStyle w:val="Ttulo"/>
        <w:jc w:val="both"/>
        <w:rPr>
          <w:rFonts w:cs="Arial"/>
          <w:b w:val="0"/>
          <w:sz w:val="24"/>
          <w:szCs w:val="24"/>
          <w:lang w:val="es-VE"/>
        </w:rPr>
      </w:pPr>
    </w:p>
    <w:p w:rsidR="003F6B2B" w:rsidRDefault="003F6B2B" w:rsidP="0062427C">
      <w:pPr>
        <w:pStyle w:val="Ttulo"/>
        <w:jc w:val="both"/>
        <w:rPr>
          <w:rFonts w:cs="Arial"/>
          <w:b w:val="0"/>
          <w:sz w:val="24"/>
          <w:szCs w:val="24"/>
          <w:lang w:val="es-VE"/>
        </w:rPr>
      </w:pPr>
    </w:p>
    <w:p w:rsidR="003C7E88" w:rsidRDefault="003C7E88" w:rsidP="0062427C">
      <w:pPr>
        <w:pStyle w:val="Ttulo"/>
        <w:jc w:val="both"/>
        <w:rPr>
          <w:rFonts w:cs="Arial"/>
          <w:b w:val="0"/>
          <w:sz w:val="24"/>
          <w:szCs w:val="24"/>
          <w:lang w:val="es-VE"/>
        </w:rPr>
      </w:pPr>
    </w:p>
    <w:tbl>
      <w:tblPr>
        <w:tblStyle w:val="Tablaconcuadrcula"/>
        <w:tblW w:w="0" w:type="auto"/>
        <w:tblLook w:val="04A0" w:firstRow="1" w:lastRow="0" w:firstColumn="1" w:lastColumn="0" w:noHBand="0" w:noVBand="1"/>
      </w:tblPr>
      <w:tblGrid>
        <w:gridCol w:w="2152"/>
        <w:gridCol w:w="1217"/>
        <w:gridCol w:w="1842"/>
        <w:gridCol w:w="1791"/>
        <w:gridCol w:w="1485"/>
      </w:tblGrid>
      <w:tr w:rsidR="003F6B2B" w:rsidTr="00D711A1">
        <w:tc>
          <w:tcPr>
            <w:tcW w:w="2152" w:type="dxa"/>
            <w:tcBorders>
              <w:top w:val="nil"/>
              <w:left w:val="nil"/>
              <w:right w:val="nil"/>
            </w:tcBorders>
          </w:tcPr>
          <w:p w:rsidR="003F6B2B" w:rsidRDefault="003F6B2B" w:rsidP="0062427C">
            <w:pPr>
              <w:pStyle w:val="Ttulo"/>
              <w:jc w:val="both"/>
              <w:rPr>
                <w:rFonts w:cs="Arial"/>
                <w:b w:val="0"/>
                <w:sz w:val="24"/>
                <w:szCs w:val="24"/>
                <w:lang w:val="es-VE"/>
              </w:rPr>
            </w:pPr>
          </w:p>
        </w:tc>
        <w:tc>
          <w:tcPr>
            <w:tcW w:w="1217" w:type="dxa"/>
            <w:tcBorders>
              <w:top w:val="nil"/>
              <w:left w:val="nil"/>
              <w:right w:val="nil"/>
            </w:tcBorders>
          </w:tcPr>
          <w:p w:rsidR="003F6B2B" w:rsidRDefault="003F6B2B" w:rsidP="0062427C">
            <w:pPr>
              <w:pStyle w:val="Ttulo"/>
              <w:jc w:val="both"/>
              <w:rPr>
                <w:rFonts w:cs="Arial"/>
                <w:b w:val="0"/>
                <w:sz w:val="24"/>
                <w:szCs w:val="24"/>
                <w:lang w:val="es-VE"/>
              </w:rPr>
            </w:pPr>
          </w:p>
        </w:tc>
        <w:tc>
          <w:tcPr>
            <w:tcW w:w="1842" w:type="dxa"/>
            <w:tcBorders>
              <w:top w:val="nil"/>
              <w:left w:val="nil"/>
              <w:bottom w:val="nil"/>
              <w:right w:val="nil"/>
            </w:tcBorders>
          </w:tcPr>
          <w:p w:rsidR="003F6B2B" w:rsidRDefault="003F6B2B" w:rsidP="0062427C">
            <w:pPr>
              <w:pStyle w:val="Ttulo"/>
              <w:jc w:val="both"/>
              <w:rPr>
                <w:rFonts w:cs="Arial"/>
                <w:b w:val="0"/>
                <w:sz w:val="24"/>
                <w:szCs w:val="24"/>
                <w:lang w:val="es-VE"/>
              </w:rPr>
            </w:pPr>
          </w:p>
        </w:tc>
        <w:tc>
          <w:tcPr>
            <w:tcW w:w="1791" w:type="dxa"/>
            <w:tcBorders>
              <w:top w:val="nil"/>
              <w:left w:val="nil"/>
              <w:bottom w:val="single" w:sz="4" w:space="0" w:color="auto"/>
              <w:right w:val="nil"/>
            </w:tcBorders>
          </w:tcPr>
          <w:p w:rsidR="003F6B2B" w:rsidRDefault="003F6B2B" w:rsidP="0062427C">
            <w:pPr>
              <w:pStyle w:val="Ttulo"/>
              <w:jc w:val="both"/>
              <w:rPr>
                <w:rFonts w:cs="Arial"/>
                <w:b w:val="0"/>
                <w:sz w:val="24"/>
                <w:szCs w:val="24"/>
                <w:lang w:val="es-VE"/>
              </w:rPr>
            </w:pPr>
          </w:p>
        </w:tc>
        <w:tc>
          <w:tcPr>
            <w:tcW w:w="1485" w:type="dxa"/>
            <w:tcBorders>
              <w:top w:val="nil"/>
              <w:left w:val="nil"/>
              <w:bottom w:val="single" w:sz="4" w:space="0" w:color="auto"/>
              <w:right w:val="nil"/>
            </w:tcBorders>
          </w:tcPr>
          <w:p w:rsidR="003F6B2B" w:rsidRDefault="003F6B2B" w:rsidP="0062427C">
            <w:pPr>
              <w:pStyle w:val="Ttulo"/>
              <w:jc w:val="both"/>
              <w:rPr>
                <w:rFonts w:cs="Arial"/>
                <w:b w:val="0"/>
                <w:sz w:val="24"/>
                <w:szCs w:val="24"/>
                <w:lang w:val="es-VE"/>
              </w:rPr>
            </w:pPr>
          </w:p>
        </w:tc>
      </w:tr>
      <w:tr w:rsidR="003F6B2B" w:rsidTr="00D711A1">
        <w:tc>
          <w:tcPr>
            <w:tcW w:w="3369" w:type="dxa"/>
            <w:gridSpan w:val="2"/>
            <w:vMerge w:val="restart"/>
            <w:tcBorders>
              <w:left w:val="nil"/>
              <w:right w:val="nil"/>
            </w:tcBorders>
          </w:tcPr>
          <w:p w:rsidR="003F6B2B" w:rsidRDefault="000208F7" w:rsidP="0062427C">
            <w:pPr>
              <w:pStyle w:val="Ttulo"/>
              <w:rPr>
                <w:rFonts w:cs="Arial"/>
                <w:b w:val="0"/>
                <w:sz w:val="24"/>
                <w:szCs w:val="24"/>
                <w:lang w:val="es-VE"/>
              </w:rPr>
            </w:pPr>
            <w:r>
              <w:rPr>
                <w:rFonts w:cs="Arial"/>
                <w:b w:val="0"/>
                <w:sz w:val="24"/>
                <w:szCs w:val="24"/>
                <w:lang w:val="es-VE"/>
              </w:rPr>
              <w:t xml:space="preserve">Licdo. </w:t>
            </w:r>
            <w:r w:rsidR="003F6B2B" w:rsidRPr="002B5B76">
              <w:rPr>
                <w:rFonts w:cs="Arial"/>
                <w:b w:val="0"/>
                <w:sz w:val="24"/>
                <w:szCs w:val="24"/>
                <w:lang w:val="es-VE"/>
              </w:rPr>
              <w:t>Juan E. Figueroa E.</w:t>
            </w:r>
          </w:p>
          <w:p w:rsidR="003F6B2B" w:rsidRDefault="003F6B2B" w:rsidP="0062427C">
            <w:pPr>
              <w:pStyle w:val="Ttulo"/>
              <w:rPr>
                <w:rFonts w:cs="Arial"/>
                <w:b w:val="0"/>
                <w:sz w:val="24"/>
                <w:szCs w:val="24"/>
                <w:lang w:val="es-VE"/>
              </w:rPr>
            </w:pPr>
            <w:r w:rsidRPr="002B5B76">
              <w:rPr>
                <w:rFonts w:cs="Arial"/>
                <w:b w:val="0"/>
                <w:sz w:val="24"/>
                <w:szCs w:val="24"/>
                <w:lang w:val="es-VE"/>
              </w:rPr>
              <w:t>V- 9.259.153</w:t>
            </w:r>
          </w:p>
        </w:tc>
        <w:tc>
          <w:tcPr>
            <w:tcW w:w="1842" w:type="dxa"/>
            <w:tcBorders>
              <w:top w:val="nil"/>
              <w:left w:val="nil"/>
              <w:bottom w:val="nil"/>
              <w:right w:val="nil"/>
            </w:tcBorders>
          </w:tcPr>
          <w:p w:rsidR="003F6B2B" w:rsidRPr="002B5B76" w:rsidRDefault="003F6B2B" w:rsidP="0062427C">
            <w:pPr>
              <w:pStyle w:val="Ttulo"/>
              <w:rPr>
                <w:rFonts w:cs="Arial"/>
                <w:b w:val="0"/>
                <w:sz w:val="24"/>
                <w:szCs w:val="24"/>
                <w:lang w:val="es-VE"/>
              </w:rPr>
            </w:pPr>
          </w:p>
        </w:tc>
        <w:tc>
          <w:tcPr>
            <w:tcW w:w="3276" w:type="dxa"/>
            <w:gridSpan w:val="2"/>
            <w:vMerge w:val="restart"/>
            <w:tcBorders>
              <w:top w:val="single" w:sz="4" w:space="0" w:color="auto"/>
              <w:left w:val="nil"/>
              <w:right w:val="nil"/>
            </w:tcBorders>
          </w:tcPr>
          <w:p w:rsidR="003F6B2B" w:rsidRDefault="000208F7" w:rsidP="0062427C">
            <w:pPr>
              <w:pStyle w:val="Ttulo"/>
              <w:rPr>
                <w:rFonts w:cs="Arial"/>
                <w:b w:val="0"/>
                <w:sz w:val="24"/>
                <w:szCs w:val="24"/>
                <w:lang w:val="es-VE"/>
              </w:rPr>
            </w:pPr>
            <w:r>
              <w:rPr>
                <w:rFonts w:cs="Arial"/>
                <w:b w:val="0"/>
                <w:sz w:val="24"/>
                <w:szCs w:val="24"/>
                <w:lang w:val="es-VE"/>
              </w:rPr>
              <w:t xml:space="preserve">Dra. </w:t>
            </w:r>
            <w:r w:rsidR="003F6B2B" w:rsidRPr="002B5B76">
              <w:rPr>
                <w:rFonts w:cs="Arial"/>
                <w:b w:val="0"/>
                <w:sz w:val="24"/>
                <w:szCs w:val="24"/>
                <w:lang w:val="es-VE"/>
              </w:rPr>
              <w:t>Iliana Y. Rodríguez</w:t>
            </w:r>
          </w:p>
          <w:p w:rsidR="003F6B2B" w:rsidRPr="002B5B76" w:rsidRDefault="003F6B2B" w:rsidP="0062427C">
            <w:pPr>
              <w:pStyle w:val="Ttulo"/>
              <w:rPr>
                <w:rFonts w:cs="Arial"/>
                <w:b w:val="0"/>
                <w:sz w:val="24"/>
                <w:szCs w:val="24"/>
                <w:lang w:val="es-VE"/>
              </w:rPr>
            </w:pPr>
            <w:r>
              <w:rPr>
                <w:rFonts w:cs="Arial"/>
                <w:b w:val="0"/>
                <w:sz w:val="24"/>
                <w:szCs w:val="24"/>
                <w:lang w:val="es-VE"/>
              </w:rPr>
              <w:t>V- 13.54.316</w:t>
            </w:r>
          </w:p>
        </w:tc>
      </w:tr>
      <w:tr w:rsidR="003F6B2B" w:rsidTr="00D711A1">
        <w:tc>
          <w:tcPr>
            <w:tcW w:w="3369" w:type="dxa"/>
            <w:gridSpan w:val="2"/>
            <w:vMerge/>
            <w:tcBorders>
              <w:left w:val="nil"/>
              <w:bottom w:val="nil"/>
              <w:right w:val="nil"/>
            </w:tcBorders>
          </w:tcPr>
          <w:p w:rsidR="003F6B2B" w:rsidRPr="002B5B76" w:rsidRDefault="003F6B2B" w:rsidP="0062427C">
            <w:pPr>
              <w:pStyle w:val="Ttulo"/>
              <w:rPr>
                <w:rFonts w:cs="Arial"/>
                <w:b w:val="0"/>
                <w:sz w:val="24"/>
                <w:szCs w:val="24"/>
                <w:lang w:val="es-VE"/>
              </w:rPr>
            </w:pPr>
          </w:p>
        </w:tc>
        <w:tc>
          <w:tcPr>
            <w:tcW w:w="1842" w:type="dxa"/>
            <w:tcBorders>
              <w:top w:val="nil"/>
              <w:left w:val="nil"/>
              <w:bottom w:val="nil"/>
              <w:right w:val="nil"/>
            </w:tcBorders>
          </w:tcPr>
          <w:p w:rsidR="003F6B2B" w:rsidRDefault="003F6B2B" w:rsidP="0062427C">
            <w:pPr>
              <w:pStyle w:val="Ttulo"/>
              <w:rPr>
                <w:rFonts w:cs="Arial"/>
                <w:b w:val="0"/>
                <w:sz w:val="24"/>
                <w:szCs w:val="24"/>
                <w:lang w:val="es-VE"/>
              </w:rPr>
            </w:pPr>
          </w:p>
        </w:tc>
        <w:tc>
          <w:tcPr>
            <w:tcW w:w="3276" w:type="dxa"/>
            <w:gridSpan w:val="2"/>
            <w:vMerge/>
            <w:tcBorders>
              <w:left w:val="nil"/>
              <w:bottom w:val="nil"/>
              <w:right w:val="nil"/>
            </w:tcBorders>
          </w:tcPr>
          <w:p w:rsidR="003F6B2B" w:rsidRDefault="003F6B2B" w:rsidP="0062427C">
            <w:pPr>
              <w:pStyle w:val="Ttulo"/>
              <w:rPr>
                <w:rFonts w:cs="Arial"/>
                <w:b w:val="0"/>
                <w:sz w:val="24"/>
                <w:szCs w:val="24"/>
                <w:lang w:val="es-VE"/>
              </w:rPr>
            </w:pPr>
          </w:p>
        </w:tc>
      </w:tr>
    </w:tbl>
    <w:p w:rsidR="00D12718" w:rsidRDefault="00D12718" w:rsidP="0062427C">
      <w:pPr>
        <w:pStyle w:val="Ttulo"/>
        <w:jc w:val="both"/>
        <w:rPr>
          <w:rFonts w:cs="Arial"/>
          <w:b w:val="0"/>
          <w:sz w:val="24"/>
          <w:szCs w:val="24"/>
          <w:lang w:val="es-VE"/>
        </w:rPr>
      </w:pPr>
    </w:p>
    <w:p w:rsidR="00D12718" w:rsidRDefault="00D12718" w:rsidP="0062427C">
      <w:pPr>
        <w:pStyle w:val="Ttulo"/>
        <w:jc w:val="both"/>
        <w:rPr>
          <w:rFonts w:cs="Arial"/>
          <w:b w:val="0"/>
          <w:sz w:val="24"/>
          <w:szCs w:val="24"/>
          <w:lang w:val="es-VE"/>
        </w:rPr>
      </w:pPr>
    </w:p>
    <w:p w:rsidR="00D12718" w:rsidRDefault="00D12718" w:rsidP="0062427C">
      <w:pPr>
        <w:pStyle w:val="Ttulo"/>
        <w:jc w:val="both"/>
        <w:rPr>
          <w:rFonts w:cs="Arial"/>
          <w:b w:val="0"/>
          <w:sz w:val="24"/>
          <w:szCs w:val="24"/>
          <w:lang w:val="es-VE"/>
        </w:rPr>
      </w:pPr>
    </w:p>
    <w:p w:rsidR="00D12718" w:rsidRDefault="00D12718" w:rsidP="0062427C">
      <w:pPr>
        <w:pStyle w:val="Ttulo"/>
        <w:jc w:val="both"/>
        <w:rPr>
          <w:rFonts w:cs="Arial"/>
          <w:b w:val="0"/>
          <w:sz w:val="24"/>
          <w:szCs w:val="24"/>
          <w:lang w:val="es-VE"/>
        </w:rPr>
      </w:pPr>
    </w:p>
    <w:p w:rsidR="002F72F7" w:rsidRDefault="002F72F7" w:rsidP="0062427C">
      <w:pPr>
        <w:pStyle w:val="Ttulo"/>
        <w:rPr>
          <w:rFonts w:cs="Arial"/>
          <w:sz w:val="24"/>
          <w:szCs w:val="24"/>
        </w:rPr>
      </w:pPr>
    </w:p>
    <w:p w:rsidR="00CE3B5D" w:rsidRPr="00177A10" w:rsidRDefault="00CE3B5D" w:rsidP="0062427C">
      <w:pPr>
        <w:pStyle w:val="Ttulo"/>
        <w:rPr>
          <w:rFonts w:ascii="Arial Rounded MT Bold" w:hAnsi="Arial Rounded MT Bold" w:cs="Arial"/>
          <w:b w:val="0"/>
          <w:sz w:val="24"/>
          <w:szCs w:val="24"/>
        </w:rPr>
      </w:pPr>
      <w:r w:rsidRPr="00177A10">
        <w:rPr>
          <w:rFonts w:ascii="Arial Rounded MT Bold" w:hAnsi="Arial Rounded MT Bold" w:cs="Arial"/>
          <w:b w:val="0"/>
          <w:sz w:val="24"/>
          <w:szCs w:val="24"/>
        </w:rPr>
        <w:t>DEDICATORIA</w:t>
      </w:r>
    </w:p>
    <w:p w:rsidR="002E46E3" w:rsidRDefault="002E46E3" w:rsidP="0062427C">
      <w:pPr>
        <w:pStyle w:val="Ttulo"/>
        <w:rPr>
          <w:rFonts w:cs="Arial"/>
          <w:sz w:val="24"/>
          <w:szCs w:val="24"/>
        </w:rPr>
      </w:pPr>
    </w:p>
    <w:p w:rsidR="002E46E3" w:rsidRDefault="002E46E3" w:rsidP="002E46E3">
      <w:pPr>
        <w:pStyle w:val="Ttulo"/>
        <w:spacing w:line="360" w:lineRule="auto"/>
        <w:ind w:left="284" w:hanging="284"/>
        <w:jc w:val="both"/>
        <w:rPr>
          <w:rFonts w:cs="Arial"/>
          <w:b w:val="0"/>
          <w:sz w:val="24"/>
          <w:szCs w:val="24"/>
        </w:rPr>
      </w:pPr>
      <w:r>
        <w:rPr>
          <w:rFonts w:cs="Arial"/>
          <w:sz w:val="24"/>
          <w:szCs w:val="24"/>
        </w:rPr>
        <w:t xml:space="preserve">A mi Dios, </w:t>
      </w:r>
      <w:r>
        <w:rPr>
          <w:rFonts w:cs="Arial"/>
          <w:b w:val="0"/>
          <w:sz w:val="24"/>
          <w:szCs w:val="24"/>
        </w:rPr>
        <w:t>dador de vida, Rey de Reyes, a Ti mi dedicatoria por iluminar mis días permitiendo que hoy llegue al final de un ciclo, por guiar mi</w:t>
      </w:r>
      <w:r w:rsidR="000468C0">
        <w:rPr>
          <w:rFonts w:cs="Arial"/>
          <w:b w:val="0"/>
          <w:sz w:val="24"/>
          <w:szCs w:val="24"/>
        </w:rPr>
        <w:t>s</w:t>
      </w:r>
      <w:r>
        <w:rPr>
          <w:rFonts w:cs="Arial"/>
          <w:b w:val="0"/>
          <w:sz w:val="24"/>
          <w:szCs w:val="24"/>
        </w:rPr>
        <w:t xml:space="preserve"> caminos. Para Ti sea toda la Gloria.</w:t>
      </w:r>
    </w:p>
    <w:p w:rsidR="002E46E3" w:rsidRDefault="002E46E3" w:rsidP="002E46E3">
      <w:pPr>
        <w:pStyle w:val="Ttulo"/>
        <w:spacing w:line="360" w:lineRule="auto"/>
        <w:ind w:left="284" w:hanging="284"/>
        <w:jc w:val="both"/>
        <w:rPr>
          <w:rFonts w:cs="Arial"/>
          <w:b w:val="0"/>
          <w:sz w:val="24"/>
          <w:szCs w:val="24"/>
        </w:rPr>
      </w:pPr>
      <w:r w:rsidRPr="002E46E3">
        <w:rPr>
          <w:rFonts w:cs="Arial"/>
          <w:sz w:val="24"/>
          <w:szCs w:val="24"/>
        </w:rPr>
        <w:t xml:space="preserve">A la Santísima Virgen </w:t>
      </w:r>
      <w:r w:rsidR="000468C0">
        <w:rPr>
          <w:rFonts w:cs="Arial"/>
          <w:sz w:val="24"/>
          <w:szCs w:val="24"/>
        </w:rPr>
        <w:t xml:space="preserve">María </w:t>
      </w:r>
      <w:r w:rsidRPr="002E46E3">
        <w:rPr>
          <w:rFonts w:cs="Arial"/>
          <w:sz w:val="24"/>
          <w:szCs w:val="24"/>
        </w:rPr>
        <w:t>de Coromoto</w:t>
      </w:r>
      <w:r>
        <w:rPr>
          <w:rFonts w:cs="Arial"/>
          <w:b w:val="0"/>
          <w:sz w:val="24"/>
          <w:szCs w:val="24"/>
        </w:rPr>
        <w:t>: gracias virgencita, por protegernos y cubrirnos de bendiciones.</w:t>
      </w:r>
    </w:p>
    <w:p w:rsidR="002F72F7" w:rsidRDefault="002F72F7" w:rsidP="002E46E3">
      <w:pPr>
        <w:pStyle w:val="Ttulo"/>
        <w:spacing w:line="360" w:lineRule="auto"/>
        <w:ind w:left="284" w:hanging="284"/>
        <w:jc w:val="both"/>
        <w:rPr>
          <w:rFonts w:cs="Arial"/>
          <w:b w:val="0"/>
          <w:sz w:val="24"/>
          <w:szCs w:val="24"/>
        </w:rPr>
      </w:pPr>
      <w:r>
        <w:rPr>
          <w:rFonts w:cs="Arial"/>
          <w:sz w:val="24"/>
          <w:szCs w:val="24"/>
        </w:rPr>
        <w:t xml:space="preserve">A mi Madre, </w:t>
      </w:r>
      <w:r w:rsidR="005A4F59" w:rsidRPr="005168E1">
        <w:rPr>
          <w:rFonts w:cs="Arial"/>
          <w:b w:val="0"/>
          <w:sz w:val="24"/>
          <w:szCs w:val="24"/>
        </w:rPr>
        <w:t>e</w:t>
      </w:r>
      <w:r>
        <w:rPr>
          <w:rFonts w:cs="Arial"/>
          <w:b w:val="0"/>
          <w:sz w:val="24"/>
          <w:szCs w:val="24"/>
        </w:rPr>
        <w:t>jemplo de valor, dedicación constancia, perseverancia…</w:t>
      </w:r>
      <w:r w:rsidRPr="002F72F7">
        <w:rPr>
          <w:rFonts w:cs="Arial"/>
          <w:sz w:val="24"/>
          <w:szCs w:val="24"/>
        </w:rPr>
        <w:t>Mi Padre</w:t>
      </w:r>
      <w:r>
        <w:rPr>
          <w:rFonts w:cs="Arial"/>
          <w:b w:val="0"/>
          <w:sz w:val="24"/>
          <w:szCs w:val="24"/>
        </w:rPr>
        <w:t>; carácter, rectitud, elocuencia y principios de superación. Por inculcarme el amor a la docencia, por ser formadores de hombres y mujeres</w:t>
      </w:r>
      <w:r w:rsidR="005A4F59">
        <w:rPr>
          <w:rFonts w:cs="Arial"/>
          <w:b w:val="0"/>
          <w:sz w:val="24"/>
          <w:szCs w:val="24"/>
        </w:rPr>
        <w:t>; b</w:t>
      </w:r>
      <w:r>
        <w:rPr>
          <w:rFonts w:cs="Arial"/>
          <w:b w:val="0"/>
          <w:sz w:val="24"/>
          <w:szCs w:val="24"/>
        </w:rPr>
        <w:t xml:space="preserve">rindar apoyo incondicional, sin ustedes no sería posible llegar hasta donde he llegado, hoy siento que faltan muchas cosas por hacer. </w:t>
      </w:r>
    </w:p>
    <w:p w:rsidR="002F72F7" w:rsidRDefault="002F72F7" w:rsidP="002E46E3">
      <w:pPr>
        <w:pStyle w:val="Ttulo"/>
        <w:spacing w:before="240" w:line="360" w:lineRule="auto"/>
        <w:ind w:left="284" w:hanging="284"/>
        <w:jc w:val="both"/>
        <w:rPr>
          <w:rFonts w:cs="Arial"/>
          <w:b w:val="0"/>
          <w:sz w:val="24"/>
          <w:szCs w:val="24"/>
        </w:rPr>
      </w:pPr>
      <w:r w:rsidRPr="002F72F7">
        <w:rPr>
          <w:rFonts w:cs="Arial"/>
          <w:sz w:val="24"/>
          <w:szCs w:val="24"/>
        </w:rPr>
        <w:t>A mis Hermanos</w:t>
      </w:r>
      <w:r w:rsidR="00BB71E2">
        <w:rPr>
          <w:rFonts w:cs="Arial"/>
          <w:sz w:val="24"/>
          <w:szCs w:val="24"/>
        </w:rPr>
        <w:t>, Cuñados</w:t>
      </w:r>
      <w:r w:rsidR="002E46E3">
        <w:rPr>
          <w:rFonts w:cs="Arial"/>
          <w:sz w:val="24"/>
          <w:szCs w:val="24"/>
        </w:rPr>
        <w:t xml:space="preserve"> y</w:t>
      </w:r>
      <w:r w:rsidR="005A4F59">
        <w:rPr>
          <w:rFonts w:cs="Arial"/>
          <w:b w:val="0"/>
          <w:sz w:val="24"/>
          <w:szCs w:val="24"/>
        </w:rPr>
        <w:t xml:space="preserve"> </w:t>
      </w:r>
      <w:r w:rsidR="005A4F59" w:rsidRPr="00302CD4">
        <w:rPr>
          <w:rFonts w:cs="Arial"/>
          <w:sz w:val="24"/>
          <w:szCs w:val="24"/>
        </w:rPr>
        <w:t>Sobrinos</w:t>
      </w:r>
      <w:r w:rsidR="005A4F59">
        <w:rPr>
          <w:rFonts w:cs="Arial"/>
          <w:b w:val="0"/>
          <w:sz w:val="24"/>
          <w:szCs w:val="24"/>
        </w:rPr>
        <w:t xml:space="preserve">;  este logro </w:t>
      </w:r>
      <w:r w:rsidR="002E46E3">
        <w:rPr>
          <w:rFonts w:cs="Arial"/>
          <w:b w:val="0"/>
          <w:sz w:val="24"/>
          <w:szCs w:val="24"/>
        </w:rPr>
        <w:t>no es mío,</w:t>
      </w:r>
      <w:r w:rsidR="005A4F59">
        <w:rPr>
          <w:rFonts w:cs="Arial"/>
          <w:b w:val="0"/>
          <w:sz w:val="24"/>
          <w:szCs w:val="24"/>
        </w:rPr>
        <w:t xml:space="preserve"> les pertenece y espero sirva de aliento para que cumplan sus metas profesionales…a</w:t>
      </w:r>
      <w:r w:rsidR="00A23C71">
        <w:rPr>
          <w:rFonts w:cs="Arial"/>
          <w:b w:val="0"/>
          <w:sz w:val="24"/>
          <w:szCs w:val="24"/>
        </w:rPr>
        <w:t xml:space="preserve"> mi </w:t>
      </w:r>
      <w:r w:rsidR="005A4F59" w:rsidRPr="002E46E3">
        <w:rPr>
          <w:rFonts w:cs="Arial"/>
          <w:sz w:val="24"/>
          <w:szCs w:val="24"/>
        </w:rPr>
        <w:t>N</w:t>
      </w:r>
      <w:r w:rsidR="002E46E3" w:rsidRPr="002E46E3">
        <w:rPr>
          <w:rFonts w:cs="Arial"/>
          <w:sz w:val="24"/>
          <w:szCs w:val="24"/>
        </w:rPr>
        <w:t>ENÉ</w:t>
      </w:r>
      <w:r w:rsidR="005A4F59">
        <w:rPr>
          <w:rFonts w:cs="Arial"/>
          <w:b w:val="0"/>
          <w:sz w:val="24"/>
          <w:szCs w:val="24"/>
        </w:rPr>
        <w:t xml:space="preserve">, </w:t>
      </w:r>
      <w:r w:rsidR="00A23C71">
        <w:rPr>
          <w:rFonts w:cs="Arial"/>
          <w:b w:val="0"/>
          <w:sz w:val="24"/>
          <w:szCs w:val="24"/>
        </w:rPr>
        <w:t xml:space="preserve"> </w:t>
      </w:r>
      <w:r w:rsidR="005A4F59">
        <w:rPr>
          <w:rFonts w:cs="Arial"/>
          <w:b w:val="0"/>
          <w:sz w:val="24"/>
          <w:szCs w:val="24"/>
        </w:rPr>
        <w:t xml:space="preserve">gracias por venir a alegrar nuestros días…  </w:t>
      </w:r>
    </w:p>
    <w:p w:rsidR="002E46E3" w:rsidRPr="005A4F59" w:rsidRDefault="002E46E3" w:rsidP="002E46E3">
      <w:pPr>
        <w:pStyle w:val="Ttulo"/>
        <w:spacing w:before="240" w:line="360" w:lineRule="auto"/>
        <w:ind w:left="284" w:hanging="284"/>
        <w:jc w:val="both"/>
        <w:rPr>
          <w:rFonts w:cs="Arial"/>
          <w:b w:val="0"/>
          <w:sz w:val="24"/>
          <w:szCs w:val="24"/>
        </w:rPr>
      </w:pPr>
      <w:r>
        <w:rPr>
          <w:rFonts w:cs="Arial"/>
          <w:b w:val="0"/>
          <w:sz w:val="24"/>
          <w:szCs w:val="24"/>
        </w:rPr>
        <w:t xml:space="preserve">. </w:t>
      </w:r>
    </w:p>
    <w:p w:rsidR="005A4F59" w:rsidRDefault="005A4F59" w:rsidP="002F72F7">
      <w:pPr>
        <w:pStyle w:val="Ttulo"/>
        <w:spacing w:before="240" w:line="360" w:lineRule="auto"/>
        <w:jc w:val="both"/>
        <w:rPr>
          <w:rFonts w:cs="Arial"/>
          <w:b w:val="0"/>
          <w:sz w:val="24"/>
          <w:szCs w:val="24"/>
        </w:rPr>
      </w:pPr>
    </w:p>
    <w:p w:rsidR="00302CD4" w:rsidRDefault="00302CD4" w:rsidP="00302CD4">
      <w:pPr>
        <w:pStyle w:val="Ttulo"/>
        <w:spacing w:line="360" w:lineRule="auto"/>
        <w:jc w:val="right"/>
        <w:rPr>
          <w:rFonts w:cs="Arial"/>
          <w:b w:val="0"/>
          <w:sz w:val="24"/>
          <w:szCs w:val="24"/>
        </w:rPr>
      </w:pPr>
      <w:r>
        <w:rPr>
          <w:rFonts w:cs="Arial"/>
          <w:b w:val="0"/>
          <w:sz w:val="24"/>
          <w:szCs w:val="24"/>
        </w:rPr>
        <w:t xml:space="preserve">A Ustedes!!!! </w:t>
      </w:r>
    </w:p>
    <w:p w:rsidR="00302CD4" w:rsidRDefault="00302CD4" w:rsidP="00302CD4">
      <w:pPr>
        <w:pStyle w:val="Ttulo"/>
        <w:spacing w:line="360" w:lineRule="auto"/>
        <w:jc w:val="right"/>
        <w:rPr>
          <w:rFonts w:cs="Arial"/>
          <w:b w:val="0"/>
          <w:sz w:val="24"/>
          <w:szCs w:val="24"/>
        </w:rPr>
      </w:pPr>
      <w:r>
        <w:rPr>
          <w:rFonts w:cs="Arial"/>
          <w:b w:val="0"/>
          <w:sz w:val="24"/>
          <w:szCs w:val="24"/>
        </w:rPr>
        <w:t>Juan Eduardo</w:t>
      </w:r>
    </w:p>
    <w:p w:rsidR="002E46E3" w:rsidRDefault="002E46E3" w:rsidP="002E46E3">
      <w:pPr>
        <w:pStyle w:val="Ttulo"/>
        <w:spacing w:line="360" w:lineRule="auto"/>
        <w:rPr>
          <w:rFonts w:cs="Arial"/>
          <w:sz w:val="24"/>
          <w:szCs w:val="24"/>
        </w:rPr>
      </w:pPr>
    </w:p>
    <w:p w:rsidR="002E46E3" w:rsidRDefault="002E46E3" w:rsidP="002E46E3">
      <w:pPr>
        <w:pStyle w:val="Ttulo"/>
        <w:spacing w:line="360" w:lineRule="auto"/>
        <w:rPr>
          <w:rFonts w:cs="Arial"/>
          <w:sz w:val="24"/>
          <w:szCs w:val="24"/>
        </w:rPr>
      </w:pPr>
    </w:p>
    <w:p w:rsidR="002E46E3" w:rsidRDefault="002E46E3" w:rsidP="002E46E3">
      <w:pPr>
        <w:pStyle w:val="Ttulo"/>
        <w:spacing w:line="360" w:lineRule="auto"/>
        <w:rPr>
          <w:rFonts w:cs="Arial"/>
          <w:sz w:val="24"/>
          <w:szCs w:val="24"/>
        </w:rPr>
      </w:pPr>
    </w:p>
    <w:p w:rsidR="002E46E3" w:rsidRDefault="002E46E3" w:rsidP="002E46E3">
      <w:pPr>
        <w:pStyle w:val="Ttulo"/>
        <w:spacing w:line="360" w:lineRule="auto"/>
        <w:rPr>
          <w:rFonts w:cs="Arial"/>
          <w:sz w:val="24"/>
          <w:szCs w:val="24"/>
        </w:rPr>
      </w:pPr>
    </w:p>
    <w:p w:rsidR="00E62F2C" w:rsidRDefault="00E62F2C" w:rsidP="002E46E3">
      <w:pPr>
        <w:pStyle w:val="Ttulo"/>
        <w:spacing w:line="360" w:lineRule="auto"/>
        <w:rPr>
          <w:rFonts w:cs="Arial"/>
          <w:sz w:val="24"/>
          <w:szCs w:val="24"/>
        </w:rPr>
      </w:pPr>
    </w:p>
    <w:p w:rsidR="00E62F2C" w:rsidRDefault="00E62F2C" w:rsidP="002E46E3">
      <w:pPr>
        <w:pStyle w:val="Ttulo"/>
        <w:spacing w:line="360" w:lineRule="auto"/>
        <w:rPr>
          <w:rFonts w:cs="Arial"/>
          <w:sz w:val="24"/>
          <w:szCs w:val="24"/>
        </w:rPr>
      </w:pPr>
    </w:p>
    <w:p w:rsidR="00E62F2C" w:rsidRDefault="00E62F2C" w:rsidP="002E46E3">
      <w:pPr>
        <w:pStyle w:val="Ttulo"/>
        <w:spacing w:line="360" w:lineRule="auto"/>
        <w:rPr>
          <w:rFonts w:cs="Arial"/>
          <w:sz w:val="24"/>
          <w:szCs w:val="24"/>
        </w:rPr>
      </w:pPr>
    </w:p>
    <w:p w:rsidR="00E62F2C" w:rsidRDefault="00E62F2C" w:rsidP="002E46E3">
      <w:pPr>
        <w:pStyle w:val="Ttulo"/>
        <w:spacing w:line="360" w:lineRule="auto"/>
        <w:rPr>
          <w:rFonts w:cs="Arial"/>
          <w:sz w:val="24"/>
          <w:szCs w:val="24"/>
        </w:rPr>
      </w:pPr>
    </w:p>
    <w:p w:rsidR="00E62F2C" w:rsidRDefault="00E62F2C" w:rsidP="002E46E3">
      <w:pPr>
        <w:pStyle w:val="Ttulo"/>
        <w:spacing w:line="360" w:lineRule="auto"/>
        <w:rPr>
          <w:rFonts w:cs="Arial"/>
          <w:sz w:val="24"/>
          <w:szCs w:val="24"/>
        </w:rPr>
      </w:pPr>
    </w:p>
    <w:p w:rsidR="00CE3B5D" w:rsidRPr="00177A10" w:rsidRDefault="00CE3B5D" w:rsidP="002E46E3">
      <w:pPr>
        <w:pStyle w:val="Ttulo"/>
        <w:spacing w:line="360" w:lineRule="auto"/>
        <w:rPr>
          <w:rFonts w:ascii="Arial Rounded MT Bold" w:hAnsi="Arial Rounded MT Bold" w:cs="Arial"/>
          <w:b w:val="0"/>
          <w:sz w:val="24"/>
          <w:szCs w:val="24"/>
        </w:rPr>
      </w:pPr>
      <w:r w:rsidRPr="00177A10">
        <w:rPr>
          <w:rFonts w:ascii="Arial Rounded MT Bold" w:hAnsi="Arial Rounded MT Bold" w:cs="Arial"/>
          <w:b w:val="0"/>
          <w:sz w:val="24"/>
          <w:szCs w:val="24"/>
        </w:rPr>
        <w:t>AGRADECIMIENTOS</w:t>
      </w:r>
    </w:p>
    <w:p w:rsidR="00302CD4" w:rsidRDefault="00E62F2C" w:rsidP="00E62F2C">
      <w:pPr>
        <w:pStyle w:val="Ttulo"/>
        <w:spacing w:before="240" w:line="360" w:lineRule="auto"/>
        <w:jc w:val="both"/>
        <w:rPr>
          <w:rFonts w:cs="Arial"/>
          <w:b w:val="0"/>
          <w:sz w:val="24"/>
          <w:szCs w:val="24"/>
        </w:rPr>
      </w:pPr>
      <w:r w:rsidRPr="00E62F2C">
        <w:rPr>
          <w:rFonts w:cs="Arial"/>
          <w:b w:val="0"/>
          <w:sz w:val="24"/>
          <w:szCs w:val="24"/>
        </w:rPr>
        <w:t>Primeramente a</w:t>
      </w:r>
      <w:r>
        <w:rPr>
          <w:rFonts w:cs="Arial"/>
          <w:sz w:val="24"/>
          <w:szCs w:val="24"/>
        </w:rPr>
        <w:t xml:space="preserve"> Dios y la Santísima Virgen María de Coromoto, </w:t>
      </w:r>
      <w:r w:rsidRPr="00E62F2C">
        <w:rPr>
          <w:rFonts w:cs="Arial"/>
          <w:b w:val="0"/>
          <w:sz w:val="24"/>
          <w:szCs w:val="24"/>
        </w:rPr>
        <w:t>eternos guías a quien</w:t>
      </w:r>
      <w:r w:rsidR="00CC2334">
        <w:rPr>
          <w:rFonts w:cs="Arial"/>
          <w:b w:val="0"/>
          <w:sz w:val="24"/>
          <w:szCs w:val="24"/>
        </w:rPr>
        <w:t xml:space="preserve">es </w:t>
      </w:r>
      <w:r w:rsidRPr="00E62F2C">
        <w:rPr>
          <w:rFonts w:cs="Arial"/>
          <w:b w:val="0"/>
          <w:sz w:val="24"/>
          <w:szCs w:val="24"/>
        </w:rPr>
        <w:t xml:space="preserve"> </w:t>
      </w:r>
      <w:r w:rsidR="00CC2334">
        <w:rPr>
          <w:rFonts w:cs="Arial"/>
          <w:b w:val="0"/>
          <w:sz w:val="24"/>
          <w:szCs w:val="24"/>
        </w:rPr>
        <w:t>a cada momento</w:t>
      </w:r>
      <w:r w:rsidRPr="00E62F2C">
        <w:rPr>
          <w:rFonts w:cs="Arial"/>
          <w:b w:val="0"/>
          <w:sz w:val="24"/>
          <w:szCs w:val="24"/>
        </w:rPr>
        <w:t xml:space="preserve"> agradezco la Vida y su </w:t>
      </w:r>
      <w:r w:rsidR="00CC2334">
        <w:rPr>
          <w:rFonts w:cs="Arial"/>
          <w:b w:val="0"/>
          <w:sz w:val="24"/>
          <w:szCs w:val="24"/>
        </w:rPr>
        <w:t>P</w:t>
      </w:r>
      <w:r w:rsidRPr="00E62F2C">
        <w:rPr>
          <w:rFonts w:cs="Arial"/>
          <w:b w:val="0"/>
          <w:sz w:val="24"/>
          <w:szCs w:val="24"/>
        </w:rPr>
        <w:t>rotección.</w:t>
      </w:r>
    </w:p>
    <w:p w:rsidR="00E62F2C" w:rsidRDefault="00E62F2C" w:rsidP="00E62F2C">
      <w:pPr>
        <w:pStyle w:val="Ttulo"/>
        <w:spacing w:before="240" w:line="360" w:lineRule="auto"/>
        <w:jc w:val="both"/>
        <w:rPr>
          <w:rFonts w:cs="Arial"/>
          <w:b w:val="0"/>
          <w:sz w:val="24"/>
          <w:szCs w:val="24"/>
        </w:rPr>
      </w:pPr>
      <w:r>
        <w:rPr>
          <w:rFonts w:cs="Arial"/>
          <w:b w:val="0"/>
          <w:sz w:val="24"/>
          <w:szCs w:val="24"/>
        </w:rPr>
        <w:t xml:space="preserve">A </w:t>
      </w:r>
      <w:r w:rsidRPr="00E62F2C">
        <w:rPr>
          <w:rFonts w:cs="Arial"/>
          <w:sz w:val="24"/>
          <w:szCs w:val="24"/>
        </w:rPr>
        <w:t>Elia mi madre</w:t>
      </w:r>
      <w:r>
        <w:rPr>
          <w:rFonts w:cs="Arial"/>
          <w:b w:val="0"/>
          <w:sz w:val="24"/>
          <w:szCs w:val="24"/>
        </w:rPr>
        <w:t xml:space="preserve"> ejemplo invaluable de apoyo, confianza, compañía, palabras de aliento a seguir preparándome. No me alcanzaría las palabras para expresar mi amor y agradecimiento.</w:t>
      </w:r>
    </w:p>
    <w:p w:rsidR="00E62F2C" w:rsidRDefault="00E62F2C" w:rsidP="00E62F2C">
      <w:pPr>
        <w:pStyle w:val="Ttulo"/>
        <w:spacing w:before="240" w:line="360" w:lineRule="auto"/>
        <w:jc w:val="both"/>
        <w:rPr>
          <w:rFonts w:cs="Arial"/>
          <w:b w:val="0"/>
          <w:sz w:val="24"/>
          <w:szCs w:val="24"/>
        </w:rPr>
      </w:pPr>
      <w:r>
        <w:rPr>
          <w:rFonts w:cs="Arial"/>
          <w:b w:val="0"/>
          <w:sz w:val="24"/>
          <w:szCs w:val="24"/>
        </w:rPr>
        <w:t xml:space="preserve">A </w:t>
      </w:r>
      <w:r w:rsidRPr="00E62F2C">
        <w:rPr>
          <w:rFonts w:cs="Arial"/>
          <w:sz w:val="24"/>
          <w:szCs w:val="24"/>
        </w:rPr>
        <w:t>Chufi</w:t>
      </w:r>
      <w:r>
        <w:rPr>
          <w:rFonts w:cs="Arial"/>
          <w:sz w:val="24"/>
          <w:szCs w:val="24"/>
        </w:rPr>
        <w:t xml:space="preserve"> mi padre, </w:t>
      </w:r>
      <w:r w:rsidRPr="00E62F2C">
        <w:rPr>
          <w:rFonts w:cs="Arial"/>
          <w:b w:val="0"/>
          <w:sz w:val="24"/>
          <w:szCs w:val="24"/>
        </w:rPr>
        <w:t xml:space="preserve">por sus consejos  </w:t>
      </w:r>
      <w:r>
        <w:rPr>
          <w:rFonts w:cs="Arial"/>
          <w:b w:val="0"/>
          <w:sz w:val="24"/>
          <w:szCs w:val="24"/>
        </w:rPr>
        <w:t>y ejemplos a seguir</w:t>
      </w:r>
      <w:r w:rsidR="00CC2334">
        <w:rPr>
          <w:rFonts w:cs="Arial"/>
          <w:b w:val="0"/>
          <w:sz w:val="24"/>
          <w:szCs w:val="24"/>
        </w:rPr>
        <w:t xml:space="preserve">; </w:t>
      </w:r>
      <w:r>
        <w:rPr>
          <w:rFonts w:cs="Arial"/>
          <w:b w:val="0"/>
          <w:sz w:val="24"/>
          <w:szCs w:val="24"/>
        </w:rPr>
        <w:t>caminos de rectitud.</w:t>
      </w:r>
    </w:p>
    <w:p w:rsidR="00CE3B5D" w:rsidRDefault="00E62F2C" w:rsidP="00E62F2C">
      <w:pPr>
        <w:pStyle w:val="Ttulo"/>
        <w:spacing w:before="240" w:line="360" w:lineRule="auto"/>
        <w:jc w:val="both"/>
        <w:rPr>
          <w:rFonts w:cs="Arial"/>
          <w:sz w:val="24"/>
          <w:szCs w:val="24"/>
        </w:rPr>
      </w:pPr>
      <w:r>
        <w:rPr>
          <w:rFonts w:cs="Arial"/>
          <w:b w:val="0"/>
          <w:sz w:val="24"/>
          <w:szCs w:val="24"/>
        </w:rPr>
        <w:t xml:space="preserve">A mis </w:t>
      </w:r>
      <w:r w:rsidRPr="00E62F2C">
        <w:rPr>
          <w:rFonts w:cs="Arial"/>
          <w:sz w:val="24"/>
          <w:szCs w:val="24"/>
        </w:rPr>
        <w:t>Hermanos</w:t>
      </w:r>
      <w:r w:rsidR="00A23C71">
        <w:rPr>
          <w:rFonts w:cs="Arial"/>
          <w:sz w:val="24"/>
          <w:szCs w:val="24"/>
        </w:rPr>
        <w:t xml:space="preserve">, Cuñados </w:t>
      </w:r>
      <w:r w:rsidRPr="00E62F2C">
        <w:rPr>
          <w:rFonts w:cs="Arial"/>
          <w:sz w:val="24"/>
          <w:szCs w:val="24"/>
        </w:rPr>
        <w:t xml:space="preserve"> y Sobrinos</w:t>
      </w:r>
      <w:r>
        <w:rPr>
          <w:rFonts w:cs="Arial"/>
          <w:b w:val="0"/>
          <w:sz w:val="24"/>
          <w:szCs w:val="24"/>
        </w:rPr>
        <w:t xml:space="preserve"> por ser inspiración de superación.</w:t>
      </w:r>
    </w:p>
    <w:p w:rsidR="002E46E3" w:rsidRDefault="002E46E3" w:rsidP="00E62F2C">
      <w:pPr>
        <w:pStyle w:val="Ttulo"/>
        <w:spacing w:before="240" w:line="360" w:lineRule="auto"/>
        <w:jc w:val="both"/>
        <w:rPr>
          <w:rFonts w:cs="Arial"/>
          <w:b w:val="0"/>
          <w:sz w:val="24"/>
          <w:szCs w:val="24"/>
        </w:rPr>
      </w:pPr>
      <w:r w:rsidRPr="002F72F7">
        <w:rPr>
          <w:rFonts w:cs="Arial"/>
          <w:sz w:val="24"/>
          <w:szCs w:val="24"/>
        </w:rPr>
        <w:t>A mi Hermana</w:t>
      </w:r>
      <w:r>
        <w:rPr>
          <w:rFonts w:cs="Arial"/>
          <w:b w:val="0"/>
          <w:sz w:val="24"/>
          <w:szCs w:val="24"/>
        </w:rPr>
        <w:t>, Gracias por ser soporte, por darme ánimos a embarcarme en este hermoso reto, hoy después de un rudo esfuerzo lo vemos culminado.</w:t>
      </w:r>
    </w:p>
    <w:p w:rsidR="00E62F2C" w:rsidRDefault="00E62F2C" w:rsidP="00E62F2C">
      <w:pPr>
        <w:pStyle w:val="Ttulo"/>
        <w:spacing w:before="240" w:line="360" w:lineRule="auto"/>
        <w:jc w:val="both"/>
        <w:rPr>
          <w:rFonts w:cs="Arial"/>
          <w:b w:val="0"/>
          <w:sz w:val="24"/>
          <w:szCs w:val="24"/>
        </w:rPr>
      </w:pPr>
      <w:r w:rsidRPr="005A4F59">
        <w:rPr>
          <w:rFonts w:cs="Arial"/>
          <w:sz w:val="24"/>
          <w:szCs w:val="24"/>
        </w:rPr>
        <w:t>A mis Compañeros</w:t>
      </w:r>
      <w:r>
        <w:rPr>
          <w:rFonts w:cs="Arial"/>
          <w:b w:val="0"/>
          <w:sz w:val="24"/>
          <w:szCs w:val="24"/>
        </w:rPr>
        <w:t>; Ramón, Ismar</w:t>
      </w:r>
      <w:r w:rsidR="00A504B9">
        <w:rPr>
          <w:rFonts w:cs="Arial"/>
          <w:b w:val="0"/>
          <w:sz w:val="24"/>
          <w:szCs w:val="24"/>
        </w:rPr>
        <w:t>,</w:t>
      </w:r>
      <w:r>
        <w:rPr>
          <w:rFonts w:cs="Arial"/>
          <w:b w:val="0"/>
          <w:sz w:val="24"/>
          <w:szCs w:val="24"/>
        </w:rPr>
        <w:t xml:space="preserve"> Jesús V., </w:t>
      </w:r>
      <w:r w:rsidR="006B2915">
        <w:rPr>
          <w:rFonts w:cs="Arial"/>
          <w:b w:val="0"/>
          <w:sz w:val="24"/>
          <w:szCs w:val="24"/>
        </w:rPr>
        <w:t>hemos</w:t>
      </w:r>
      <w:r>
        <w:rPr>
          <w:rFonts w:cs="Arial"/>
          <w:b w:val="0"/>
          <w:sz w:val="24"/>
          <w:szCs w:val="24"/>
        </w:rPr>
        <w:t xml:space="preserve"> terminamos un ciclo, nos</w:t>
      </w:r>
      <w:r w:rsidR="00C31364">
        <w:rPr>
          <w:rFonts w:cs="Arial"/>
          <w:b w:val="0"/>
          <w:sz w:val="24"/>
          <w:szCs w:val="24"/>
        </w:rPr>
        <w:t xml:space="preserve"> </w:t>
      </w:r>
      <w:r>
        <w:rPr>
          <w:rFonts w:cs="Arial"/>
          <w:b w:val="0"/>
          <w:sz w:val="24"/>
          <w:szCs w:val="24"/>
        </w:rPr>
        <w:t>esperan nuevos retos, sería un honor volver a formar equipo!</w:t>
      </w:r>
    </w:p>
    <w:p w:rsidR="00E62F2C" w:rsidRDefault="00E62F2C" w:rsidP="00E62F2C">
      <w:pPr>
        <w:pStyle w:val="Ttulo"/>
        <w:spacing w:before="240" w:line="360" w:lineRule="auto"/>
        <w:jc w:val="both"/>
        <w:rPr>
          <w:rFonts w:cs="Arial"/>
          <w:b w:val="0"/>
          <w:sz w:val="24"/>
          <w:szCs w:val="24"/>
        </w:rPr>
      </w:pPr>
      <w:r w:rsidRPr="002E46E3">
        <w:rPr>
          <w:rFonts w:cs="Arial"/>
          <w:sz w:val="24"/>
          <w:szCs w:val="24"/>
        </w:rPr>
        <w:t>A la Universidad de Carabobo</w:t>
      </w:r>
      <w:r>
        <w:rPr>
          <w:rFonts w:cs="Arial"/>
          <w:b w:val="0"/>
          <w:sz w:val="24"/>
          <w:szCs w:val="24"/>
        </w:rPr>
        <w:t xml:space="preserve">,  </w:t>
      </w:r>
      <w:r w:rsidR="00E7037A">
        <w:rPr>
          <w:rFonts w:cs="Arial"/>
          <w:b w:val="0"/>
          <w:sz w:val="24"/>
          <w:szCs w:val="24"/>
        </w:rPr>
        <w:t xml:space="preserve">la </w:t>
      </w:r>
      <w:r>
        <w:rPr>
          <w:rFonts w:cs="Arial"/>
          <w:b w:val="0"/>
          <w:sz w:val="24"/>
          <w:szCs w:val="24"/>
        </w:rPr>
        <w:t xml:space="preserve">Universidad Efectiva, </w:t>
      </w:r>
      <w:r w:rsidR="00E7037A">
        <w:rPr>
          <w:rFonts w:cs="Arial"/>
          <w:b w:val="0"/>
          <w:sz w:val="24"/>
          <w:szCs w:val="24"/>
        </w:rPr>
        <w:t xml:space="preserve">por </w:t>
      </w:r>
      <w:r>
        <w:rPr>
          <w:rFonts w:cs="Arial"/>
          <w:b w:val="0"/>
          <w:sz w:val="24"/>
          <w:szCs w:val="24"/>
        </w:rPr>
        <w:t>abri</w:t>
      </w:r>
      <w:r w:rsidR="00E7037A">
        <w:rPr>
          <w:rFonts w:cs="Arial"/>
          <w:b w:val="0"/>
          <w:sz w:val="24"/>
          <w:szCs w:val="24"/>
        </w:rPr>
        <w:t>rme</w:t>
      </w:r>
      <w:r>
        <w:rPr>
          <w:rFonts w:cs="Arial"/>
          <w:b w:val="0"/>
          <w:sz w:val="24"/>
          <w:szCs w:val="24"/>
        </w:rPr>
        <w:t xml:space="preserve"> su </w:t>
      </w:r>
      <w:r w:rsidRPr="006B2915">
        <w:rPr>
          <w:rFonts w:cs="Arial"/>
          <w:b w:val="0"/>
          <w:i/>
          <w:sz w:val="24"/>
          <w:szCs w:val="24"/>
        </w:rPr>
        <w:t>claustro</w:t>
      </w:r>
      <w:r>
        <w:rPr>
          <w:rFonts w:cs="Arial"/>
          <w:b w:val="0"/>
          <w:sz w:val="24"/>
          <w:szCs w:val="24"/>
        </w:rPr>
        <w:t xml:space="preserve"> para </w:t>
      </w:r>
      <w:r w:rsidR="00E7037A">
        <w:rPr>
          <w:rFonts w:cs="Arial"/>
          <w:b w:val="0"/>
          <w:sz w:val="24"/>
          <w:szCs w:val="24"/>
        </w:rPr>
        <w:t>realizar</w:t>
      </w:r>
      <w:r>
        <w:rPr>
          <w:rFonts w:cs="Arial"/>
          <w:b w:val="0"/>
          <w:sz w:val="24"/>
          <w:szCs w:val="24"/>
        </w:rPr>
        <w:t xml:space="preserve"> </w:t>
      </w:r>
      <w:r w:rsidR="005168E1">
        <w:rPr>
          <w:rFonts w:cs="Arial"/>
          <w:b w:val="0"/>
          <w:sz w:val="24"/>
          <w:szCs w:val="24"/>
        </w:rPr>
        <w:t>el</w:t>
      </w:r>
      <w:r>
        <w:rPr>
          <w:rFonts w:cs="Arial"/>
          <w:b w:val="0"/>
          <w:sz w:val="24"/>
          <w:szCs w:val="24"/>
        </w:rPr>
        <w:t xml:space="preserve"> proceso de reingeniería</w:t>
      </w:r>
      <w:r w:rsidR="00E7037A">
        <w:rPr>
          <w:rFonts w:cs="Arial"/>
          <w:b w:val="0"/>
          <w:sz w:val="24"/>
          <w:szCs w:val="24"/>
        </w:rPr>
        <w:t xml:space="preserve"> y</w:t>
      </w:r>
      <w:r>
        <w:rPr>
          <w:rFonts w:cs="Arial"/>
          <w:b w:val="0"/>
          <w:sz w:val="24"/>
          <w:szCs w:val="24"/>
        </w:rPr>
        <w:t xml:space="preserve"> canalizar los conocimientos</w:t>
      </w:r>
      <w:r w:rsidR="00E7037A">
        <w:rPr>
          <w:rFonts w:cs="Arial"/>
          <w:b w:val="0"/>
          <w:sz w:val="24"/>
          <w:szCs w:val="24"/>
        </w:rPr>
        <w:t>.</w:t>
      </w:r>
    </w:p>
    <w:p w:rsidR="002E46E3" w:rsidRDefault="002E46E3" w:rsidP="00E62F2C">
      <w:pPr>
        <w:pStyle w:val="Ttulo"/>
        <w:spacing w:before="240" w:line="360" w:lineRule="auto"/>
        <w:jc w:val="both"/>
        <w:rPr>
          <w:rFonts w:cs="Arial"/>
          <w:b w:val="0"/>
          <w:sz w:val="24"/>
          <w:szCs w:val="24"/>
        </w:rPr>
      </w:pPr>
      <w:r w:rsidRPr="005A4F59">
        <w:rPr>
          <w:rFonts w:cs="Arial"/>
          <w:sz w:val="24"/>
          <w:szCs w:val="24"/>
        </w:rPr>
        <w:t>A los profesores</w:t>
      </w:r>
      <w:r>
        <w:rPr>
          <w:rFonts w:cs="Arial"/>
          <w:sz w:val="24"/>
          <w:szCs w:val="24"/>
        </w:rPr>
        <w:t xml:space="preserve">; </w:t>
      </w:r>
      <w:r w:rsidR="00C31364">
        <w:rPr>
          <w:rFonts w:cs="Arial"/>
          <w:b w:val="0"/>
          <w:sz w:val="24"/>
          <w:szCs w:val="24"/>
        </w:rPr>
        <w:t xml:space="preserve">Msc Johnny Morillo y </w:t>
      </w:r>
      <w:r w:rsidRPr="005A4F59">
        <w:rPr>
          <w:rFonts w:cs="Arial"/>
          <w:b w:val="0"/>
          <w:sz w:val="24"/>
          <w:szCs w:val="24"/>
        </w:rPr>
        <w:t>Dra</w:t>
      </w:r>
      <w:r>
        <w:rPr>
          <w:rFonts w:cs="Arial"/>
          <w:b w:val="0"/>
          <w:sz w:val="24"/>
          <w:szCs w:val="24"/>
        </w:rPr>
        <w:t>.</w:t>
      </w:r>
      <w:r w:rsidRPr="005A4F59">
        <w:rPr>
          <w:rFonts w:cs="Arial"/>
          <w:b w:val="0"/>
          <w:sz w:val="24"/>
          <w:szCs w:val="24"/>
        </w:rPr>
        <w:t xml:space="preserve"> Misaela Montes</w:t>
      </w:r>
      <w:r>
        <w:rPr>
          <w:rFonts w:cs="Arial"/>
          <w:b w:val="0"/>
          <w:sz w:val="24"/>
          <w:szCs w:val="24"/>
        </w:rPr>
        <w:t xml:space="preserve"> quienes desde el primer momento brindaron sus orientaciones y amistad, a </w:t>
      </w:r>
      <w:r w:rsidR="00C31364">
        <w:rPr>
          <w:rFonts w:cs="Arial"/>
          <w:b w:val="0"/>
          <w:sz w:val="24"/>
          <w:szCs w:val="24"/>
        </w:rPr>
        <w:t>Ustedes infinitas gracias</w:t>
      </w:r>
      <w:r>
        <w:rPr>
          <w:rFonts w:cs="Arial"/>
          <w:b w:val="0"/>
          <w:sz w:val="24"/>
          <w:szCs w:val="24"/>
        </w:rPr>
        <w:t>.</w:t>
      </w:r>
    </w:p>
    <w:p w:rsidR="002E46E3" w:rsidRDefault="002E46E3" w:rsidP="00E62F2C">
      <w:pPr>
        <w:pStyle w:val="Ttulo"/>
        <w:spacing w:before="240" w:line="360" w:lineRule="auto"/>
        <w:jc w:val="both"/>
        <w:rPr>
          <w:rFonts w:cs="Arial"/>
          <w:b w:val="0"/>
          <w:sz w:val="24"/>
          <w:szCs w:val="24"/>
        </w:rPr>
      </w:pPr>
      <w:r w:rsidRPr="005A4F59">
        <w:rPr>
          <w:rFonts w:cs="Arial"/>
          <w:sz w:val="24"/>
          <w:szCs w:val="24"/>
        </w:rPr>
        <w:t>A la Dra. Iliana Rodríguez</w:t>
      </w:r>
      <w:r>
        <w:rPr>
          <w:rFonts w:cs="Arial"/>
          <w:sz w:val="24"/>
          <w:szCs w:val="24"/>
        </w:rPr>
        <w:t xml:space="preserve">; </w:t>
      </w:r>
      <w:r>
        <w:rPr>
          <w:rFonts w:cs="Arial"/>
          <w:b w:val="0"/>
          <w:sz w:val="24"/>
          <w:szCs w:val="24"/>
        </w:rPr>
        <w:t>fue un honor ser dirigido, orientado</w:t>
      </w:r>
      <w:r w:rsidR="006B2915">
        <w:rPr>
          <w:rFonts w:cs="Arial"/>
          <w:b w:val="0"/>
          <w:sz w:val="24"/>
          <w:szCs w:val="24"/>
        </w:rPr>
        <w:t xml:space="preserve"> y acompañado;</w:t>
      </w:r>
      <w:r>
        <w:rPr>
          <w:rFonts w:cs="Arial"/>
          <w:b w:val="0"/>
          <w:sz w:val="24"/>
          <w:szCs w:val="24"/>
        </w:rPr>
        <w:t xml:space="preserve"> un año de constante intercambio de puntos de vista</w:t>
      </w:r>
      <w:r w:rsidR="00E7037A">
        <w:rPr>
          <w:rFonts w:cs="Arial"/>
          <w:b w:val="0"/>
          <w:sz w:val="24"/>
          <w:szCs w:val="24"/>
        </w:rPr>
        <w:t>;</w:t>
      </w:r>
      <w:r>
        <w:rPr>
          <w:rFonts w:cs="Arial"/>
          <w:b w:val="0"/>
          <w:sz w:val="24"/>
          <w:szCs w:val="24"/>
        </w:rPr>
        <w:t xml:space="preserve"> bendiciones y mucha paciencia al seguir orientando futuros profesionales, gracias por el crecimiento logrado… Logramos las </w:t>
      </w:r>
      <w:r w:rsidR="004524BF">
        <w:rPr>
          <w:rFonts w:cs="Arial"/>
          <w:b w:val="0"/>
          <w:sz w:val="24"/>
          <w:szCs w:val="24"/>
        </w:rPr>
        <w:t>Competencias!!!!</w:t>
      </w:r>
    </w:p>
    <w:p w:rsidR="00CE3B5D" w:rsidRDefault="00E62F2C" w:rsidP="00E62F2C">
      <w:pPr>
        <w:pStyle w:val="Ttulo"/>
        <w:jc w:val="right"/>
        <w:rPr>
          <w:rFonts w:cs="Arial"/>
          <w:sz w:val="24"/>
          <w:szCs w:val="24"/>
        </w:rPr>
      </w:pPr>
      <w:r>
        <w:rPr>
          <w:rFonts w:cs="Arial"/>
          <w:sz w:val="24"/>
          <w:szCs w:val="24"/>
        </w:rPr>
        <w:t>A Ustedes mi Eterno Agradecimiento!</w:t>
      </w:r>
    </w:p>
    <w:p w:rsidR="00CE3B5D" w:rsidRDefault="00CE3B5D" w:rsidP="0062427C">
      <w:pPr>
        <w:pStyle w:val="Ttulo"/>
        <w:rPr>
          <w:rFonts w:cs="Arial"/>
          <w:sz w:val="24"/>
          <w:szCs w:val="24"/>
        </w:rPr>
      </w:pPr>
    </w:p>
    <w:p w:rsidR="007E181C" w:rsidRPr="00F63DF0" w:rsidRDefault="008274F9" w:rsidP="0062427C">
      <w:pPr>
        <w:pStyle w:val="Ttulo"/>
        <w:rPr>
          <w:rFonts w:cs="Arial"/>
          <w:b w:val="0"/>
          <w:sz w:val="24"/>
          <w:szCs w:val="24"/>
        </w:rPr>
      </w:pPr>
      <w:r w:rsidRPr="00AF6F95">
        <w:rPr>
          <w:rFonts w:cs="Arial"/>
          <w:noProof/>
          <w:sz w:val="24"/>
          <w:szCs w:val="24"/>
          <w:lang w:val="en-US" w:eastAsia="en-US"/>
        </w:rPr>
        <w:drawing>
          <wp:anchor distT="0" distB="0" distL="114300" distR="114300" simplePos="0" relativeHeight="251757568" behindDoc="1" locked="0" layoutInCell="1" allowOverlap="1" wp14:anchorId="027B667F" wp14:editId="5317CE8F">
            <wp:simplePos x="0" y="0"/>
            <wp:positionH relativeFrom="column">
              <wp:posOffset>-64135</wp:posOffset>
            </wp:positionH>
            <wp:positionV relativeFrom="paragraph">
              <wp:posOffset>-118110</wp:posOffset>
            </wp:positionV>
            <wp:extent cx="800100" cy="914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007E181C" w:rsidRPr="00F63DF0">
        <w:rPr>
          <w:rFonts w:cs="Arial"/>
          <w:noProof/>
          <w:sz w:val="24"/>
          <w:szCs w:val="24"/>
          <w:lang w:val="en-US" w:eastAsia="en-US"/>
        </w:rPr>
        <w:drawing>
          <wp:anchor distT="0" distB="0" distL="114300" distR="114300" simplePos="0" relativeHeight="251758592" behindDoc="1" locked="0" layoutInCell="1" allowOverlap="1" wp14:anchorId="6577A2C0" wp14:editId="39AB7A30">
            <wp:simplePos x="0" y="0"/>
            <wp:positionH relativeFrom="column">
              <wp:posOffset>4356735</wp:posOffset>
            </wp:positionH>
            <wp:positionV relativeFrom="paragraph">
              <wp:posOffset>-264554</wp:posOffset>
            </wp:positionV>
            <wp:extent cx="1056289" cy="105628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007E181C" w:rsidRPr="00F63DF0">
        <w:rPr>
          <w:rFonts w:cs="Arial"/>
          <w:sz w:val="24"/>
          <w:szCs w:val="24"/>
        </w:rPr>
        <w:t xml:space="preserve"> </w:t>
      </w:r>
      <w:r w:rsidR="007E181C" w:rsidRPr="00F63DF0">
        <w:rPr>
          <w:rFonts w:cs="Arial"/>
          <w:b w:val="0"/>
          <w:sz w:val="24"/>
          <w:szCs w:val="24"/>
        </w:rPr>
        <w:t>UNIVERSIDAD DE CARABOBO</w:t>
      </w:r>
    </w:p>
    <w:p w:rsidR="007E181C" w:rsidRPr="00F63DF0" w:rsidRDefault="007E181C" w:rsidP="0062427C">
      <w:pPr>
        <w:spacing w:after="0" w:line="240" w:lineRule="auto"/>
        <w:jc w:val="center"/>
        <w:rPr>
          <w:rFonts w:ascii="Arial" w:hAnsi="Arial" w:cs="Arial"/>
          <w:sz w:val="24"/>
          <w:szCs w:val="24"/>
        </w:rPr>
      </w:pPr>
      <w:r w:rsidRPr="00F63DF0">
        <w:rPr>
          <w:rFonts w:ascii="Arial" w:hAnsi="Arial" w:cs="Arial"/>
          <w:sz w:val="24"/>
          <w:szCs w:val="24"/>
        </w:rPr>
        <w:t>FACULTAD DE CIENCIAS DE LA EDUCACIÓN</w:t>
      </w:r>
    </w:p>
    <w:p w:rsidR="007E181C" w:rsidRPr="00F17A53" w:rsidRDefault="007E181C" w:rsidP="0062427C">
      <w:pPr>
        <w:spacing w:after="0" w:line="240" w:lineRule="auto"/>
        <w:jc w:val="center"/>
        <w:rPr>
          <w:rFonts w:ascii="Arial" w:hAnsi="Arial" w:cs="Arial"/>
          <w:sz w:val="24"/>
          <w:szCs w:val="24"/>
        </w:rPr>
      </w:pPr>
      <w:r w:rsidRPr="00F17A53">
        <w:rPr>
          <w:rFonts w:ascii="Arial" w:hAnsi="Arial" w:cs="Arial"/>
          <w:sz w:val="24"/>
          <w:szCs w:val="24"/>
        </w:rPr>
        <w:t>DIRECCIÓN DE POSTGRADO</w:t>
      </w:r>
    </w:p>
    <w:p w:rsidR="007E181C" w:rsidRPr="005A142E" w:rsidRDefault="007E181C" w:rsidP="0062427C">
      <w:pPr>
        <w:spacing w:after="0" w:line="240" w:lineRule="auto"/>
        <w:jc w:val="center"/>
        <w:rPr>
          <w:rFonts w:ascii="Arial" w:hAnsi="Arial" w:cs="Arial"/>
          <w:sz w:val="24"/>
          <w:szCs w:val="24"/>
        </w:rPr>
      </w:pPr>
      <w:r w:rsidRPr="00F17A53">
        <w:rPr>
          <w:rFonts w:ascii="Arial" w:hAnsi="Arial" w:cs="Arial"/>
          <w:sz w:val="24"/>
          <w:szCs w:val="24"/>
        </w:rPr>
        <w:t>MAESTRIA EN INVESTIGACIÓN EDUCATIVA</w:t>
      </w:r>
    </w:p>
    <w:p w:rsidR="00135138" w:rsidRDefault="00135138" w:rsidP="0062427C">
      <w:pPr>
        <w:spacing w:after="0"/>
        <w:jc w:val="center"/>
        <w:rPr>
          <w:rFonts w:ascii="Arial" w:hAnsi="Arial" w:cs="Arial"/>
          <w:b/>
          <w:sz w:val="24"/>
          <w:szCs w:val="24"/>
        </w:rPr>
      </w:pPr>
    </w:p>
    <w:p w:rsidR="007E181C" w:rsidRDefault="007E181C" w:rsidP="0062427C">
      <w:pPr>
        <w:spacing w:after="0"/>
        <w:jc w:val="center"/>
        <w:rPr>
          <w:rFonts w:ascii="Arial" w:hAnsi="Arial" w:cs="Arial"/>
          <w:b/>
          <w:sz w:val="24"/>
          <w:szCs w:val="24"/>
        </w:rPr>
      </w:pPr>
      <w:r w:rsidRPr="00F63DF0">
        <w:rPr>
          <w:rFonts w:ascii="Arial" w:hAnsi="Arial" w:cs="Arial"/>
          <w:b/>
          <w:sz w:val="24"/>
          <w:szCs w:val="24"/>
        </w:rPr>
        <w:t>INCIDENCIA DEL PROCESO TUTORIAL DURANTE EL DESARROLLO DE LOS TRABAJOS ESPECIALES DE GRADO</w:t>
      </w:r>
    </w:p>
    <w:tbl>
      <w:tblPr>
        <w:tblW w:w="0" w:type="auto"/>
        <w:tblInd w:w="3794" w:type="dxa"/>
        <w:tblLayout w:type="fixed"/>
        <w:tblLook w:val="04A0" w:firstRow="1" w:lastRow="0" w:firstColumn="1" w:lastColumn="0" w:noHBand="0" w:noVBand="1"/>
      </w:tblPr>
      <w:tblGrid>
        <w:gridCol w:w="142"/>
        <w:gridCol w:w="1417"/>
        <w:gridCol w:w="3134"/>
      </w:tblGrid>
      <w:tr w:rsidR="007E181C" w:rsidRPr="00F63DF0" w:rsidTr="00AF3784">
        <w:tc>
          <w:tcPr>
            <w:tcW w:w="1559" w:type="dxa"/>
            <w:gridSpan w:val="2"/>
            <w:shd w:val="clear" w:color="auto" w:fill="auto"/>
          </w:tcPr>
          <w:p w:rsidR="007E181C" w:rsidRPr="00F63DF0" w:rsidRDefault="007E181C" w:rsidP="0062427C">
            <w:pPr>
              <w:spacing w:after="0" w:line="240" w:lineRule="auto"/>
              <w:jc w:val="right"/>
              <w:rPr>
                <w:rFonts w:ascii="Arial" w:hAnsi="Arial" w:cs="Arial"/>
                <w:sz w:val="24"/>
                <w:szCs w:val="24"/>
              </w:rPr>
            </w:pPr>
            <w:r w:rsidRPr="00F63DF0">
              <w:rPr>
                <w:rFonts w:ascii="Arial" w:hAnsi="Arial" w:cs="Arial"/>
                <w:sz w:val="24"/>
                <w:szCs w:val="24"/>
              </w:rPr>
              <w:t>Autor:</w:t>
            </w:r>
          </w:p>
        </w:tc>
        <w:tc>
          <w:tcPr>
            <w:tcW w:w="3134" w:type="dxa"/>
            <w:shd w:val="clear" w:color="auto" w:fill="auto"/>
          </w:tcPr>
          <w:p w:rsidR="007E181C" w:rsidRPr="00F63DF0" w:rsidRDefault="007E181C" w:rsidP="0062427C">
            <w:pPr>
              <w:spacing w:after="0" w:line="240" w:lineRule="auto"/>
              <w:rPr>
                <w:rFonts w:ascii="Arial" w:hAnsi="Arial" w:cs="Arial"/>
                <w:sz w:val="24"/>
                <w:szCs w:val="24"/>
              </w:rPr>
            </w:pPr>
            <w:r w:rsidRPr="00F63DF0">
              <w:rPr>
                <w:rFonts w:ascii="Arial" w:hAnsi="Arial" w:cs="Arial"/>
                <w:sz w:val="24"/>
                <w:szCs w:val="24"/>
              </w:rPr>
              <w:t>Licdo. Juan E. Figueroa E.</w:t>
            </w:r>
          </w:p>
        </w:tc>
      </w:tr>
      <w:tr w:rsidR="007E181C" w:rsidRPr="00F63DF0" w:rsidTr="00AF3784">
        <w:trPr>
          <w:gridBefore w:val="1"/>
          <w:wBefore w:w="142" w:type="dxa"/>
        </w:trPr>
        <w:tc>
          <w:tcPr>
            <w:tcW w:w="1417" w:type="dxa"/>
            <w:shd w:val="clear" w:color="auto" w:fill="auto"/>
          </w:tcPr>
          <w:p w:rsidR="007E181C" w:rsidRPr="00F63DF0" w:rsidRDefault="007E181C" w:rsidP="0062427C">
            <w:pPr>
              <w:spacing w:after="0" w:line="240" w:lineRule="auto"/>
              <w:jc w:val="right"/>
              <w:rPr>
                <w:rFonts w:ascii="Arial" w:hAnsi="Arial" w:cs="Arial"/>
                <w:sz w:val="24"/>
                <w:szCs w:val="24"/>
              </w:rPr>
            </w:pPr>
            <w:r>
              <w:rPr>
                <w:rFonts w:ascii="Arial" w:hAnsi="Arial" w:cs="Arial"/>
                <w:sz w:val="24"/>
                <w:szCs w:val="24"/>
              </w:rPr>
              <w:t xml:space="preserve">     </w:t>
            </w:r>
            <w:r w:rsidRPr="00F63DF0">
              <w:rPr>
                <w:rFonts w:ascii="Arial" w:hAnsi="Arial" w:cs="Arial"/>
                <w:sz w:val="24"/>
                <w:szCs w:val="24"/>
              </w:rPr>
              <w:t>Tutora:</w:t>
            </w:r>
          </w:p>
        </w:tc>
        <w:tc>
          <w:tcPr>
            <w:tcW w:w="3134" w:type="dxa"/>
            <w:shd w:val="clear" w:color="auto" w:fill="auto"/>
          </w:tcPr>
          <w:p w:rsidR="007E181C" w:rsidRPr="00F17A53" w:rsidRDefault="007E181C" w:rsidP="0062427C">
            <w:pPr>
              <w:spacing w:after="0" w:line="240" w:lineRule="auto"/>
              <w:rPr>
                <w:rFonts w:ascii="Arial" w:hAnsi="Arial" w:cs="Arial"/>
                <w:sz w:val="24"/>
                <w:szCs w:val="24"/>
              </w:rPr>
            </w:pPr>
            <w:r w:rsidRPr="00F17A53">
              <w:rPr>
                <w:rFonts w:ascii="Arial" w:hAnsi="Arial" w:cs="Arial"/>
                <w:sz w:val="24"/>
                <w:szCs w:val="24"/>
              </w:rPr>
              <w:t>Dra. Iliana Rodríguez</w:t>
            </w:r>
          </w:p>
        </w:tc>
      </w:tr>
      <w:tr w:rsidR="007E181C" w:rsidRPr="00F63DF0" w:rsidTr="00AF3784">
        <w:trPr>
          <w:gridBefore w:val="1"/>
          <w:wBefore w:w="142" w:type="dxa"/>
        </w:trPr>
        <w:tc>
          <w:tcPr>
            <w:tcW w:w="1417" w:type="dxa"/>
            <w:shd w:val="clear" w:color="auto" w:fill="auto"/>
          </w:tcPr>
          <w:p w:rsidR="007E181C" w:rsidRDefault="007E181C" w:rsidP="0062427C">
            <w:pPr>
              <w:spacing w:after="0" w:line="240" w:lineRule="auto"/>
              <w:jc w:val="right"/>
              <w:rPr>
                <w:rFonts w:ascii="Arial" w:hAnsi="Arial" w:cs="Arial"/>
                <w:sz w:val="24"/>
                <w:szCs w:val="24"/>
              </w:rPr>
            </w:pPr>
            <w:r>
              <w:rPr>
                <w:rFonts w:ascii="Arial" w:hAnsi="Arial" w:cs="Arial"/>
                <w:sz w:val="24"/>
                <w:szCs w:val="24"/>
              </w:rPr>
              <w:t>Fecha</w:t>
            </w:r>
          </w:p>
        </w:tc>
        <w:tc>
          <w:tcPr>
            <w:tcW w:w="3134" w:type="dxa"/>
            <w:shd w:val="clear" w:color="auto" w:fill="auto"/>
          </w:tcPr>
          <w:p w:rsidR="007E181C" w:rsidRPr="00F17A53" w:rsidRDefault="00253697" w:rsidP="00253697">
            <w:pPr>
              <w:spacing w:after="0" w:line="240" w:lineRule="auto"/>
              <w:rPr>
                <w:rFonts w:ascii="Arial" w:hAnsi="Arial" w:cs="Arial"/>
                <w:sz w:val="24"/>
                <w:szCs w:val="24"/>
              </w:rPr>
            </w:pPr>
            <w:r>
              <w:rPr>
                <w:rFonts w:ascii="Arial" w:hAnsi="Arial" w:cs="Arial"/>
                <w:sz w:val="24"/>
                <w:szCs w:val="24"/>
              </w:rPr>
              <w:t>marzo</w:t>
            </w:r>
            <w:r w:rsidR="007E181C">
              <w:rPr>
                <w:rFonts w:ascii="Arial" w:hAnsi="Arial" w:cs="Arial"/>
                <w:sz w:val="24"/>
                <w:szCs w:val="24"/>
              </w:rPr>
              <w:t xml:space="preserve"> 201</w:t>
            </w:r>
            <w:r>
              <w:rPr>
                <w:rFonts w:ascii="Arial" w:hAnsi="Arial" w:cs="Arial"/>
                <w:sz w:val="24"/>
                <w:szCs w:val="24"/>
              </w:rPr>
              <w:t>7</w:t>
            </w:r>
          </w:p>
        </w:tc>
      </w:tr>
    </w:tbl>
    <w:p w:rsidR="007E181C" w:rsidRDefault="007E181C" w:rsidP="0062427C">
      <w:pPr>
        <w:pStyle w:val="Ttulo"/>
        <w:rPr>
          <w:rFonts w:cs="Arial"/>
          <w:sz w:val="24"/>
          <w:szCs w:val="24"/>
        </w:rPr>
      </w:pPr>
      <w:r>
        <w:rPr>
          <w:rFonts w:cs="Arial"/>
          <w:sz w:val="24"/>
          <w:szCs w:val="24"/>
        </w:rPr>
        <w:t>RESUMEN</w:t>
      </w:r>
    </w:p>
    <w:p w:rsidR="008274F9" w:rsidRPr="003E6745" w:rsidRDefault="008274F9" w:rsidP="0062427C">
      <w:pPr>
        <w:pStyle w:val="Ttulo"/>
        <w:rPr>
          <w:rFonts w:cs="Arial"/>
          <w:sz w:val="24"/>
          <w:szCs w:val="24"/>
        </w:rPr>
      </w:pPr>
    </w:p>
    <w:p w:rsidR="002C42DD" w:rsidRPr="00AB6F0A" w:rsidRDefault="00932C1A" w:rsidP="0062427C">
      <w:pPr>
        <w:spacing w:after="0"/>
        <w:ind w:right="49"/>
        <w:jc w:val="both"/>
        <w:rPr>
          <w:rFonts w:ascii="Arial" w:hAnsi="Arial" w:cs="Arial"/>
        </w:rPr>
      </w:pPr>
      <w:r w:rsidRPr="008274F9">
        <w:rPr>
          <w:rFonts w:ascii="Arial" w:hAnsi="Arial" w:cs="Arial"/>
          <w:sz w:val="23"/>
          <w:szCs w:val="23"/>
        </w:rPr>
        <w:t>El objeto de la investigación fue</w:t>
      </w:r>
      <w:r w:rsidR="00666463" w:rsidRPr="008274F9">
        <w:rPr>
          <w:rFonts w:ascii="Arial" w:hAnsi="Arial" w:cs="Arial"/>
          <w:sz w:val="23"/>
          <w:szCs w:val="23"/>
        </w:rPr>
        <w:t xml:space="preserve"> analizar la incidencia del proceso tutorial en el desarrollo de Trabajos Especiales de Grado (TEG) de los estudiantes de la carrera Licenciatura de Administración de Desastres de la U</w:t>
      </w:r>
      <w:r w:rsidR="00FB53F8" w:rsidRPr="008274F9">
        <w:rPr>
          <w:rFonts w:ascii="Arial" w:hAnsi="Arial" w:cs="Arial"/>
          <w:sz w:val="23"/>
          <w:szCs w:val="23"/>
        </w:rPr>
        <w:t xml:space="preserve">niversidad </w:t>
      </w:r>
      <w:r w:rsidR="00666463" w:rsidRPr="008274F9">
        <w:rPr>
          <w:rFonts w:ascii="Arial" w:hAnsi="Arial" w:cs="Arial"/>
          <w:sz w:val="23"/>
          <w:szCs w:val="23"/>
        </w:rPr>
        <w:t>N</w:t>
      </w:r>
      <w:r w:rsidR="00FB53F8" w:rsidRPr="008274F9">
        <w:rPr>
          <w:rFonts w:ascii="Arial" w:hAnsi="Arial" w:cs="Arial"/>
          <w:sz w:val="23"/>
          <w:szCs w:val="23"/>
        </w:rPr>
        <w:t xml:space="preserve">acional </w:t>
      </w:r>
      <w:r w:rsidR="00666463" w:rsidRPr="008274F9">
        <w:rPr>
          <w:rFonts w:ascii="Arial" w:hAnsi="Arial" w:cs="Arial"/>
          <w:sz w:val="23"/>
          <w:szCs w:val="23"/>
        </w:rPr>
        <w:t>E</w:t>
      </w:r>
      <w:r w:rsidR="00FB53F8" w:rsidRPr="008274F9">
        <w:rPr>
          <w:rFonts w:ascii="Arial" w:hAnsi="Arial" w:cs="Arial"/>
          <w:sz w:val="23"/>
          <w:szCs w:val="23"/>
        </w:rPr>
        <w:t xml:space="preserve">xperimental Politécnica de las </w:t>
      </w:r>
      <w:r w:rsidR="00666463" w:rsidRPr="008274F9">
        <w:rPr>
          <w:rFonts w:ascii="Arial" w:hAnsi="Arial" w:cs="Arial"/>
          <w:sz w:val="23"/>
          <w:szCs w:val="23"/>
        </w:rPr>
        <w:t>F</w:t>
      </w:r>
      <w:r w:rsidR="00FB53F8" w:rsidRPr="008274F9">
        <w:rPr>
          <w:rFonts w:ascii="Arial" w:hAnsi="Arial" w:cs="Arial"/>
          <w:sz w:val="23"/>
          <w:szCs w:val="23"/>
        </w:rPr>
        <w:t xml:space="preserve">uerzas </w:t>
      </w:r>
      <w:r w:rsidR="00666463" w:rsidRPr="008274F9">
        <w:rPr>
          <w:rFonts w:ascii="Arial" w:hAnsi="Arial" w:cs="Arial"/>
          <w:sz w:val="23"/>
          <w:szCs w:val="23"/>
        </w:rPr>
        <w:t>A</w:t>
      </w:r>
      <w:r w:rsidR="00FB53F8" w:rsidRPr="008274F9">
        <w:rPr>
          <w:rFonts w:ascii="Arial" w:hAnsi="Arial" w:cs="Arial"/>
          <w:sz w:val="23"/>
          <w:szCs w:val="23"/>
        </w:rPr>
        <w:t>rmadas (UNEFA)</w:t>
      </w:r>
      <w:r w:rsidR="00666463" w:rsidRPr="008274F9">
        <w:rPr>
          <w:rFonts w:ascii="Arial" w:hAnsi="Arial" w:cs="Arial"/>
          <w:sz w:val="23"/>
          <w:szCs w:val="23"/>
        </w:rPr>
        <w:t xml:space="preserve"> </w:t>
      </w:r>
      <w:r w:rsidR="00FB53F8" w:rsidRPr="008274F9">
        <w:rPr>
          <w:rFonts w:ascii="Arial" w:hAnsi="Arial" w:cs="Arial"/>
          <w:sz w:val="23"/>
          <w:szCs w:val="23"/>
        </w:rPr>
        <w:t>s</w:t>
      </w:r>
      <w:r w:rsidR="00666463" w:rsidRPr="008274F9">
        <w:rPr>
          <w:rFonts w:ascii="Arial" w:hAnsi="Arial" w:cs="Arial"/>
          <w:sz w:val="23"/>
          <w:szCs w:val="23"/>
        </w:rPr>
        <w:t xml:space="preserve">ede Guanare. </w:t>
      </w:r>
      <w:r w:rsidRPr="008274F9">
        <w:rPr>
          <w:rFonts w:ascii="Arial" w:hAnsi="Arial" w:cs="Arial"/>
          <w:sz w:val="23"/>
          <w:szCs w:val="23"/>
        </w:rPr>
        <w:t>La misma fue enfocada teóricamente en la psicología cognoscitiva de procesamiento de información y el constructivismo complejo del Sistema de Mediación Tutorial (SMT) propuesto por Ruiz (2006). Asimismo, se ajustó bajo la modalidad descriptiva con diseño de campo de tipo transeccional.</w:t>
      </w:r>
      <w:r w:rsidR="008F4B2B" w:rsidRPr="008274F9">
        <w:rPr>
          <w:rFonts w:ascii="Arial" w:hAnsi="Arial" w:cs="Arial"/>
          <w:sz w:val="23"/>
          <w:szCs w:val="23"/>
        </w:rPr>
        <w:t xml:space="preserve"> </w:t>
      </w:r>
      <w:r w:rsidR="007D43D7" w:rsidRPr="008274F9">
        <w:rPr>
          <w:rFonts w:ascii="Arial" w:hAnsi="Arial" w:cs="Arial"/>
          <w:sz w:val="23"/>
          <w:szCs w:val="23"/>
        </w:rPr>
        <w:t>L</w:t>
      </w:r>
      <w:r w:rsidR="000208F7" w:rsidRPr="008274F9">
        <w:rPr>
          <w:rFonts w:ascii="Arial" w:hAnsi="Arial" w:cs="Arial"/>
          <w:sz w:val="23"/>
          <w:szCs w:val="23"/>
        </w:rPr>
        <w:t xml:space="preserve">a </w:t>
      </w:r>
      <w:r w:rsidR="00666463" w:rsidRPr="008274F9">
        <w:rPr>
          <w:rFonts w:ascii="Arial" w:hAnsi="Arial" w:cs="Arial"/>
          <w:sz w:val="23"/>
          <w:szCs w:val="23"/>
        </w:rPr>
        <w:t>población y muestra</w:t>
      </w:r>
      <w:r w:rsidR="000208F7" w:rsidRPr="008274F9">
        <w:rPr>
          <w:rFonts w:ascii="Arial" w:hAnsi="Arial" w:cs="Arial"/>
          <w:sz w:val="23"/>
          <w:szCs w:val="23"/>
        </w:rPr>
        <w:t xml:space="preserve"> estuvo conformada por</w:t>
      </w:r>
      <w:r w:rsidR="00666463" w:rsidRPr="008274F9">
        <w:rPr>
          <w:rFonts w:ascii="Arial" w:hAnsi="Arial" w:cs="Arial"/>
          <w:sz w:val="23"/>
          <w:szCs w:val="23"/>
        </w:rPr>
        <w:t xml:space="preserve"> </w:t>
      </w:r>
      <w:r w:rsidR="00AB6F0A" w:rsidRPr="008274F9">
        <w:rPr>
          <w:rFonts w:ascii="Arial" w:hAnsi="Arial" w:cs="Arial"/>
          <w:sz w:val="23"/>
          <w:szCs w:val="23"/>
        </w:rPr>
        <w:t xml:space="preserve">quince </w:t>
      </w:r>
      <w:r w:rsidR="00666463" w:rsidRPr="008274F9">
        <w:rPr>
          <w:rFonts w:ascii="Arial" w:hAnsi="Arial" w:cs="Arial"/>
          <w:sz w:val="23"/>
          <w:szCs w:val="23"/>
        </w:rPr>
        <w:t xml:space="preserve">estudiantes y </w:t>
      </w:r>
      <w:r w:rsidR="00AB6F0A" w:rsidRPr="008274F9">
        <w:rPr>
          <w:rFonts w:ascii="Arial" w:hAnsi="Arial" w:cs="Arial"/>
          <w:sz w:val="23"/>
          <w:szCs w:val="23"/>
        </w:rPr>
        <w:t xml:space="preserve">nueve </w:t>
      </w:r>
      <w:r w:rsidR="00666463" w:rsidRPr="008274F9">
        <w:rPr>
          <w:rFonts w:ascii="Arial" w:hAnsi="Arial" w:cs="Arial"/>
          <w:sz w:val="23"/>
          <w:szCs w:val="23"/>
        </w:rPr>
        <w:t xml:space="preserve">docentes (tutores académicos) de la asignatura TEG </w:t>
      </w:r>
      <w:r w:rsidR="007D43D7" w:rsidRPr="008274F9">
        <w:rPr>
          <w:rFonts w:ascii="Arial" w:hAnsi="Arial" w:cs="Arial"/>
          <w:sz w:val="23"/>
          <w:szCs w:val="23"/>
        </w:rPr>
        <w:t xml:space="preserve">en el </w:t>
      </w:r>
      <w:r w:rsidR="00666463" w:rsidRPr="008274F9">
        <w:rPr>
          <w:rFonts w:ascii="Arial" w:hAnsi="Arial" w:cs="Arial"/>
          <w:sz w:val="23"/>
          <w:szCs w:val="23"/>
        </w:rPr>
        <w:t>periodo I-2016</w:t>
      </w:r>
      <w:r w:rsidR="000B637E" w:rsidRPr="008274F9">
        <w:rPr>
          <w:rFonts w:ascii="Arial" w:hAnsi="Arial" w:cs="Arial"/>
          <w:sz w:val="23"/>
          <w:szCs w:val="23"/>
        </w:rPr>
        <w:t xml:space="preserve">. </w:t>
      </w:r>
      <w:r w:rsidR="00666463" w:rsidRPr="008274F9">
        <w:rPr>
          <w:rFonts w:ascii="Arial" w:hAnsi="Arial" w:cs="Arial"/>
          <w:sz w:val="23"/>
          <w:szCs w:val="23"/>
        </w:rPr>
        <w:t xml:space="preserve">Para ello, se </w:t>
      </w:r>
      <w:r w:rsidR="00AB6F0A" w:rsidRPr="008274F9">
        <w:rPr>
          <w:rFonts w:ascii="Arial" w:hAnsi="Arial" w:cs="Arial"/>
          <w:sz w:val="23"/>
          <w:szCs w:val="23"/>
        </w:rPr>
        <w:t>elaboraron</w:t>
      </w:r>
      <w:r w:rsidR="00666463" w:rsidRPr="008274F9">
        <w:rPr>
          <w:rFonts w:ascii="Arial" w:hAnsi="Arial" w:cs="Arial"/>
          <w:sz w:val="23"/>
          <w:szCs w:val="23"/>
        </w:rPr>
        <w:t xml:space="preserve"> </w:t>
      </w:r>
      <w:r w:rsidR="00AB6F0A" w:rsidRPr="008274F9">
        <w:rPr>
          <w:rFonts w:ascii="Arial" w:hAnsi="Arial" w:cs="Arial"/>
          <w:sz w:val="23"/>
          <w:szCs w:val="23"/>
        </w:rPr>
        <w:t>como</w:t>
      </w:r>
      <w:r w:rsidR="00666463" w:rsidRPr="008274F9">
        <w:rPr>
          <w:rFonts w:ascii="Arial" w:hAnsi="Arial" w:cs="Arial"/>
          <w:sz w:val="23"/>
          <w:szCs w:val="23"/>
        </w:rPr>
        <w:t xml:space="preserve"> instrumento</w:t>
      </w:r>
      <w:r w:rsidR="00AB6F0A" w:rsidRPr="008274F9">
        <w:rPr>
          <w:rFonts w:ascii="Arial" w:hAnsi="Arial" w:cs="Arial"/>
          <w:sz w:val="23"/>
          <w:szCs w:val="23"/>
        </w:rPr>
        <w:t xml:space="preserve"> do</w:t>
      </w:r>
      <w:r w:rsidR="00666463" w:rsidRPr="008274F9">
        <w:rPr>
          <w:rFonts w:ascii="Arial" w:hAnsi="Arial" w:cs="Arial"/>
          <w:sz w:val="23"/>
          <w:szCs w:val="23"/>
        </w:rPr>
        <w:t xml:space="preserve">s </w:t>
      </w:r>
      <w:r w:rsidR="00AB6F0A" w:rsidRPr="008274F9">
        <w:rPr>
          <w:rFonts w:ascii="Arial" w:hAnsi="Arial" w:cs="Arial"/>
          <w:sz w:val="23"/>
          <w:szCs w:val="23"/>
        </w:rPr>
        <w:t xml:space="preserve">cuestionarios </w:t>
      </w:r>
      <w:r w:rsidR="00666463" w:rsidRPr="008274F9">
        <w:rPr>
          <w:rFonts w:ascii="Arial" w:hAnsi="Arial" w:cs="Arial"/>
          <w:sz w:val="23"/>
          <w:szCs w:val="23"/>
        </w:rPr>
        <w:t xml:space="preserve">tipo Licker; uno </w:t>
      </w:r>
      <w:r w:rsidR="00AB6F0A" w:rsidRPr="008274F9">
        <w:rPr>
          <w:rFonts w:ascii="Arial" w:hAnsi="Arial" w:cs="Arial"/>
          <w:sz w:val="23"/>
          <w:szCs w:val="23"/>
        </w:rPr>
        <w:t xml:space="preserve">aplicado a </w:t>
      </w:r>
      <w:r w:rsidR="00666463" w:rsidRPr="008274F9">
        <w:rPr>
          <w:rFonts w:ascii="Arial" w:hAnsi="Arial" w:cs="Arial"/>
          <w:sz w:val="23"/>
          <w:szCs w:val="23"/>
        </w:rPr>
        <w:t>los estudiantes y el otro a los  docentes</w:t>
      </w:r>
      <w:r w:rsidR="0013050D" w:rsidRPr="008274F9">
        <w:rPr>
          <w:rFonts w:ascii="Arial" w:hAnsi="Arial" w:cs="Arial"/>
          <w:sz w:val="23"/>
          <w:szCs w:val="23"/>
        </w:rPr>
        <w:t>. Luego de</w:t>
      </w:r>
      <w:r w:rsidR="00AB6F0A" w:rsidRPr="008274F9">
        <w:rPr>
          <w:rFonts w:ascii="Arial" w:hAnsi="Arial" w:cs="Arial"/>
          <w:sz w:val="23"/>
          <w:szCs w:val="23"/>
        </w:rPr>
        <w:t xml:space="preserve"> obtener la validez a través de juicio de expertos, </w:t>
      </w:r>
      <w:r w:rsidR="00B11836" w:rsidRPr="008274F9">
        <w:rPr>
          <w:rFonts w:ascii="Arial" w:hAnsi="Arial" w:cs="Arial"/>
          <w:sz w:val="23"/>
          <w:szCs w:val="23"/>
        </w:rPr>
        <w:t xml:space="preserve">fue </w:t>
      </w:r>
      <w:r w:rsidR="0013050D" w:rsidRPr="008274F9">
        <w:rPr>
          <w:rFonts w:ascii="Arial" w:hAnsi="Arial" w:cs="Arial"/>
          <w:sz w:val="23"/>
          <w:szCs w:val="23"/>
        </w:rPr>
        <w:t xml:space="preserve">aplicada la prueba piloto </w:t>
      </w:r>
      <w:r w:rsidR="00F17469" w:rsidRPr="008274F9">
        <w:rPr>
          <w:rFonts w:ascii="Arial" w:hAnsi="Arial" w:cs="Arial"/>
          <w:sz w:val="23"/>
          <w:szCs w:val="23"/>
        </w:rPr>
        <w:t>calculándose</w:t>
      </w:r>
      <w:r w:rsidR="0013050D" w:rsidRPr="008274F9">
        <w:rPr>
          <w:rFonts w:ascii="Arial" w:hAnsi="Arial" w:cs="Arial"/>
          <w:sz w:val="23"/>
          <w:szCs w:val="23"/>
        </w:rPr>
        <w:t xml:space="preserve"> el coeficiente Alpha de Cronbach </w:t>
      </w:r>
      <w:r w:rsidR="00B11836" w:rsidRPr="008274F9">
        <w:rPr>
          <w:rFonts w:ascii="Arial" w:hAnsi="Arial" w:cs="Arial"/>
          <w:sz w:val="23"/>
          <w:szCs w:val="23"/>
        </w:rPr>
        <w:t>r</w:t>
      </w:r>
      <w:r w:rsidR="0013050D" w:rsidRPr="008274F9">
        <w:rPr>
          <w:rFonts w:ascii="Arial" w:hAnsi="Arial" w:cs="Arial"/>
          <w:sz w:val="23"/>
          <w:szCs w:val="23"/>
        </w:rPr>
        <w:t>esult</w:t>
      </w:r>
      <w:r w:rsidR="00B11836" w:rsidRPr="008274F9">
        <w:rPr>
          <w:rFonts w:ascii="Arial" w:hAnsi="Arial" w:cs="Arial"/>
          <w:sz w:val="23"/>
          <w:szCs w:val="23"/>
        </w:rPr>
        <w:t>ando</w:t>
      </w:r>
      <w:r w:rsidR="0013050D" w:rsidRPr="008274F9">
        <w:rPr>
          <w:rFonts w:ascii="Arial" w:hAnsi="Arial" w:cs="Arial"/>
          <w:sz w:val="23"/>
          <w:szCs w:val="23"/>
        </w:rPr>
        <w:t xml:space="preserve">  0,87</w:t>
      </w:r>
      <w:r w:rsidRPr="008274F9">
        <w:rPr>
          <w:rFonts w:ascii="Arial" w:hAnsi="Arial" w:cs="Arial"/>
          <w:sz w:val="23"/>
          <w:szCs w:val="23"/>
        </w:rPr>
        <w:t>,  seguidamente</w:t>
      </w:r>
      <w:r w:rsidR="0013050D" w:rsidRPr="008274F9">
        <w:rPr>
          <w:rFonts w:ascii="Arial" w:hAnsi="Arial" w:cs="Arial"/>
          <w:sz w:val="23"/>
          <w:szCs w:val="23"/>
        </w:rPr>
        <w:t xml:space="preserve"> </w:t>
      </w:r>
      <w:r w:rsidRPr="008274F9">
        <w:rPr>
          <w:rFonts w:ascii="Arial" w:hAnsi="Arial" w:cs="Arial"/>
          <w:sz w:val="23"/>
          <w:szCs w:val="23"/>
        </w:rPr>
        <w:t>s</w:t>
      </w:r>
      <w:r w:rsidR="0013050D" w:rsidRPr="008274F9">
        <w:rPr>
          <w:rFonts w:ascii="Arial" w:hAnsi="Arial" w:cs="Arial"/>
          <w:sz w:val="23"/>
          <w:szCs w:val="23"/>
        </w:rPr>
        <w:t>e procedió a aplicar</w:t>
      </w:r>
      <w:r w:rsidRPr="008274F9">
        <w:rPr>
          <w:rFonts w:ascii="Arial" w:hAnsi="Arial" w:cs="Arial"/>
          <w:sz w:val="23"/>
          <w:szCs w:val="23"/>
        </w:rPr>
        <w:t>lo</w:t>
      </w:r>
      <w:r w:rsidR="0013050D" w:rsidRPr="008274F9">
        <w:rPr>
          <w:rFonts w:ascii="Arial" w:hAnsi="Arial" w:cs="Arial"/>
          <w:sz w:val="23"/>
          <w:szCs w:val="23"/>
        </w:rPr>
        <w:t xml:space="preserve">. </w:t>
      </w:r>
      <w:r w:rsidR="00666463" w:rsidRPr="008274F9">
        <w:rPr>
          <w:rFonts w:ascii="Arial" w:hAnsi="Arial" w:cs="Arial"/>
          <w:sz w:val="23"/>
          <w:szCs w:val="23"/>
        </w:rPr>
        <w:t xml:space="preserve"> </w:t>
      </w:r>
      <w:r w:rsidR="000208F7" w:rsidRPr="008274F9">
        <w:rPr>
          <w:rFonts w:ascii="Arial" w:hAnsi="Arial" w:cs="Arial"/>
          <w:sz w:val="23"/>
          <w:szCs w:val="23"/>
        </w:rPr>
        <w:t>De los hallazgos, se concluye</w:t>
      </w:r>
      <w:r w:rsidRPr="008274F9">
        <w:rPr>
          <w:rFonts w:ascii="Arial" w:hAnsi="Arial" w:cs="Arial"/>
          <w:sz w:val="23"/>
          <w:szCs w:val="23"/>
        </w:rPr>
        <w:t xml:space="preserve">; </w:t>
      </w:r>
      <w:r w:rsidR="0013050D" w:rsidRPr="008274F9">
        <w:rPr>
          <w:rFonts w:ascii="Arial" w:hAnsi="Arial" w:cs="Arial"/>
          <w:sz w:val="23"/>
          <w:szCs w:val="23"/>
        </w:rPr>
        <w:t xml:space="preserve">los estudiantes </w:t>
      </w:r>
      <w:r w:rsidR="00B11836" w:rsidRPr="008274F9">
        <w:rPr>
          <w:rFonts w:ascii="Arial" w:hAnsi="Arial" w:cs="Arial"/>
          <w:sz w:val="23"/>
          <w:szCs w:val="23"/>
        </w:rPr>
        <w:t xml:space="preserve">presentan una </w:t>
      </w:r>
      <w:r w:rsidR="0013050D" w:rsidRPr="008274F9">
        <w:rPr>
          <w:rFonts w:ascii="Arial" w:hAnsi="Arial" w:cs="Arial"/>
          <w:sz w:val="23"/>
          <w:szCs w:val="23"/>
        </w:rPr>
        <w:t xml:space="preserve">deficiente preparación cognitiva, metodológica </w:t>
      </w:r>
      <w:r w:rsidR="002C42DD" w:rsidRPr="008274F9">
        <w:rPr>
          <w:rFonts w:ascii="Arial" w:hAnsi="Arial" w:cs="Arial"/>
          <w:sz w:val="23"/>
          <w:szCs w:val="23"/>
        </w:rPr>
        <w:t xml:space="preserve">y </w:t>
      </w:r>
      <w:r w:rsidR="00B11836" w:rsidRPr="008274F9">
        <w:rPr>
          <w:rFonts w:ascii="Arial" w:hAnsi="Arial" w:cs="Arial"/>
          <w:sz w:val="23"/>
          <w:szCs w:val="23"/>
        </w:rPr>
        <w:t>procedimental</w:t>
      </w:r>
      <w:r w:rsidR="00F17469" w:rsidRPr="008274F9">
        <w:rPr>
          <w:rFonts w:ascii="Arial" w:hAnsi="Arial" w:cs="Arial"/>
          <w:sz w:val="23"/>
          <w:szCs w:val="23"/>
        </w:rPr>
        <w:t>;</w:t>
      </w:r>
      <w:r w:rsidR="00B11836" w:rsidRPr="008274F9">
        <w:rPr>
          <w:rFonts w:ascii="Arial" w:hAnsi="Arial" w:cs="Arial"/>
          <w:sz w:val="23"/>
          <w:szCs w:val="23"/>
        </w:rPr>
        <w:t xml:space="preserve"> </w:t>
      </w:r>
      <w:r w:rsidR="0013050D" w:rsidRPr="008274F9">
        <w:rPr>
          <w:rFonts w:ascii="Arial" w:hAnsi="Arial" w:cs="Arial"/>
          <w:sz w:val="23"/>
          <w:szCs w:val="23"/>
        </w:rPr>
        <w:t xml:space="preserve">desconocen las líneas generales en elaboración de TEG de la UNEFA; </w:t>
      </w:r>
      <w:r w:rsidR="00B11836" w:rsidRPr="008274F9">
        <w:rPr>
          <w:rFonts w:ascii="Arial" w:hAnsi="Arial" w:cs="Arial"/>
          <w:sz w:val="23"/>
          <w:szCs w:val="23"/>
        </w:rPr>
        <w:t xml:space="preserve">así mismo </w:t>
      </w:r>
      <w:r w:rsidR="0013050D" w:rsidRPr="008274F9">
        <w:rPr>
          <w:rFonts w:ascii="Arial" w:hAnsi="Arial" w:cs="Arial"/>
          <w:sz w:val="23"/>
          <w:szCs w:val="23"/>
        </w:rPr>
        <w:t xml:space="preserve">los </w:t>
      </w:r>
      <w:r w:rsidRPr="008274F9">
        <w:rPr>
          <w:rFonts w:ascii="Arial" w:hAnsi="Arial" w:cs="Arial"/>
          <w:sz w:val="23"/>
          <w:szCs w:val="23"/>
        </w:rPr>
        <w:t>tutores académicos</w:t>
      </w:r>
      <w:r w:rsidR="0013050D" w:rsidRPr="008274F9">
        <w:rPr>
          <w:rFonts w:ascii="Arial" w:hAnsi="Arial" w:cs="Arial"/>
          <w:sz w:val="23"/>
          <w:szCs w:val="23"/>
        </w:rPr>
        <w:t xml:space="preserve"> </w:t>
      </w:r>
      <w:r w:rsidR="00B11836" w:rsidRPr="008274F9">
        <w:rPr>
          <w:rFonts w:ascii="Arial" w:hAnsi="Arial" w:cs="Arial"/>
          <w:sz w:val="23"/>
          <w:szCs w:val="23"/>
        </w:rPr>
        <w:t>exhiben des</w:t>
      </w:r>
      <w:r w:rsidR="0013050D" w:rsidRPr="008274F9">
        <w:rPr>
          <w:rFonts w:ascii="Arial" w:hAnsi="Arial" w:cs="Arial"/>
          <w:sz w:val="23"/>
          <w:szCs w:val="23"/>
        </w:rPr>
        <w:t>conocimiento del área temática e</w:t>
      </w:r>
      <w:r w:rsidR="00F17469" w:rsidRPr="008274F9">
        <w:rPr>
          <w:rFonts w:ascii="Arial" w:hAnsi="Arial" w:cs="Arial"/>
          <w:sz w:val="23"/>
          <w:szCs w:val="23"/>
        </w:rPr>
        <w:t>n la investigación que asesoran;</w:t>
      </w:r>
      <w:r w:rsidR="0013050D" w:rsidRPr="008274F9">
        <w:rPr>
          <w:rFonts w:ascii="Arial" w:hAnsi="Arial" w:cs="Arial"/>
          <w:sz w:val="23"/>
          <w:szCs w:val="23"/>
        </w:rPr>
        <w:t xml:space="preserve"> existen índices de tutores noveles sin experiencia en formulación de proyectos investigativos</w:t>
      </w:r>
      <w:r w:rsidRPr="008274F9">
        <w:rPr>
          <w:rFonts w:ascii="Arial" w:hAnsi="Arial" w:cs="Arial"/>
          <w:sz w:val="23"/>
          <w:szCs w:val="23"/>
        </w:rPr>
        <w:t xml:space="preserve">; </w:t>
      </w:r>
      <w:r w:rsidR="0013050D" w:rsidRPr="008274F9">
        <w:rPr>
          <w:rFonts w:ascii="Arial" w:hAnsi="Arial" w:cs="Arial"/>
          <w:sz w:val="23"/>
          <w:szCs w:val="23"/>
        </w:rPr>
        <w:t xml:space="preserve"> en el SMT, los tutores no evalúan el dominio cognitivo de los estudiantes</w:t>
      </w:r>
      <w:r w:rsidR="002C42DD" w:rsidRPr="008274F9">
        <w:rPr>
          <w:rFonts w:ascii="Arial" w:hAnsi="Arial" w:cs="Arial"/>
          <w:sz w:val="23"/>
          <w:szCs w:val="23"/>
        </w:rPr>
        <w:t>, no ofrecen orientaciones oportunas; y finalmente existe un limitado dominio investigativo alcanzado por los estudiantes en las vertientes cognitivo y procedimental</w:t>
      </w:r>
      <w:r w:rsidRPr="008274F9">
        <w:rPr>
          <w:rFonts w:ascii="Arial" w:hAnsi="Arial" w:cs="Arial"/>
          <w:sz w:val="23"/>
          <w:szCs w:val="23"/>
        </w:rPr>
        <w:t xml:space="preserve">; </w:t>
      </w:r>
      <w:r w:rsidR="00B11836" w:rsidRPr="008274F9">
        <w:rPr>
          <w:rFonts w:ascii="Arial" w:hAnsi="Arial" w:cs="Arial"/>
          <w:sz w:val="23"/>
          <w:szCs w:val="23"/>
        </w:rPr>
        <w:t>lográndose determinar la incidencia que ejerce el proceso tutorial sobre la elaboración de los TEG</w:t>
      </w:r>
      <w:r w:rsidR="002C42DD" w:rsidRPr="00AB6F0A">
        <w:rPr>
          <w:rFonts w:ascii="Arial" w:hAnsi="Arial" w:cs="Arial"/>
        </w:rPr>
        <w:t xml:space="preserve">. </w:t>
      </w:r>
    </w:p>
    <w:p w:rsidR="007E181C" w:rsidRPr="00C90EC5" w:rsidRDefault="00AA2079" w:rsidP="0062427C">
      <w:pPr>
        <w:spacing w:after="0"/>
        <w:ind w:right="49"/>
        <w:jc w:val="both"/>
        <w:rPr>
          <w:rFonts w:ascii="Arial" w:hAnsi="Arial" w:cs="Arial"/>
          <w:sz w:val="24"/>
          <w:szCs w:val="24"/>
        </w:rPr>
      </w:pPr>
      <w:r w:rsidRPr="00C90EC5">
        <w:rPr>
          <w:rFonts w:ascii="Arial" w:hAnsi="Arial" w:cs="Arial"/>
          <w:b/>
          <w:sz w:val="24"/>
          <w:szCs w:val="24"/>
        </w:rPr>
        <w:t>Descriptores</w:t>
      </w:r>
      <w:r w:rsidR="001F14D7" w:rsidRPr="00C90EC5">
        <w:rPr>
          <w:rFonts w:ascii="Arial" w:hAnsi="Arial" w:cs="Arial"/>
          <w:sz w:val="24"/>
          <w:szCs w:val="24"/>
        </w:rPr>
        <w:t>: Proceso Tutorial, Trabajo Especial de Grado, Sistema de Mediación Tutorial.</w:t>
      </w:r>
    </w:p>
    <w:p w:rsidR="00135138" w:rsidRPr="00C90EC5" w:rsidRDefault="00135138" w:rsidP="0062427C">
      <w:pPr>
        <w:spacing w:after="0"/>
        <w:jc w:val="both"/>
        <w:rPr>
          <w:rFonts w:ascii="Arial" w:hAnsi="Arial" w:cs="Arial"/>
          <w:sz w:val="24"/>
          <w:szCs w:val="24"/>
        </w:rPr>
      </w:pPr>
      <w:r w:rsidRPr="00C90EC5">
        <w:rPr>
          <w:rFonts w:ascii="Arial" w:hAnsi="Arial" w:cs="Arial"/>
          <w:b/>
          <w:sz w:val="24"/>
          <w:szCs w:val="24"/>
        </w:rPr>
        <w:t>Línea de Investigación</w:t>
      </w:r>
      <w:r w:rsidRPr="00C90EC5">
        <w:rPr>
          <w:rFonts w:ascii="Arial" w:hAnsi="Arial" w:cs="Arial"/>
          <w:sz w:val="24"/>
          <w:szCs w:val="24"/>
        </w:rPr>
        <w:t xml:space="preserve">: Investigación en Educación, </w:t>
      </w:r>
    </w:p>
    <w:p w:rsidR="000208F7" w:rsidRPr="00C90EC5" w:rsidRDefault="000208F7" w:rsidP="0062427C">
      <w:pPr>
        <w:pStyle w:val="Ttulo"/>
        <w:spacing w:line="276" w:lineRule="auto"/>
        <w:jc w:val="both"/>
        <w:rPr>
          <w:rFonts w:cs="Arial"/>
          <w:sz w:val="24"/>
          <w:szCs w:val="24"/>
        </w:rPr>
      </w:pPr>
      <w:r w:rsidRPr="00C90EC5">
        <w:rPr>
          <w:rFonts w:cs="Arial"/>
          <w:sz w:val="24"/>
          <w:szCs w:val="24"/>
        </w:rPr>
        <w:t xml:space="preserve">Temática: </w:t>
      </w:r>
      <w:r w:rsidRPr="00C90EC5">
        <w:rPr>
          <w:rFonts w:cs="Arial"/>
          <w:b w:val="0"/>
          <w:sz w:val="24"/>
          <w:szCs w:val="24"/>
          <w:u w:val="single"/>
        </w:rPr>
        <w:t>Formación Profesional.</w:t>
      </w:r>
    </w:p>
    <w:p w:rsidR="000208F7" w:rsidRPr="00C90EC5" w:rsidRDefault="000208F7" w:rsidP="0062427C">
      <w:pPr>
        <w:pStyle w:val="Ttulo"/>
        <w:spacing w:line="276" w:lineRule="auto"/>
        <w:jc w:val="both"/>
        <w:rPr>
          <w:rFonts w:cs="Arial"/>
          <w:b w:val="0"/>
          <w:sz w:val="24"/>
          <w:szCs w:val="24"/>
          <w:lang w:val="es-VE"/>
        </w:rPr>
      </w:pPr>
      <w:r w:rsidRPr="00C90EC5">
        <w:rPr>
          <w:rFonts w:cs="Arial"/>
          <w:sz w:val="24"/>
          <w:szCs w:val="24"/>
        </w:rPr>
        <w:t xml:space="preserve">Sub-Temática: </w:t>
      </w:r>
      <w:r w:rsidRPr="00C90EC5">
        <w:rPr>
          <w:rFonts w:cs="Arial"/>
          <w:b w:val="0"/>
          <w:sz w:val="24"/>
          <w:szCs w:val="24"/>
          <w:u w:val="single"/>
        </w:rPr>
        <w:t>Perfil de Egresados y Tendencias de Investigación.</w:t>
      </w:r>
    </w:p>
    <w:p w:rsidR="008274F9" w:rsidRDefault="008274F9" w:rsidP="00C10D81">
      <w:pPr>
        <w:pStyle w:val="Ttulo"/>
        <w:rPr>
          <w:rFonts w:cs="Arial"/>
          <w:sz w:val="24"/>
          <w:szCs w:val="24"/>
        </w:rPr>
      </w:pPr>
      <w:r w:rsidRPr="00F63DF0">
        <w:rPr>
          <w:rFonts w:cs="Arial"/>
          <w:noProof/>
          <w:sz w:val="24"/>
          <w:szCs w:val="24"/>
          <w:lang w:val="en-US" w:eastAsia="en-US"/>
        </w:rPr>
        <w:drawing>
          <wp:anchor distT="0" distB="0" distL="114300" distR="114300" simplePos="0" relativeHeight="251821056" behindDoc="1" locked="0" layoutInCell="1" allowOverlap="1" wp14:anchorId="32A4101A" wp14:editId="5B0A7A4E">
            <wp:simplePos x="0" y="0"/>
            <wp:positionH relativeFrom="column">
              <wp:posOffset>4450715</wp:posOffset>
            </wp:positionH>
            <wp:positionV relativeFrom="paragraph">
              <wp:posOffset>6350</wp:posOffset>
            </wp:positionV>
            <wp:extent cx="1056005" cy="1056005"/>
            <wp:effectExtent l="0" t="0" r="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a:ln>
                      <a:noFill/>
                    </a:ln>
                  </pic:spPr>
                </pic:pic>
              </a:graphicData>
            </a:graphic>
          </wp:anchor>
        </w:drawing>
      </w:r>
      <w:r w:rsidRPr="00AF6F95">
        <w:rPr>
          <w:rFonts w:cs="Arial"/>
          <w:noProof/>
          <w:sz w:val="24"/>
          <w:szCs w:val="24"/>
          <w:lang w:val="en-US" w:eastAsia="en-US"/>
        </w:rPr>
        <w:drawing>
          <wp:anchor distT="0" distB="0" distL="114300" distR="114300" simplePos="0" relativeHeight="251820032" behindDoc="1" locked="0" layoutInCell="1" allowOverlap="1" wp14:anchorId="7F9887DF" wp14:editId="19A17ADD">
            <wp:simplePos x="0" y="0"/>
            <wp:positionH relativeFrom="column">
              <wp:posOffset>-146685</wp:posOffset>
            </wp:positionH>
            <wp:positionV relativeFrom="paragraph">
              <wp:posOffset>104775</wp:posOffset>
            </wp:positionV>
            <wp:extent cx="800100" cy="914400"/>
            <wp:effectExtent l="0" t="0" r="0" b="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p>
    <w:p w:rsidR="00C10D81" w:rsidRPr="00F63DF0" w:rsidRDefault="00C10D81" w:rsidP="00C10D81">
      <w:pPr>
        <w:pStyle w:val="Ttulo"/>
        <w:rPr>
          <w:rFonts w:cs="Arial"/>
          <w:b w:val="0"/>
          <w:sz w:val="24"/>
          <w:szCs w:val="24"/>
        </w:rPr>
      </w:pPr>
      <w:r w:rsidRPr="00F63DF0">
        <w:rPr>
          <w:rFonts w:cs="Arial"/>
          <w:b w:val="0"/>
          <w:sz w:val="24"/>
          <w:szCs w:val="24"/>
        </w:rPr>
        <w:t>UNIVERSIDAD DE CARABOBO</w:t>
      </w:r>
    </w:p>
    <w:p w:rsidR="00C10D81" w:rsidRPr="00F63DF0" w:rsidRDefault="00C10D81" w:rsidP="00C10D81">
      <w:pPr>
        <w:spacing w:after="0" w:line="240" w:lineRule="auto"/>
        <w:jc w:val="center"/>
        <w:rPr>
          <w:rFonts w:ascii="Arial" w:hAnsi="Arial" w:cs="Arial"/>
          <w:sz w:val="24"/>
          <w:szCs w:val="24"/>
        </w:rPr>
      </w:pPr>
      <w:r w:rsidRPr="00F63DF0">
        <w:rPr>
          <w:rFonts w:ascii="Arial" w:hAnsi="Arial" w:cs="Arial"/>
          <w:sz w:val="24"/>
          <w:szCs w:val="24"/>
        </w:rPr>
        <w:t>FACULTAD DE CIENCIAS DE LA EDUCACIÓN</w:t>
      </w:r>
    </w:p>
    <w:p w:rsidR="00C10D81" w:rsidRPr="00F17A53" w:rsidRDefault="00C10D81" w:rsidP="00C10D81">
      <w:pPr>
        <w:spacing w:after="0" w:line="240" w:lineRule="auto"/>
        <w:jc w:val="center"/>
        <w:rPr>
          <w:rFonts w:ascii="Arial" w:hAnsi="Arial" w:cs="Arial"/>
          <w:sz w:val="24"/>
          <w:szCs w:val="24"/>
        </w:rPr>
      </w:pPr>
      <w:r w:rsidRPr="00F17A53">
        <w:rPr>
          <w:rFonts w:ascii="Arial" w:hAnsi="Arial" w:cs="Arial"/>
          <w:sz w:val="24"/>
          <w:szCs w:val="24"/>
        </w:rPr>
        <w:t>DIRECCIÓN DE POSTGRADO</w:t>
      </w:r>
    </w:p>
    <w:p w:rsidR="00C10D81" w:rsidRPr="005A142E" w:rsidRDefault="00C10D81" w:rsidP="00C10D81">
      <w:pPr>
        <w:spacing w:after="0" w:line="240" w:lineRule="auto"/>
        <w:jc w:val="center"/>
        <w:rPr>
          <w:rFonts w:ascii="Arial" w:hAnsi="Arial" w:cs="Arial"/>
          <w:sz w:val="24"/>
          <w:szCs w:val="24"/>
        </w:rPr>
      </w:pPr>
      <w:r w:rsidRPr="00F17A53">
        <w:rPr>
          <w:rFonts w:ascii="Arial" w:hAnsi="Arial" w:cs="Arial"/>
          <w:sz w:val="24"/>
          <w:szCs w:val="24"/>
        </w:rPr>
        <w:t>MAESTRIA EN INVESTIGACIÓN EDUCATIVA</w:t>
      </w:r>
    </w:p>
    <w:p w:rsidR="00C90EC5" w:rsidRDefault="00C90EC5" w:rsidP="0062427C">
      <w:pPr>
        <w:spacing w:after="0"/>
        <w:jc w:val="center"/>
        <w:rPr>
          <w:rFonts w:ascii="Arial" w:hAnsi="Arial" w:cs="Arial"/>
          <w:sz w:val="24"/>
          <w:szCs w:val="24"/>
        </w:rPr>
      </w:pPr>
    </w:p>
    <w:p w:rsidR="00C31364" w:rsidRDefault="00C31364" w:rsidP="0062427C">
      <w:pPr>
        <w:spacing w:after="0"/>
        <w:jc w:val="center"/>
        <w:rPr>
          <w:rFonts w:ascii="Arial" w:hAnsi="Arial" w:cs="Arial"/>
          <w:sz w:val="24"/>
          <w:szCs w:val="24"/>
        </w:rPr>
      </w:pPr>
    </w:p>
    <w:p w:rsidR="00BD7EC4" w:rsidRPr="00C10D81" w:rsidRDefault="00436E5F" w:rsidP="00C10D81">
      <w:pPr>
        <w:spacing w:after="0"/>
        <w:jc w:val="center"/>
        <w:rPr>
          <w:rFonts w:ascii="Arial" w:hAnsi="Arial" w:cs="Arial"/>
          <w:b/>
          <w:sz w:val="24"/>
          <w:szCs w:val="24"/>
          <w:lang w:val="en-US"/>
        </w:rPr>
      </w:pPr>
      <w:r w:rsidRPr="00436E5F">
        <w:rPr>
          <w:rFonts w:ascii="Arial" w:hAnsi="Arial" w:cs="Arial"/>
          <w:b/>
          <w:sz w:val="24"/>
          <w:szCs w:val="24"/>
          <w:lang w:val="en-US"/>
        </w:rPr>
        <w:t>INCIDENCE OF THE TUTORIAL PROCESS DURING THE DEVELOPMENT OF SPECIAL DEGREE PROJECTS</w:t>
      </w:r>
    </w:p>
    <w:tbl>
      <w:tblPr>
        <w:tblW w:w="0" w:type="auto"/>
        <w:tblInd w:w="3794" w:type="dxa"/>
        <w:tblLayout w:type="fixed"/>
        <w:tblLook w:val="04A0" w:firstRow="1" w:lastRow="0" w:firstColumn="1" w:lastColumn="0" w:noHBand="0" w:noVBand="1"/>
      </w:tblPr>
      <w:tblGrid>
        <w:gridCol w:w="142"/>
        <w:gridCol w:w="1417"/>
        <w:gridCol w:w="3134"/>
      </w:tblGrid>
      <w:tr w:rsidR="00C10D81" w:rsidRPr="00F63DF0" w:rsidTr="00CA601D">
        <w:tc>
          <w:tcPr>
            <w:tcW w:w="1559" w:type="dxa"/>
            <w:gridSpan w:val="2"/>
            <w:shd w:val="clear" w:color="auto" w:fill="auto"/>
          </w:tcPr>
          <w:p w:rsidR="00C10D81" w:rsidRPr="00F63DF0" w:rsidRDefault="00C10D81" w:rsidP="00C10D81">
            <w:pPr>
              <w:spacing w:after="0" w:line="240" w:lineRule="auto"/>
              <w:jc w:val="right"/>
              <w:rPr>
                <w:rFonts w:ascii="Arial" w:hAnsi="Arial" w:cs="Arial"/>
                <w:sz w:val="24"/>
                <w:szCs w:val="24"/>
              </w:rPr>
            </w:pPr>
            <w:r w:rsidRPr="00F63DF0">
              <w:rPr>
                <w:rFonts w:ascii="Arial" w:hAnsi="Arial" w:cs="Arial"/>
                <w:sz w:val="24"/>
                <w:szCs w:val="24"/>
              </w:rPr>
              <w:t>Au</w:t>
            </w:r>
            <w:r>
              <w:rPr>
                <w:rFonts w:ascii="Arial" w:hAnsi="Arial" w:cs="Arial"/>
                <w:sz w:val="24"/>
                <w:szCs w:val="24"/>
              </w:rPr>
              <w:t>th</w:t>
            </w:r>
            <w:r w:rsidRPr="00F63DF0">
              <w:rPr>
                <w:rFonts w:ascii="Arial" w:hAnsi="Arial" w:cs="Arial"/>
                <w:sz w:val="24"/>
                <w:szCs w:val="24"/>
              </w:rPr>
              <w:t>or:</w:t>
            </w:r>
          </w:p>
        </w:tc>
        <w:tc>
          <w:tcPr>
            <w:tcW w:w="3134" w:type="dxa"/>
            <w:shd w:val="clear" w:color="auto" w:fill="auto"/>
          </w:tcPr>
          <w:p w:rsidR="00C10D81" w:rsidRPr="00F63DF0" w:rsidRDefault="00C10D81" w:rsidP="00CA601D">
            <w:pPr>
              <w:spacing w:after="0" w:line="240" w:lineRule="auto"/>
              <w:rPr>
                <w:rFonts w:ascii="Arial" w:hAnsi="Arial" w:cs="Arial"/>
                <w:sz w:val="24"/>
                <w:szCs w:val="24"/>
              </w:rPr>
            </w:pPr>
            <w:r w:rsidRPr="00F63DF0">
              <w:rPr>
                <w:rFonts w:ascii="Arial" w:hAnsi="Arial" w:cs="Arial"/>
                <w:sz w:val="24"/>
                <w:szCs w:val="24"/>
              </w:rPr>
              <w:t>Licdo. Juan E. Figueroa E.</w:t>
            </w:r>
          </w:p>
        </w:tc>
      </w:tr>
      <w:tr w:rsidR="00C10D81" w:rsidRPr="00F63DF0" w:rsidTr="00CA601D">
        <w:trPr>
          <w:gridBefore w:val="1"/>
          <w:wBefore w:w="142" w:type="dxa"/>
        </w:trPr>
        <w:tc>
          <w:tcPr>
            <w:tcW w:w="1417" w:type="dxa"/>
            <w:shd w:val="clear" w:color="auto" w:fill="auto"/>
          </w:tcPr>
          <w:p w:rsidR="00C10D81" w:rsidRPr="00F63DF0" w:rsidRDefault="00C10D81" w:rsidP="00C10D81">
            <w:pPr>
              <w:spacing w:after="0" w:line="240" w:lineRule="auto"/>
              <w:jc w:val="right"/>
              <w:rPr>
                <w:rFonts w:ascii="Arial" w:hAnsi="Arial" w:cs="Arial"/>
                <w:sz w:val="24"/>
                <w:szCs w:val="24"/>
              </w:rPr>
            </w:pPr>
            <w:r>
              <w:rPr>
                <w:rFonts w:ascii="Arial" w:hAnsi="Arial" w:cs="Arial"/>
                <w:sz w:val="24"/>
                <w:szCs w:val="24"/>
              </w:rPr>
              <w:t xml:space="preserve">     </w:t>
            </w:r>
            <w:r w:rsidRPr="00F63DF0">
              <w:rPr>
                <w:rFonts w:ascii="Arial" w:hAnsi="Arial" w:cs="Arial"/>
                <w:sz w:val="24"/>
                <w:szCs w:val="24"/>
              </w:rPr>
              <w:t>Tutor:</w:t>
            </w:r>
          </w:p>
        </w:tc>
        <w:tc>
          <w:tcPr>
            <w:tcW w:w="3134" w:type="dxa"/>
            <w:shd w:val="clear" w:color="auto" w:fill="auto"/>
          </w:tcPr>
          <w:p w:rsidR="00C10D81" w:rsidRPr="00F17A53" w:rsidRDefault="00C10D81" w:rsidP="00CA601D">
            <w:pPr>
              <w:spacing w:after="0" w:line="240" w:lineRule="auto"/>
              <w:rPr>
                <w:rFonts w:ascii="Arial" w:hAnsi="Arial" w:cs="Arial"/>
                <w:sz w:val="24"/>
                <w:szCs w:val="24"/>
              </w:rPr>
            </w:pPr>
            <w:r w:rsidRPr="00F17A53">
              <w:rPr>
                <w:rFonts w:ascii="Arial" w:hAnsi="Arial" w:cs="Arial"/>
                <w:sz w:val="24"/>
                <w:szCs w:val="24"/>
              </w:rPr>
              <w:t>Dra. Iliana Rodríguez</w:t>
            </w:r>
          </w:p>
        </w:tc>
      </w:tr>
      <w:tr w:rsidR="00C10D81" w:rsidRPr="00F63DF0" w:rsidTr="00CA601D">
        <w:trPr>
          <w:gridBefore w:val="1"/>
          <w:wBefore w:w="142" w:type="dxa"/>
        </w:trPr>
        <w:tc>
          <w:tcPr>
            <w:tcW w:w="1417" w:type="dxa"/>
            <w:shd w:val="clear" w:color="auto" w:fill="auto"/>
          </w:tcPr>
          <w:p w:rsidR="00C10D81" w:rsidRDefault="00C10D81" w:rsidP="00CA601D">
            <w:pPr>
              <w:spacing w:after="0" w:line="240" w:lineRule="auto"/>
              <w:jc w:val="right"/>
              <w:rPr>
                <w:rFonts w:ascii="Arial" w:hAnsi="Arial" w:cs="Arial"/>
                <w:sz w:val="24"/>
                <w:szCs w:val="24"/>
              </w:rPr>
            </w:pPr>
            <w:r>
              <w:rPr>
                <w:rFonts w:ascii="Arial" w:hAnsi="Arial" w:cs="Arial"/>
                <w:sz w:val="24"/>
                <w:szCs w:val="24"/>
              </w:rPr>
              <w:t>Date:</w:t>
            </w:r>
          </w:p>
        </w:tc>
        <w:tc>
          <w:tcPr>
            <w:tcW w:w="3134" w:type="dxa"/>
            <w:shd w:val="clear" w:color="auto" w:fill="auto"/>
          </w:tcPr>
          <w:p w:rsidR="00C10D81" w:rsidRPr="00F17A53" w:rsidRDefault="00253697" w:rsidP="00253697">
            <w:pPr>
              <w:spacing w:after="0" w:line="240" w:lineRule="auto"/>
              <w:rPr>
                <w:rFonts w:ascii="Arial" w:hAnsi="Arial" w:cs="Arial"/>
                <w:sz w:val="24"/>
                <w:szCs w:val="24"/>
              </w:rPr>
            </w:pPr>
            <w:r>
              <w:rPr>
                <w:rFonts w:ascii="Arial" w:hAnsi="Arial" w:cs="Arial"/>
                <w:sz w:val="24"/>
                <w:szCs w:val="24"/>
                <w:lang w:val="en-US"/>
              </w:rPr>
              <w:t>march</w:t>
            </w:r>
            <w:r w:rsidR="00BE253C" w:rsidRPr="00BE253C">
              <w:rPr>
                <w:rFonts w:ascii="Arial" w:hAnsi="Arial" w:cs="Arial"/>
                <w:sz w:val="24"/>
                <w:szCs w:val="24"/>
                <w:lang w:val="en-US"/>
              </w:rPr>
              <w:t>r</w:t>
            </w:r>
            <w:r w:rsidR="00C10D81">
              <w:rPr>
                <w:rFonts w:ascii="Arial" w:hAnsi="Arial" w:cs="Arial"/>
                <w:sz w:val="24"/>
                <w:szCs w:val="24"/>
              </w:rPr>
              <w:t xml:space="preserve"> 201</w:t>
            </w:r>
            <w:r>
              <w:rPr>
                <w:rFonts w:ascii="Arial" w:hAnsi="Arial" w:cs="Arial"/>
                <w:sz w:val="24"/>
                <w:szCs w:val="24"/>
              </w:rPr>
              <w:t>7</w:t>
            </w:r>
          </w:p>
        </w:tc>
      </w:tr>
    </w:tbl>
    <w:p w:rsidR="00CE3B5D" w:rsidRPr="00C10D81" w:rsidRDefault="00CE3B5D" w:rsidP="0062427C">
      <w:pPr>
        <w:spacing w:after="0"/>
        <w:jc w:val="center"/>
        <w:rPr>
          <w:rFonts w:ascii="Arial" w:hAnsi="Arial" w:cs="Arial"/>
          <w:b/>
          <w:sz w:val="24"/>
          <w:szCs w:val="24"/>
          <w:lang w:val="en-US"/>
        </w:rPr>
      </w:pPr>
    </w:p>
    <w:p w:rsidR="00CE3B5D" w:rsidRDefault="00C10D81" w:rsidP="0062427C">
      <w:pPr>
        <w:spacing w:after="0"/>
        <w:jc w:val="center"/>
        <w:rPr>
          <w:rFonts w:ascii="Arial" w:hAnsi="Arial" w:cs="Arial"/>
          <w:b/>
          <w:sz w:val="24"/>
          <w:szCs w:val="24"/>
          <w:lang w:val="en-US"/>
        </w:rPr>
      </w:pPr>
      <w:r>
        <w:rPr>
          <w:rFonts w:ascii="Arial" w:hAnsi="Arial" w:cs="Arial"/>
          <w:b/>
          <w:sz w:val="24"/>
          <w:szCs w:val="24"/>
          <w:lang w:val="en-US"/>
        </w:rPr>
        <w:t>ABSTRACT</w:t>
      </w:r>
    </w:p>
    <w:p w:rsidR="00C10D81" w:rsidRPr="00C10D81" w:rsidRDefault="00C10D81" w:rsidP="0062427C">
      <w:pPr>
        <w:spacing w:after="0"/>
        <w:jc w:val="center"/>
        <w:rPr>
          <w:rFonts w:ascii="Arial" w:hAnsi="Arial" w:cs="Arial"/>
          <w:b/>
          <w:sz w:val="24"/>
          <w:szCs w:val="24"/>
          <w:lang w:val="en-US"/>
        </w:rPr>
      </w:pPr>
    </w:p>
    <w:p w:rsidR="00CE3B5D" w:rsidRPr="00C10D81" w:rsidRDefault="00436E5F" w:rsidP="00C10D81">
      <w:pPr>
        <w:spacing w:after="0"/>
        <w:jc w:val="both"/>
        <w:rPr>
          <w:rFonts w:ascii="Arial" w:hAnsi="Arial" w:cs="Arial"/>
          <w:b/>
          <w:sz w:val="20"/>
          <w:szCs w:val="20"/>
          <w:lang w:val="en-US"/>
        </w:rPr>
      </w:pPr>
      <w:r w:rsidRPr="00436E5F">
        <w:rPr>
          <w:rFonts w:ascii="Arial" w:hAnsi="Arial" w:cs="Arial"/>
          <w:sz w:val="20"/>
          <w:szCs w:val="20"/>
          <w:lang w:val="en-US"/>
        </w:rPr>
        <w:t xml:space="preserve">The objective of the research was to analyze the incidence of the tutorial process in the development of Special Degree Projects (SDP) of the students of the Degree in Disaster Management of the National Experimental University of the Armed Forces (UNEFA) Guanare. It was theoretically focused on the cognitive psychology of information processing and the complex constructivism of the System of Tutorial Mediation (STM) proposed by Ruiz (2006). in addition, it was adjusted under the descriptive modality with a field design of transectional type. The population and sample was formed of fifteen students and nine teachers (academic tutors) of the subject SDP in the period I-2016. For this, two Licker questionnaires were developed as instruments; One applied to students and another to teachers. After obtaining validity through expert judgment, the pilot test was applied calculating the Alpha coefficient of Cronbach resulting in 0.87, then proceeded to apply it. Of the findings, it is concluded; The students present a deficient cognitive, methodological and procedural preparation; They do not know the general lines in elaboration of SDP of the UNEFA; Besides, the academic tutors exhibit ignorance of the thematic area in the research that they advise; There are indices of novice tutors with no experience in the formulation of research projects; In the STM, the tutors do not evaluate the cognitive dominance of the students, they do not offer opportune orientations; And finally there is a limited research domain achieved by students in the cognitive and procedural aspects; Being able to determine the incidence that the tutorial process exerts on the elaboration of the </w:t>
      </w:r>
      <w:r>
        <w:rPr>
          <w:rFonts w:ascii="Arial" w:hAnsi="Arial" w:cs="Arial"/>
          <w:sz w:val="20"/>
          <w:szCs w:val="20"/>
          <w:lang w:val="en-US"/>
        </w:rPr>
        <w:t>SDP</w:t>
      </w:r>
      <w:r w:rsidR="00C10D81" w:rsidRPr="00C10D81">
        <w:rPr>
          <w:rFonts w:ascii="Arial" w:hAnsi="Arial" w:cs="Arial"/>
          <w:sz w:val="20"/>
          <w:szCs w:val="20"/>
          <w:lang w:val="en-US"/>
        </w:rPr>
        <w:t>.</w:t>
      </w:r>
    </w:p>
    <w:p w:rsidR="00CE3B5D" w:rsidRPr="00C10D81" w:rsidRDefault="00CE3B5D" w:rsidP="0062427C">
      <w:pPr>
        <w:spacing w:after="0"/>
        <w:jc w:val="center"/>
        <w:rPr>
          <w:rFonts w:ascii="Arial" w:hAnsi="Arial" w:cs="Arial"/>
          <w:b/>
          <w:sz w:val="24"/>
          <w:szCs w:val="24"/>
          <w:lang w:val="en-US"/>
        </w:rPr>
      </w:pPr>
    </w:p>
    <w:p w:rsidR="00C10D81" w:rsidRPr="00C10D81" w:rsidRDefault="00C10D81" w:rsidP="00C10D81">
      <w:pPr>
        <w:spacing w:after="0"/>
        <w:jc w:val="both"/>
        <w:rPr>
          <w:rFonts w:ascii="Arial" w:hAnsi="Arial" w:cs="Arial"/>
          <w:b/>
          <w:sz w:val="24"/>
          <w:szCs w:val="24"/>
          <w:lang w:val="en-US"/>
        </w:rPr>
      </w:pPr>
      <w:r w:rsidRPr="00C10D81">
        <w:rPr>
          <w:rFonts w:ascii="Arial" w:hAnsi="Arial" w:cs="Arial"/>
          <w:b/>
          <w:sz w:val="24"/>
          <w:szCs w:val="24"/>
          <w:lang w:val="en-US"/>
        </w:rPr>
        <w:t xml:space="preserve">Descriptors: </w:t>
      </w:r>
      <w:r w:rsidRPr="00436E5F">
        <w:rPr>
          <w:rFonts w:ascii="Arial" w:hAnsi="Arial" w:cs="Arial"/>
          <w:sz w:val="24"/>
          <w:szCs w:val="24"/>
          <w:lang w:val="en-US"/>
        </w:rPr>
        <w:t xml:space="preserve">Tutorial </w:t>
      </w:r>
      <w:r w:rsidR="00436E5F" w:rsidRPr="00436E5F">
        <w:rPr>
          <w:rFonts w:ascii="Arial" w:hAnsi="Arial" w:cs="Arial"/>
          <w:sz w:val="24"/>
          <w:szCs w:val="24"/>
          <w:lang w:val="en-US"/>
        </w:rPr>
        <w:t>Tutorial Process, Special Degree Project, Tutorial Competence, System of Tutorial Medition</w:t>
      </w:r>
      <w:r w:rsidRPr="00C10D81">
        <w:rPr>
          <w:rFonts w:ascii="Arial" w:hAnsi="Arial" w:cs="Arial"/>
          <w:b/>
          <w:sz w:val="24"/>
          <w:szCs w:val="24"/>
          <w:lang w:val="en-US"/>
        </w:rPr>
        <w:t>.</w:t>
      </w:r>
    </w:p>
    <w:p w:rsidR="00C10D81" w:rsidRPr="00C10D81" w:rsidRDefault="00C10D81" w:rsidP="00C10D81">
      <w:pPr>
        <w:spacing w:after="0"/>
        <w:jc w:val="both"/>
        <w:rPr>
          <w:rFonts w:ascii="Arial" w:hAnsi="Arial" w:cs="Arial"/>
          <w:b/>
          <w:sz w:val="24"/>
          <w:szCs w:val="24"/>
          <w:lang w:val="en-US"/>
        </w:rPr>
      </w:pPr>
    </w:p>
    <w:p w:rsidR="00C10D81" w:rsidRPr="00C10D81" w:rsidRDefault="00C10D81" w:rsidP="00C10D81">
      <w:pPr>
        <w:spacing w:after="0"/>
        <w:jc w:val="both"/>
        <w:rPr>
          <w:rFonts w:ascii="Arial" w:hAnsi="Arial" w:cs="Arial"/>
          <w:b/>
          <w:sz w:val="24"/>
          <w:szCs w:val="24"/>
          <w:lang w:val="en-US"/>
        </w:rPr>
      </w:pPr>
      <w:r w:rsidRPr="00C10D81">
        <w:rPr>
          <w:rFonts w:ascii="Arial" w:hAnsi="Arial" w:cs="Arial"/>
          <w:b/>
          <w:sz w:val="24"/>
          <w:szCs w:val="24"/>
          <w:lang w:val="en-US"/>
        </w:rPr>
        <w:t>Research Line: R</w:t>
      </w:r>
      <w:r w:rsidRPr="00436E5F">
        <w:rPr>
          <w:rFonts w:ascii="Arial" w:hAnsi="Arial" w:cs="Arial"/>
          <w:sz w:val="24"/>
          <w:szCs w:val="24"/>
          <w:lang w:val="en-US"/>
        </w:rPr>
        <w:t>esearch in Education</w:t>
      </w:r>
      <w:r w:rsidR="00436E5F">
        <w:rPr>
          <w:rFonts w:ascii="Arial" w:hAnsi="Arial" w:cs="Arial"/>
          <w:b/>
          <w:sz w:val="24"/>
          <w:szCs w:val="24"/>
          <w:lang w:val="en-US"/>
        </w:rPr>
        <w:t>.</w:t>
      </w:r>
    </w:p>
    <w:p w:rsidR="00C10D81" w:rsidRPr="00436E5F" w:rsidRDefault="00C10D81" w:rsidP="00C10D81">
      <w:pPr>
        <w:spacing w:after="0"/>
        <w:jc w:val="both"/>
        <w:rPr>
          <w:rFonts w:ascii="Arial" w:hAnsi="Arial" w:cs="Arial"/>
          <w:sz w:val="24"/>
          <w:szCs w:val="24"/>
          <w:lang w:val="en-US"/>
        </w:rPr>
      </w:pPr>
      <w:r w:rsidRPr="00C10D81">
        <w:rPr>
          <w:rFonts w:ascii="Arial" w:hAnsi="Arial" w:cs="Arial"/>
          <w:b/>
          <w:sz w:val="24"/>
          <w:szCs w:val="24"/>
          <w:lang w:val="en-US"/>
        </w:rPr>
        <w:t xml:space="preserve">Theme: </w:t>
      </w:r>
      <w:r w:rsidRPr="00436E5F">
        <w:rPr>
          <w:rFonts w:ascii="Arial" w:hAnsi="Arial" w:cs="Arial"/>
          <w:sz w:val="24"/>
          <w:szCs w:val="24"/>
          <w:lang w:val="en-US"/>
        </w:rPr>
        <w:t>Vocational Training.</w:t>
      </w:r>
    </w:p>
    <w:p w:rsidR="00CE3B5D" w:rsidRPr="00C10D81" w:rsidRDefault="00C10D81" w:rsidP="00C10D81">
      <w:pPr>
        <w:spacing w:after="0"/>
        <w:jc w:val="both"/>
        <w:rPr>
          <w:rFonts w:ascii="Arial" w:hAnsi="Arial" w:cs="Arial"/>
          <w:b/>
          <w:sz w:val="24"/>
          <w:szCs w:val="24"/>
          <w:lang w:val="en-US"/>
        </w:rPr>
      </w:pPr>
      <w:r w:rsidRPr="00C10D81">
        <w:rPr>
          <w:rFonts w:ascii="Arial" w:hAnsi="Arial" w:cs="Arial"/>
          <w:b/>
          <w:sz w:val="24"/>
          <w:szCs w:val="24"/>
          <w:lang w:val="en-US"/>
        </w:rPr>
        <w:t xml:space="preserve">Sub-Theme: </w:t>
      </w:r>
      <w:r w:rsidRPr="00436E5F">
        <w:rPr>
          <w:rFonts w:ascii="Arial" w:hAnsi="Arial" w:cs="Arial"/>
          <w:sz w:val="24"/>
          <w:szCs w:val="24"/>
          <w:lang w:val="en-US"/>
        </w:rPr>
        <w:t>Alumni Profile and Trends Research.</w:t>
      </w:r>
    </w:p>
    <w:p w:rsidR="00CE3B5D" w:rsidRPr="00C10D81" w:rsidRDefault="00CE3B5D" w:rsidP="0062427C">
      <w:pPr>
        <w:spacing w:after="0"/>
        <w:jc w:val="center"/>
        <w:rPr>
          <w:rFonts w:ascii="Arial" w:hAnsi="Arial" w:cs="Arial"/>
          <w:b/>
          <w:sz w:val="24"/>
          <w:szCs w:val="24"/>
          <w:lang w:val="en-US"/>
        </w:rPr>
      </w:pPr>
    </w:p>
    <w:p w:rsidR="00CE3B5D" w:rsidRPr="00C10D81" w:rsidRDefault="00CE3B5D" w:rsidP="0062427C">
      <w:pPr>
        <w:spacing w:after="0"/>
        <w:jc w:val="center"/>
        <w:rPr>
          <w:rFonts w:ascii="Arial" w:hAnsi="Arial" w:cs="Arial"/>
          <w:b/>
          <w:sz w:val="24"/>
          <w:szCs w:val="24"/>
          <w:lang w:val="en-US"/>
        </w:rPr>
      </w:pPr>
    </w:p>
    <w:p w:rsidR="00F83BCE" w:rsidRPr="00F63DF0" w:rsidRDefault="00F83BCE" w:rsidP="0062427C">
      <w:pPr>
        <w:spacing w:after="0"/>
        <w:jc w:val="center"/>
        <w:rPr>
          <w:rFonts w:ascii="Arial" w:hAnsi="Arial" w:cs="Arial"/>
          <w:b/>
          <w:sz w:val="24"/>
          <w:szCs w:val="24"/>
        </w:rPr>
      </w:pPr>
      <w:r w:rsidRPr="00F63DF0">
        <w:rPr>
          <w:rFonts w:ascii="Arial" w:hAnsi="Arial" w:cs="Arial"/>
          <w:b/>
          <w:sz w:val="24"/>
          <w:szCs w:val="24"/>
        </w:rPr>
        <w:t>INDICE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724"/>
      </w:tblGrid>
      <w:tr w:rsidR="00F83BCE" w:rsidRPr="00F63DF0" w:rsidTr="007A0CEF">
        <w:tc>
          <w:tcPr>
            <w:tcW w:w="7763" w:type="dxa"/>
          </w:tcPr>
          <w:p w:rsidR="00F83BCE" w:rsidRPr="00F63DF0" w:rsidRDefault="00F83BCE" w:rsidP="0088499C">
            <w:pPr>
              <w:spacing w:line="360" w:lineRule="auto"/>
              <w:jc w:val="center"/>
              <w:rPr>
                <w:rFonts w:ascii="Arial" w:hAnsi="Arial" w:cs="Arial"/>
                <w:sz w:val="24"/>
                <w:szCs w:val="24"/>
                <w:lang w:val="es-VE"/>
              </w:rPr>
            </w:pPr>
          </w:p>
        </w:tc>
        <w:tc>
          <w:tcPr>
            <w:tcW w:w="724" w:type="dxa"/>
          </w:tcPr>
          <w:p w:rsidR="00F83BCE" w:rsidRPr="00F17A53" w:rsidRDefault="0019652F" w:rsidP="0088499C">
            <w:pPr>
              <w:spacing w:line="360" w:lineRule="auto"/>
              <w:jc w:val="center"/>
              <w:rPr>
                <w:rFonts w:ascii="Arial" w:hAnsi="Arial" w:cs="Arial"/>
                <w:b/>
                <w:sz w:val="24"/>
                <w:szCs w:val="24"/>
                <w:lang w:val="es-VE"/>
              </w:rPr>
            </w:pPr>
            <w:r w:rsidRPr="00F17A53">
              <w:rPr>
                <w:rFonts w:ascii="Arial" w:hAnsi="Arial" w:cs="Arial"/>
                <w:b/>
                <w:sz w:val="24"/>
                <w:szCs w:val="24"/>
                <w:lang w:val="es-VE"/>
              </w:rPr>
              <w:t>Pp.</w:t>
            </w:r>
          </w:p>
        </w:tc>
      </w:tr>
      <w:tr w:rsidR="00E32AB6" w:rsidRPr="00F63DF0" w:rsidTr="007A0CEF">
        <w:tc>
          <w:tcPr>
            <w:tcW w:w="7763" w:type="dxa"/>
          </w:tcPr>
          <w:p w:rsidR="00E32AB6" w:rsidRPr="00CE1FE4" w:rsidRDefault="00BB71E2" w:rsidP="0062427C">
            <w:pPr>
              <w:rPr>
                <w:rFonts w:ascii="Arial" w:hAnsi="Arial" w:cs="Arial"/>
                <w:lang w:val="es-VE"/>
              </w:rPr>
            </w:pPr>
            <w:r w:rsidRPr="00CE1FE4">
              <w:rPr>
                <w:rFonts w:ascii="Arial" w:hAnsi="Arial" w:cs="Arial"/>
                <w:lang w:val="es-VE"/>
              </w:rPr>
              <w:t>RESUMEN</w:t>
            </w:r>
          </w:p>
        </w:tc>
        <w:tc>
          <w:tcPr>
            <w:tcW w:w="724" w:type="dxa"/>
          </w:tcPr>
          <w:p w:rsidR="00E32AB6" w:rsidRPr="00CE1FE4" w:rsidRDefault="0088499C" w:rsidP="0062427C">
            <w:pPr>
              <w:jc w:val="center"/>
              <w:rPr>
                <w:rFonts w:ascii="Arial" w:hAnsi="Arial" w:cs="Arial"/>
                <w:lang w:val="es-VE"/>
              </w:rPr>
            </w:pPr>
            <w:r>
              <w:rPr>
                <w:rFonts w:ascii="Arial" w:hAnsi="Arial" w:cs="Arial"/>
                <w:lang w:val="es-VE"/>
              </w:rPr>
              <w:t>xi</w:t>
            </w:r>
          </w:p>
        </w:tc>
      </w:tr>
      <w:tr w:rsidR="0088499C" w:rsidRPr="00F63DF0" w:rsidTr="007A0CEF">
        <w:tc>
          <w:tcPr>
            <w:tcW w:w="7763" w:type="dxa"/>
          </w:tcPr>
          <w:p w:rsidR="0088499C" w:rsidRPr="00CE1FE4" w:rsidRDefault="0088499C" w:rsidP="0062427C">
            <w:pPr>
              <w:rPr>
                <w:rFonts w:ascii="Arial" w:hAnsi="Arial" w:cs="Arial"/>
              </w:rPr>
            </w:pPr>
            <w:r>
              <w:rPr>
                <w:rFonts w:ascii="Arial" w:hAnsi="Arial" w:cs="Arial"/>
              </w:rPr>
              <w:t>ABSTRACT</w:t>
            </w:r>
          </w:p>
        </w:tc>
        <w:tc>
          <w:tcPr>
            <w:tcW w:w="724" w:type="dxa"/>
          </w:tcPr>
          <w:p w:rsidR="0088499C" w:rsidRPr="00CE1FE4" w:rsidRDefault="0088499C" w:rsidP="0062427C">
            <w:pPr>
              <w:jc w:val="center"/>
              <w:rPr>
                <w:rFonts w:ascii="Arial" w:hAnsi="Arial" w:cs="Arial"/>
              </w:rPr>
            </w:pPr>
            <w:r>
              <w:rPr>
                <w:rFonts w:ascii="Arial" w:hAnsi="Arial" w:cs="Arial"/>
              </w:rPr>
              <w:t>xii</w:t>
            </w:r>
          </w:p>
        </w:tc>
      </w:tr>
      <w:tr w:rsidR="00E32AB6" w:rsidRPr="00F63DF0" w:rsidTr="007A0CEF">
        <w:tc>
          <w:tcPr>
            <w:tcW w:w="7763" w:type="dxa"/>
          </w:tcPr>
          <w:p w:rsidR="00E32AB6" w:rsidRPr="00CE1FE4" w:rsidRDefault="00BB71E2" w:rsidP="0062427C">
            <w:pPr>
              <w:rPr>
                <w:rFonts w:ascii="Arial" w:hAnsi="Arial" w:cs="Arial"/>
                <w:lang w:val="es-VE"/>
              </w:rPr>
            </w:pPr>
            <w:r w:rsidRPr="00CE1FE4">
              <w:rPr>
                <w:rFonts w:ascii="Arial" w:hAnsi="Arial" w:cs="Arial"/>
                <w:lang w:val="es-VE"/>
              </w:rPr>
              <w:t>ÍNDICE GENERAL</w:t>
            </w:r>
          </w:p>
        </w:tc>
        <w:tc>
          <w:tcPr>
            <w:tcW w:w="724" w:type="dxa"/>
          </w:tcPr>
          <w:p w:rsidR="00E32AB6" w:rsidRPr="00CE1FE4" w:rsidRDefault="0088499C" w:rsidP="0062427C">
            <w:pPr>
              <w:jc w:val="center"/>
              <w:rPr>
                <w:rFonts w:ascii="Arial" w:hAnsi="Arial" w:cs="Arial"/>
                <w:lang w:val="es-VE"/>
              </w:rPr>
            </w:pPr>
            <w:r>
              <w:rPr>
                <w:rFonts w:ascii="Arial" w:hAnsi="Arial" w:cs="Arial"/>
                <w:lang w:val="es-VE"/>
              </w:rPr>
              <w:t>x</w:t>
            </w:r>
            <w:r w:rsidRPr="00CE1FE4">
              <w:rPr>
                <w:rFonts w:ascii="Arial" w:hAnsi="Arial" w:cs="Arial"/>
                <w:lang w:val="es-VE"/>
              </w:rPr>
              <w:t>iii</w:t>
            </w:r>
          </w:p>
        </w:tc>
      </w:tr>
      <w:tr w:rsidR="007A0CEF" w:rsidRPr="00F63DF0" w:rsidTr="007A0CEF">
        <w:tc>
          <w:tcPr>
            <w:tcW w:w="7763" w:type="dxa"/>
          </w:tcPr>
          <w:p w:rsidR="007A0CEF" w:rsidRPr="00CE1FE4" w:rsidRDefault="00BB71E2" w:rsidP="0062427C">
            <w:pPr>
              <w:rPr>
                <w:rFonts w:ascii="Arial" w:hAnsi="Arial" w:cs="Arial"/>
                <w:lang w:val="es-VE"/>
              </w:rPr>
            </w:pPr>
            <w:r w:rsidRPr="00CE1FE4">
              <w:rPr>
                <w:rFonts w:ascii="Arial" w:hAnsi="Arial" w:cs="Arial"/>
                <w:lang w:val="es-VE"/>
              </w:rPr>
              <w:t>ÍNDICE DE CUADROS</w:t>
            </w:r>
          </w:p>
        </w:tc>
        <w:tc>
          <w:tcPr>
            <w:tcW w:w="724" w:type="dxa"/>
          </w:tcPr>
          <w:p w:rsidR="007A0CEF" w:rsidRPr="00CE1FE4" w:rsidRDefault="0088499C" w:rsidP="0062427C">
            <w:pPr>
              <w:jc w:val="center"/>
              <w:rPr>
                <w:rFonts w:ascii="Arial" w:hAnsi="Arial" w:cs="Arial"/>
              </w:rPr>
            </w:pPr>
            <w:r w:rsidRPr="00CE1FE4">
              <w:rPr>
                <w:rFonts w:ascii="Arial" w:hAnsi="Arial" w:cs="Arial"/>
              </w:rPr>
              <w:t>x</w:t>
            </w:r>
            <w:r>
              <w:rPr>
                <w:rFonts w:ascii="Arial" w:hAnsi="Arial" w:cs="Arial"/>
              </w:rPr>
              <w:t>iv</w:t>
            </w:r>
          </w:p>
        </w:tc>
      </w:tr>
      <w:tr w:rsidR="00CE3B5D" w:rsidRPr="00F63DF0" w:rsidTr="007A0CEF">
        <w:tc>
          <w:tcPr>
            <w:tcW w:w="7763" w:type="dxa"/>
          </w:tcPr>
          <w:p w:rsidR="00CE3B5D" w:rsidRPr="00CE1FE4" w:rsidRDefault="00BB71E2" w:rsidP="0062427C">
            <w:pPr>
              <w:rPr>
                <w:rFonts w:ascii="Arial" w:hAnsi="Arial" w:cs="Arial"/>
                <w:lang w:val="es-VE"/>
              </w:rPr>
            </w:pPr>
            <w:r w:rsidRPr="00CE1FE4">
              <w:rPr>
                <w:rFonts w:ascii="Arial" w:hAnsi="Arial" w:cs="Arial"/>
                <w:lang w:val="es-VE"/>
              </w:rPr>
              <w:t>ÍNDICE DE GRÁFICOS</w:t>
            </w:r>
          </w:p>
        </w:tc>
        <w:tc>
          <w:tcPr>
            <w:tcW w:w="724" w:type="dxa"/>
          </w:tcPr>
          <w:p w:rsidR="00CE3B5D" w:rsidRPr="00CE1FE4" w:rsidRDefault="0088499C" w:rsidP="0062427C">
            <w:pPr>
              <w:jc w:val="center"/>
              <w:rPr>
                <w:rFonts w:ascii="Arial" w:hAnsi="Arial" w:cs="Arial"/>
              </w:rPr>
            </w:pPr>
            <w:r>
              <w:rPr>
                <w:rFonts w:ascii="Arial" w:hAnsi="Arial" w:cs="Arial"/>
              </w:rPr>
              <w:t>xv</w:t>
            </w:r>
          </w:p>
        </w:tc>
      </w:tr>
      <w:tr w:rsidR="004F7BB1" w:rsidRPr="00F63DF0" w:rsidTr="007A0CEF">
        <w:tc>
          <w:tcPr>
            <w:tcW w:w="7763" w:type="dxa"/>
          </w:tcPr>
          <w:p w:rsidR="004F7BB1" w:rsidRPr="00CE1FE4" w:rsidRDefault="00D02F95" w:rsidP="0062427C">
            <w:pPr>
              <w:spacing w:line="276" w:lineRule="auto"/>
              <w:rPr>
                <w:rFonts w:ascii="Arial" w:hAnsi="Arial" w:cs="Arial"/>
                <w:lang w:val="es-VE"/>
              </w:rPr>
            </w:pPr>
            <w:r w:rsidRPr="00CE1FE4">
              <w:rPr>
                <w:rFonts w:ascii="Arial" w:hAnsi="Arial" w:cs="Arial"/>
                <w:lang w:val="es-VE"/>
              </w:rPr>
              <w:t>INTRODUCCIÓ</w:t>
            </w:r>
            <w:r w:rsidR="004F7BB1" w:rsidRPr="00CE1FE4">
              <w:rPr>
                <w:rFonts w:ascii="Arial" w:hAnsi="Arial" w:cs="Arial"/>
                <w:lang w:val="es-VE"/>
              </w:rPr>
              <w:t>N</w:t>
            </w:r>
          </w:p>
        </w:tc>
        <w:tc>
          <w:tcPr>
            <w:tcW w:w="724" w:type="dxa"/>
          </w:tcPr>
          <w:p w:rsidR="004F7BB1" w:rsidRPr="00CE1FE4" w:rsidRDefault="004F7BB1" w:rsidP="0062427C">
            <w:pPr>
              <w:spacing w:line="276" w:lineRule="auto"/>
              <w:jc w:val="center"/>
              <w:rPr>
                <w:rFonts w:ascii="Arial" w:hAnsi="Arial" w:cs="Arial"/>
                <w:lang w:val="es-VE"/>
              </w:rPr>
            </w:pPr>
            <w:r w:rsidRPr="00CE1FE4">
              <w:rPr>
                <w:rFonts w:ascii="Arial" w:hAnsi="Arial" w:cs="Arial"/>
                <w:lang w:val="es-VE"/>
              </w:rPr>
              <w:t>1</w:t>
            </w:r>
          </w:p>
        </w:tc>
      </w:tr>
      <w:tr w:rsidR="004F7BB1" w:rsidRPr="00F63DF0" w:rsidTr="007A0CEF">
        <w:tc>
          <w:tcPr>
            <w:tcW w:w="7763" w:type="dxa"/>
          </w:tcPr>
          <w:p w:rsidR="004F7BB1" w:rsidRPr="00CE1FE4" w:rsidRDefault="004F7BB1" w:rsidP="0062427C">
            <w:pPr>
              <w:spacing w:line="276" w:lineRule="auto"/>
              <w:rPr>
                <w:rFonts w:ascii="Arial" w:hAnsi="Arial" w:cs="Arial"/>
                <w:lang w:val="es-VE"/>
              </w:rPr>
            </w:pPr>
            <w:r w:rsidRPr="00CE1FE4">
              <w:rPr>
                <w:rFonts w:ascii="Arial" w:hAnsi="Arial" w:cs="Arial"/>
                <w:lang w:val="es-VE"/>
              </w:rPr>
              <w:t>I FUNDAMENTACIÓN TEMÁTICA</w:t>
            </w:r>
          </w:p>
        </w:tc>
        <w:tc>
          <w:tcPr>
            <w:tcW w:w="724" w:type="dxa"/>
          </w:tcPr>
          <w:p w:rsidR="004F7BB1" w:rsidRPr="00CE1FE4" w:rsidRDefault="00A843B5" w:rsidP="0062427C">
            <w:pPr>
              <w:spacing w:line="276" w:lineRule="auto"/>
              <w:jc w:val="center"/>
              <w:rPr>
                <w:rFonts w:ascii="Arial" w:hAnsi="Arial" w:cs="Arial"/>
                <w:lang w:val="es-VE"/>
              </w:rPr>
            </w:pPr>
            <w:r w:rsidRPr="00CE1FE4">
              <w:rPr>
                <w:rFonts w:ascii="Arial" w:hAnsi="Arial" w:cs="Arial"/>
                <w:lang w:val="es-VE"/>
              </w:rPr>
              <w:t>3</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Planteamiento y Formulación del Problema</w:t>
            </w:r>
          </w:p>
        </w:tc>
        <w:tc>
          <w:tcPr>
            <w:tcW w:w="724" w:type="dxa"/>
          </w:tcPr>
          <w:p w:rsidR="004F7BB1" w:rsidRPr="00CE1FE4" w:rsidRDefault="004F7BB1" w:rsidP="0062427C">
            <w:pPr>
              <w:spacing w:line="276" w:lineRule="auto"/>
              <w:jc w:val="center"/>
              <w:rPr>
                <w:rFonts w:ascii="Arial" w:hAnsi="Arial" w:cs="Arial"/>
                <w:lang w:val="es-VE"/>
              </w:rPr>
            </w:pPr>
            <w:r w:rsidRPr="00CE1FE4">
              <w:rPr>
                <w:rFonts w:ascii="Arial" w:hAnsi="Arial" w:cs="Arial"/>
                <w:lang w:val="es-VE"/>
              </w:rPr>
              <w:t>3</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Objetivo General</w:t>
            </w:r>
          </w:p>
        </w:tc>
        <w:tc>
          <w:tcPr>
            <w:tcW w:w="724" w:type="dxa"/>
          </w:tcPr>
          <w:p w:rsidR="004F7BB1" w:rsidRPr="00CE1FE4" w:rsidRDefault="00DC47B2" w:rsidP="0062427C">
            <w:pPr>
              <w:spacing w:line="276" w:lineRule="auto"/>
              <w:jc w:val="center"/>
              <w:rPr>
                <w:rFonts w:ascii="Arial" w:hAnsi="Arial" w:cs="Arial"/>
                <w:lang w:val="es-VE"/>
              </w:rPr>
            </w:pPr>
            <w:r w:rsidRPr="00CE1FE4">
              <w:rPr>
                <w:rFonts w:ascii="Arial" w:hAnsi="Arial" w:cs="Arial"/>
                <w:lang w:val="es-VE"/>
              </w:rPr>
              <w:t>13</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Objetivos Específicos</w:t>
            </w:r>
          </w:p>
        </w:tc>
        <w:tc>
          <w:tcPr>
            <w:tcW w:w="724" w:type="dxa"/>
          </w:tcPr>
          <w:p w:rsidR="004F7BB1" w:rsidRPr="00CE1FE4" w:rsidRDefault="00DC47B2" w:rsidP="0062427C">
            <w:pPr>
              <w:spacing w:line="276" w:lineRule="auto"/>
              <w:jc w:val="center"/>
              <w:rPr>
                <w:rFonts w:ascii="Arial" w:hAnsi="Arial" w:cs="Arial"/>
                <w:lang w:val="es-VE"/>
              </w:rPr>
            </w:pPr>
            <w:r w:rsidRPr="00CE1FE4">
              <w:rPr>
                <w:rFonts w:ascii="Arial" w:hAnsi="Arial" w:cs="Arial"/>
                <w:lang w:val="es-VE"/>
              </w:rPr>
              <w:t>13</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Justificación de la Investigación</w:t>
            </w:r>
          </w:p>
        </w:tc>
        <w:tc>
          <w:tcPr>
            <w:tcW w:w="724" w:type="dxa"/>
          </w:tcPr>
          <w:p w:rsidR="004F7BB1" w:rsidRPr="00CE1FE4" w:rsidRDefault="00DC47B2" w:rsidP="0062427C">
            <w:pPr>
              <w:spacing w:line="276" w:lineRule="auto"/>
              <w:jc w:val="center"/>
              <w:rPr>
                <w:rFonts w:ascii="Arial" w:hAnsi="Arial" w:cs="Arial"/>
                <w:lang w:val="es-VE"/>
              </w:rPr>
            </w:pPr>
            <w:r w:rsidRPr="00CE1FE4">
              <w:rPr>
                <w:rFonts w:ascii="Arial" w:hAnsi="Arial" w:cs="Arial"/>
                <w:lang w:val="es-VE"/>
              </w:rPr>
              <w:t>14</w:t>
            </w:r>
          </w:p>
        </w:tc>
      </w:tr>
      <w:tr w:rsidR="004F7BB1" w:rsidRPr="00F63DF0" w:rsidTr="007A0CEF">
        <w:tc>
          <w:tcPr>
            <w:tcW w:w="7763" w:type="dxa"/>
          </w:tcPr>
          <w:p w:rsidR="004F7BB1" w:rsidRPr="00CE1FE4" w:rsidRDefault="004F7BB1" w:rsidP="0062427C">
            <w:pPr>
              <w:spacing w:line="276" w:lineRule="auto"/>
              <w:rPr>
                <w:rFonts w:ascii="Arial" w:hAnsi="Arial" w:cs="Arial"/>
                <w:lang w:val="es-VE"/>
              </w:rPr>
            </w:pPr>
            <w:r w:rsidRPr="00CE1FE4">
              <w:rPr>
                <w:rFonts w:ascii="Arial" w:hAnsi="Arial" w:cs="Arial"/>
                <w:lang w:val="es-VE"/>
              </w:rPr>
              <w:t>II FUNDAMENTACIÓN TEÓRICA</w:t>
            </w:r>
          </w:p>
        </w:tc>
        <w:tc>
          <w:tcPr>
            <w:tcW w:w="724" w:type="dxa"/>
          </w:tcPr>
          <w:p w:rsidR="004F7BB1" w:rsidRPr="00CE1FE4" w:rsidRDefault="00DC47B2" w:rsidP="006D09A5">
            <w:pPr>
              <w:spacing w:line="276" w:lineRule="auto"/>
              <w:jc w:val="center"/>
              <w:rPr>
                <w:rFonts w:ascii="Arial" w:hAnsi="Arial" w:cs="Arial"/>
                <w:lang w:val="es-VE"/>
              </w:rPr>
            </w:pPr>
            <w:r w:rsidRPr="00CE1FE4">
              <w:rPr>
                <w:rFonts w:ascii="Arial" w:hAnsi="Arial" w:cs="Arial"/>
                <w:lang w:val="es-VE"/>
              </w:rPr>
              <w:t>1</w:t>
            </w:r>
            <w:r w:rsidR="006D09A5">
              <w:rPr>
                <w:rFonts w:ascii="Arial" w:hAnsi="Arial" w:cs="Arial"/>
                <w:lang w:val="es-VE"/>
              </w:rPr>
              <w:t>6</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Antecedentes de la Investigación</w:t>
            </w:r>
          </w:p>
        </w:tc>
        <w:tc>
          <w:tcPr>
            <w:tcW w:w="724" w:type="dxa"/>
          </w:tcPr>
          <w:p w:rsidR="004F7BB1" w:rsidRPr="00CE1FE4" w:rsidRDefault="00DC47B2" w:rsidP="006D09A5">
            <w:pPr>
              <w:spacing w:line="276" w:lineRule="auto"/>
              <w:jc w:val="center"/>
              <w:rPr>
                <w:rFonts w:ascii="Arial" w:hAnsi="Arial" w:cs="Arial"/>
                <w:lang w:val="es-VE"/>
              </w:rPr>
            </w:pPr>
            <w:r w:rsidRPr="00CE1FE4">
              <w:rPr>
                <w:rFonts w:ascii="Arial" w:hAnsi="Arial" w:cs="Arial"/>
                <w:lang w:val="es-VE"/>
              </w:rPr>
              <w:t>1</w:t>
            </w:r>
            <w:r w:rsidR="006D09A5">
              <w:rPr>
                <w:rFonts w:ascii="Arial" w:hAnsi="Arial" w:cs="Arial"/>
                <w:lang w:val="es-VE"/>
              </w:rPr>
              <w:t>6</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Bases Conceptuales</w:t>
            </w:r>
          </w:p>
        </w:tc>
        <w:tc>
          <w:tcPr>
            <w:tcW w:w="724" w:type="dxa"/>
          </w:tcPr>
          <w:p w:rsidR="004F7BB1" w:rsidRPr="00CE1FE4" w:rsidRDefault="006D09A5" w:rsidP="0062427C">
            <w:pPr>
              <w:spacing w:line="276" w:lineRule="auto"/>
              <w:jc w:val="center"/>
              <w:rPr>
                <w:rFonts w:ascii="Arial" w:hAnsi="Arial" w:cs="Arial"/>
                <w:lang w:val="es-VE"/>
              </w:rPr>
            </w:pPr>
            <w:r>
              <w:rPr>
                <w:rFonts w:ascii="Arial" w:hAnsi="Arial" w:cs="Arial"/>
                <w:lang w:val="es-VE"/>
              </w:rPr>
              <w:t>19</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Proceso Tutorial</w:t>
            </w:r>
          </w:p>
        </w:tc>
        <w:tc>
          <w:tcPr>
            <w:tcW w:w="724" w:type="dxa"/>
          </w:tcPr>
          <w:p w:rsidR="004F7BB1" w:rsidRPr="00CE1FE4" w:rsidRDefault="00A843B5" w:rsidP="006D09A5">
            <w:pPr>
              <w:spacing w:line="276" w:lineRule="auto"/>
              <w:jc w:val="center"/>
              <w:rPr>
                <w:rFonts w:ascii="Arial" w:hAnsi="Arial" w:cs="Arial"/>
                <w:lang w:val="es-VE"/>
              </w:rPr>
            </w:pPr>
            <w:r w:rsidRPr="00CE1FE4">
              <w:rPr>
                <w:rFonts w:ascii="Arial" w:hAnsi="Arial" w:cs="Arial"/>
                <w:lang w:val="es-VE"/>
              </w:rPr>
              <w:t>2</w:t>
            </w:r>
            <w:r w:rsidR="006D09A5">
              <w:rPr>
                <w:rFonts w:ascii="Arial" w:hAnsi="Arial" w:cs="Arial"/>
                <w:lang w:val="es-VE"/>
              </w:rPr>
              <w:t>0</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Trabajo Especial de Grado</w:t>
            </w:r>
          </w:p>
        </w:tc>
        <w:tc>
          <w:tcPr>
            <w:tcW w:w="724" w:type="dxa"/>
          </w:tcPr>
          <w:p w:rsidR="004F7BB1" w:rsidRPr="00CE1FE4" w:rsidRDefault="00DC47B2" w:rsidP="006D09A5">
            <w:pPr>
              <w:spacing w:line="276" w:lineRule="auto"/>
              <w:jc w:val="center"/>
              <w:rPr>
                <w:rFonts w:ascii="Arial" w:hAnsi="Arial" w:cs="Arial"/>
                <w:lang w:val="es-VE"/>
              </w:rPr>
            </w:pPr>
            <w:r w:rsidRPr="00CE1FE4">
              <w:rPr>
                <w:rFonts w:ascii="Arial" w:hAnsi="Arial" w:cs="Arial"/>
                <w:lang w:val="es-VE"/>
              </w:rPr>
              <w:t>2</w:t>
            </w:r>
            <w:r w:rsidR="006D09A5">
              <w:rPr>
                <w:rFonts w:ascii="Arial" w:hAnsi="Arial" w:cs="Arial"/>
                <w:lang w:val="es-VE"/>
              </w:rPr>
              <w:t>5</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Teorías que sustentan el Estudio</w:t>
            </w:r>
          </w:p>
        </w:tc>
        <w:tc>
          <w:tcPr>
            <w:tcW w:w="724" w:type="dxa"/>
          </w:tcPr>
          <w:p w:rsidR="004F7BB1" w:rsidRPr="00CE1FE4" w:rsidRDefault="007C45FF" w:rsidP="006D09A5">
            <w:pPr>
              <w:spacing w:line="276" w:lineRule="auto"/>
              <w:jc w:val="center"/>
              <w:rPr>
                <w:rFonts w:ascii="Arial" w:hAnsi="Arial" w:cs="Arial"/>
                <w:lang w:val="es-VE"/>
              </w:rPr>
            </w:pPr>
            <w:r>
              <w:rPr>
                <w:rFonts w:ascii="Arial" w:hAnsi="Arial" w:cs="Arial"/>
                <w:lang w:val="es-VE"/>
              </w:rPr>
              <w:t>30</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El Sistema de Mediación Tutorial</w:t>
            </w:r>
          </w:p>
        </w:tc>
        <w:tc>
          <w:tcPr>
            <w:tcW w:w="724" w:type="dxa"/>
          </w:tcPr>
          <w:p w:rsidR="004F7BB1" w:rsidRPr="00CE1FE4" w:rsidRDefault="007C45FF" w:rsidP="006D09A5">
            <w:pPr>
              <w:spacing w:line="276" w:lineRule="auto"/>
              <w:jc w:val="center"/>
              <w:rPr>
                <w:rFonts w:ascii="Arial" w:hAnsi="Arial" w:cs="Arial"/>
                <w:lang w:val="es-VE"/>
              </w:rPr>
            </w:pPr>
            <w:r>
              <w:rPr>
                <w:rFonts w:ascii="Arial" w:hAnsi="Arial" w:cs="Arial"/>
                <w:lang w:val="es-VE"/>
              </w:rPr>
              <w:t>30</w:t>
            </w:r>
          </w:p>
        </w:tc>
      </w:tr>
      <w:tr w:rsidR="004F7BB1" w:rsidRPr="00F63DF0" w:rsidTr="007A0CEF">
        <w:tc>
          <w:tcPr>
            <w:tcW w:w="7763" w:type="dxa"/>
          </w:tcPr>
          <w:p w:rsidR="004F7BB1" w:rsidRPr="00CE1FE4" w:rsidRDefault="004F7BB1" w:rsidP="0062427C">
            <w:pPr>
              <w:spacing w:line="276" w:lineRule="auto"/>
              <w:rPr>
                <w:rFonts w:ascii="Arial" w:hAnsi="Arial" w:cs="Arial"/>
                <w:lang w:val="es-VE"/>
              </w:rPr>
            </w:pPr>
            <w:r w:rsidRPr="00CE1FE4">
              <w:rPr>
                <w:rFonts w:ascii="Arial" w:hAnsi="Arial" w:cs="Arial"/>
                <w:lang w:val="es-VE"/>
              </w:rPr>
              <w:t>III FUNDAMENTACIÓN METODOLÓGICA</w:t>
            </w:r>
          </w:p>
        </w:tc>
        <w:tc>
          <w:tcPr>
            <w:tcW w:w="724" w:type="dxa"/>
          </w:tcPr>
          <w:p w:rsidR="004F7BB1" w:rsidRPr="00CE1FE4" w:rsidRDefault="007C45FF" w:rsidP="006D09A5">
            <w:pPr>
              <w:spacing w:line="276" w:lineRule="auto"/>
              <w:jc w:val="center"/>
              <w:rPr>
                <w:rFonts w:ascii="Arial" w:hAnsi="Arial" w:cs="Arial"/>
                <w:lang w:val="es-VE"/>
              </w:rPr>
            </w:pPr>
            <w:r>
              <w:rPr>
                <w:rFonts w:ascii="Arial" w:hAnsi="Arial" w:cs="Arial"/>
                <w:lang w:val="es-VE"/>
              </w:rPr>
              <w:t>40</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Prototipo de Investigación</w:t>
            </w:r>
          </w:p>
        </w:tc>
        <w:tc>
          <w:tcPr>
            <w:tcW w:w="724" w:type="dxa"/>
          </w:tcPr>
          <w:p w:rsidR="004F7BB1" w:rsidRPr="00CE1FE4" w:rsidRDefault="007C45FF" w:rsidP="006D09A5">
            <w:pPr>
              <w:spacing w:line="276" w:lineRule="auto"/>
              <w:jc w:val="center"/>
              <w:rPr>
                <w:rFonts w:ascii="Arial" w:hAnsi="Arial" w:cs="Arial"/>
                <w:lang w:val="es-VE"/>
              </w:rPr>
            </w:pPr>
            <w:r>
              <w:rPr>
                <w:rFonts w:ascii="Arial" w:hAnsi="Arial" w:cs="Arial"/>
                <w:lang w:val="es-VE"/>
              </w:rPr>
              <w:t>40</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Diseño de la Investigación</w:t>
            </w:r>
          </w:p>
        </w:tc>
        <w:tc>
          <w:tcPr>
            <w:tcW w:w="724" w:type="dxa"/>
          </w:tcPr>
          <w:p w:rsidR="004F7BB1" w:rsidRPr="00CE1FE4" w:rsidRDefault="007C45FF" w:rsidP="006D09A5">
            <w:pPr>
              <w:spacing w:line="276" w:lineRule="auto"/>
              <w:jc w:val="center"/>
              <w:rPr>
                <w:rFonts w:ascii="Arial" w:hAnsi="Arial" w:cs="Arial"/>
                <w:lang w:val="es-VE"/>
              </w:rPr>
            </w:pPr>
            <w:r>
              <w:rPr>
                <w:rFonts w:ascii="Arial" w:hAnsi="Arial" w:cs="Arial"/>
                <w:lang w:val="es-VE"/>
              </w:rPr>
              <w:t>41</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Contexto Poblacional</w:t>
            </w:r>
          </w:p>
        </w:tc>
        <w:tc>
          <w:tcPr>
            <w:tcW w:w="724" w:type="dxa"/>
          </w:tcPr>
          <w:p w:rsidR="004F7BB1" w:rsidRPr="00CE1FE4" w:rsidRDefault="007C45FF" w:rsidP="006D09A5">
            <w:pPr>
              <w:spacing w:line="276" w:lineRule="auto"/>
              <w:jc w:val="center"/>
              <w:rPr>
                <w:rFonts w:ascii="Arial" w:hAnsi="Arial" w:cs="Arial"/>
                <w:lang w:val="es-VE"/>
              </w:rPr>
            </w:pPr>
            <w:r>
              <w:rPr>
                <w:rFonts w:ascii="Arial" w:hAnsi="Arial" w:cs="Arial"/>
                <w:lang w:val="es-VE"/>
              </w:rPr>
              <w:t>41</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La Muestra</w:t>
            </w:r>
          </w:p>
        </w:tc>
        <w:tc>
          <w:tcPr>
            <w:tcW w:w="724" w:type="dxa"/>
          </w:tcPr>
          <w:p w:rsidR="004F7BB1" w:rsidRPr="00CE1FE4" w:rsidRDefault="007C45FF" w:rsidP="0062427C">
            <w:pPr>
              <w:spacing w:line="276" w:lineRule="auto"/>
              <w:jc w:val="center"/>
              <w:rPr>
                <w:rFonts w:ascii="Arial" w:hAnsi="Arial" w:cs="Arial"/>
                <w:lang w:val="es-VE"/>
              </w:rPr>
            </w:pPr>
            <w:r>
              <w:rPr>
                <w:rFonts w:ascii="Arial" w:hAnsi="Arial" w:cs="Arial"/>
                <w:lang w:val="es-VE"/>
              </w:rPr>
              <w:t>42</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Técnica de Investigación</w:t>
            </w:r>
          </w:p>
        </w:tc>
        <w:tc>
          <w:tcPr>
            <w:tcW w:w="724" w:type="dxa"/>
          </w:tcPr>
          <w:p w:rsidR="004F7BB1" w:rsidRPr="00CE1FE4" w:rsidRDefault="007C45FF" w:rsidP="0062427C">
            <w:pPr>
              <w:spacing w:line="276" w:lineRule="auto"/>
              <w:jc w:val="center"/>
              <w:rPr>
                <w:rFonts w:ascii="Arial" w:hAnsi="Arial" w:cs="Arial"/>
                <w:lang w:val="es-VE"/>
              </w:rPr>
            </w:pPr>
            <w:r>
              <w:rPr>
                <w:rFonts w:ascii="Arial" w:hAnsi="Arial" w:cs="Arial"/>
                <w:lang w:val="es-VE"/>
              </w:rPr>
              <w:t>42</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Instrumento de Recolección de Información</w:t>
            </w:r>
          </w:p>
        </w:tc>
        <w:tc>
          <w:tcPr>
            <w:tcW w:w="724" w:type="dxa"/>
          </w:tcPr>
          <w:p w:rsidR="004F7BB1" w:rsidRPr="00CE1FE4" w:rsidRDefault="007C45FF" w:rsidP="0062427C">
            <w:pPr>
              <w:spacing w:line="276" w:lineRule="auto"/>
              <w:jc w:val="center"/>
              <w:rPr>
                <w:rFonts w:ascii="Arial" w:hAnsi="Arial" w:cs="Arial"/>
                <w:lang w:val="es-VE"/>
              </w:rPr>
            </w:pPr>
            <w:r>
              <w:rPr>
                <w:rFonts w:ascii="Arial" w:hAnsi="Arial" w:cs="Arial"/>
                <w:lang w:val="es-VE"/>
              </w:rPr>
              <w:t>42</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Validez</w:t>
            </w:r>
          </w:p>
        </w:tc>
        <w:tc>
          <w:tcPr>
            <w:tcW w:w="724" w:type="dxa"/>
          </w:tcPr>
          <w:p w:rsidR="004F7BB1" w:rsidRPr="00CE1FE4" w:rsidRDefault="00CE1FE4" w:rsidP="007C45FF">
            <w:pPr>
              <w:spacing w:line="276" w:lineRule="auto"/>
              <w:jc w:val="center"/>
              <w:rPr>
                <w:rFonts w:ascii="Arial" w:hAnsi="Arial" w:cs="Arial"/>
                <w:lang w:val="es-VE"/>
              </w:rPr>
            </w:pPr>
            <w:r w:rsidRPr="00CE1FE4">
              <w:rPr>
                <w:rFonts w:ascii="Arial" w:hAnsi="Arial" w:cs="Arial"/>
                <w:lang w:val="es-VE"/>
              </w:rPr>
              <w:t>4</w:t>
            </w:r>
            <w:r w:rsidR="007C45FF">
              <w:rPr>
                <w:rFonts w:ascii="Arial" w:hAnsi="Arial" w:cs="Arial"/>
                <w:lang w:val="es-VE"/>
              </w:rPr>
              <w:t>3</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Confiabilidad</w:t>
            </w:r>
          </w:p>
        </w:tc>
        <w:tc>
          <w:tcPr>
            <w:tcW w:w="724" w:type="dxa"/>
          </w:tcPr>
          <w:p w:rsidR="004F7BB1" w:rsidRPr="00CE1FE4" w:rsidRDefault="00CE1FE4" w:rsidP="007C45FF">
            <w:pPr>
              <w:spacing w:line="276" w:lineRule="auto"/>
              <w:jc w:val="center"/>
              <w:rPr>
                <w:rFonts w:ascii="Arial" w:hAnsi="Arial" w:cs="Arial"/>
                <w:lang w:val="es-VE"/>
              </w:rPr>
            </w:pPr>
            <w:r w:rsidRPr="00CE1FE4">
              <w:rPr>
                <w:rFonts w:ascii="Arial" w:hAnsi="Arial" w:cs="Arial"/>
                <w:lang w:val="es-VE"/>
              </w:rPr>
              <w:t>4</w:t>
            </w:r>
            <w:r w:rsidR="007C45FF">
              <w:rPr>
                <w:rFonts w:ascii="Arial" w:hAnsi="Arial" w:cs="Arial"/>
                <w:lang w:val="es-VE"/>
              </w:rPr>
              <w:t>4</w:t>
            </w:r>
          </w:p>
        </w:tc>
      </w:tr>
      <w:tr w:rsidR="004F7BB1" w:rsidRPr="00F63DF0" w:rsidTr="007A0CEF">
        <w:tc>
          <w:tcPr>
            <w:tcW w:w="7763" w:type="dxa"/>
          </w:tcPr>
          <w:p w:rsidR="004F7BB1" w:rsidRPr="00CE1FE4" w:rsidRDefault="004F7BB1" w:rsidP="00C31364">
            <w:pPr>
              <w:spacing w:line="276" w:lineRule="auto"/>
              <w:ind w:firstLine="426"/>
              <w:rPr>
                <w:rFonts w:ascii="Arial" w:hAnsi="Arial" w:cs="Arial"/>
                <w:lang w:val="es-VE"/>
              </w:rPr>
            </w:pPr>
            <w:r w:rsidRPr="00CE1FE4">
              <w:rPr>
                <w:rFonts w:ascii="Arial" w:hAnsi="Arial" w:cs="Arial"/>
                <w:lang w:val="es-VE"/>
              </w:rPr>
              <w:t>Análisis de los Datos</w:t>
            </w:r>
          </w:p>
        </w:tc>
        <w:tc>
          <w:tcPr>
            <w:tcW w:w="724" w:type="dxa"/>
          </w:tcPr>
          <w:p w:rsidR="004F7BB1" w:rsidRPr="00CE1FE4" w:rsidRDefault="00DC47B2" w:rsidP="007C45FF">
            <w:pPr>
              <w:spacing w:line="276" w:lineRule="auto"/>
              <w:jc w:val="center"/>
              <w:rPr>
                <w:rFonts w:ascii="Arial" w:hAnsi="Arial" w:cs="Arial"/>
                <w:lang w:val="es-VE"/>
              </w:rPr>
            </w:pPr>
            <w:r w:rsidRPr="00CE1FE4">
              <w:rPr>
                <w:rFonts w:ascii="Arial" w:hAnsi="Arial" w:cs="Arial"/>
                <w:lang w:val="es-VE"/>
              </w:rPr>
              <w:t>4</w:t>
            </w:r>
            <w:r w:rsidR="007C45FF">
              <w:rPr>
                <w:rFonts w:ascii="Arial" w:hAnsi="Arial" w:cs="Arial"/>
                <w:lang w:val="es-VE"/>
              </w:rPr>
              <w:t>6</w:t>
            </w:r>
          </w:p>
        </w:tc>
      </w:tr>
      <w:tr w:rsidR="004F7BB1" w:rsidRPr="00F63DF0" w:rsidTr="007A0CEF">
        <w:tc>
          <w:tcPr>
            <w:tcW w:w="7763" w:type="dxa"/>
          </w:tcPr>
          <w:p w:rsidR="004F7BB1" w:rsidRPr="00CE1FE4" w:rsidRDefault="004F7BB1" w:rsidP="0062427C">
            <w:pPr>
              <w:spacing w:line="276" w:lineRule="auto"/>
              <w:rPr>
                <w:rFonts w:ascii="Arial" w:hAnsi="Arial" w:cs="Arial"/>
                <w:lang w:val="es-VE"/>
              </w:rPr>
            </w:pPr>
            <w:r w:rsidRPr="00CE1FE4">
              <w:rPr>
                <w:rFonts w:ascii="Arial" w:hAnsi="Arial" w:cs="Arial"/>
                <w:lang w:val="es-VE"/>
              </w:rPr>
              <w:t xml:space="preserve">IV </w:t>
            </w:r>
            <w:r w:rsidR="00D43FAE" w:rsidRPr="00CE1FE4">
              <w:rPr>
                <w:rFonts w:ascii="Arial" w:hAnsi="Arial" w:cs="Arial"/>
                <w:lang w:val="es-VE"/>
              </w:rPr>
              <w:t>FUNDAMENT</w:t>
            </w:r>
            <w:r w:rsidR="00CE1FE4" w:rsidRPr="00CE1FE4">
              <w:rPr>
                <w:rFonts w:ascii="Arial" w:hAnsi="Arial" w:cs="Arial"/>
                <w:lang w:val="es-VE"/>
              </w:rPr>
              <w:t>ACION PROCEDIMENTAL DE EVIDENCIAS DEL HECHO ANALIZA</w:t>
            </w:r>
            <w:r w:rsidR="00CE1FE4">
              <w:rPr>
                <w:rFonts w:ascii="Arial" w:hAnsi="Arial" w:cs="Arial"/>
                <w:lang w:val="es-VE"/>
              </w:rPr>
              <w:t>D</w:t>
            </w:r>
            <w:r w:rsidR="00CE1FE4" w:rsidRPr="00CE1FE4">
              <w:rPr>
                <w:rFonts w:ascii="Arial" w:hAnsi="Arial" w:cs="Arial"/>
                <w:lang w:val="es-VE"/>
              </w:rPr>
              <w:t>O</w:t>
            </w:r>
          </w:p>
        </w:tc>
        <w:tc>
          <w:tcPr>
            <w:tcW w:w="724" w:type="dxa"/>
          </w:tcPr>
          <w:p w:rsidR="006D09A5" w:rsidRDefault="006D09A5" w:rsidP="006D09A5">
            <w:pPr>
              <w:spacing w:line="276" w:lineRule="auto"/>
              <w:jc w:val="center"/>
              <w:rPr>
                <w:rFonts w:ascii="Arial" w:hAnsi="Arial" w:cs="Arial"/>
                <w:lang w:val="es-VE"/>
              </w:rPr>
            </w:pPr>
          </w:p>
          <w:p w:rsidR="004F7BB1" w:rsidRPr="00CE1FE4" w:rsidRDefault="00CE1FE4" w:rsidP="007C45FF">
            <w:pPr>
              <w:spacing w:line="276" w:lineRule="auto"/>
              <w:jc w:val="center"/>
              <w:rPr>
                <w:rFonts w:ascii="Arial" w:hAnsi="Arial" w:cs="Arial"/>
                <w:lang w:val="es-VE"/>
              </w:rPr>
            </w:pPr>
            <w:r w:rsidRPr="00CE1FE4">
              <w:rPr>
                <w:rFonts w:ascii="Arial" w:hAnsi="Arial" w:cs="Arial"/>
                <w:lang w:val="es-VE"/>
              </w:rPr>
              <w:t>4</w:t>
            </w:r>
            <w:r w:rsidR="007C45FF">
              <w:rPr>
                <w:rFonts w:ascii="Arial" w:hAnsi="Arial" w:cs="Arial"/>
                <w:lang w:val="es-VE"/>
              </w:rPr>
              <w:t>7</w:t>
            </w:r>
          </w:p>
        </w:tc>
      </w:tr>
      <w:tr w:rsidR="004F7BB1" w:rsidRPr="00F63DF0" w:rsidTr="007A0CEF">
        <w:tc>
          <w:tcPr>
            <w:tcW w:w="7763" w:type="dxa"/>
          </w:tcPr>
          <w:p w:rsidR="007D43D7" w:rsidRDefault="007D43D7" w:rsidP="0062427C">
            <w:pPr>
              <w:spacing w:line="276" w:lineRule="auto"/>
              <w:rPr>
                <w:rFonts w:ascii="Arial" w:hAnsi="Arial" w:cs="Arial"/>
                <w:lang w:val="es-VE"/>
              </w:rPr>
            </w:pPr>
          </w:p>
          <w:p w:rsidR="004F7BB1" w:rsidRPr="00CE1FE4" w:rsidRDefault="00CE1FE4" w:rsidP="0062427C">
            <w:pPr>
              <w:spacing w:line="276" w:lineRule="auto"/>
              <w:rPr>
                <w:rFonts w:ascii="Arial" w:hAnsi="Arial" w:cs="Arial"/>
                <w:lang w:val="es-VE"/>
              </w:rPr>
            </w:pPr>
            <w:r w:rsidRPr="00CE1FE4">
              <w:rPr>
                <w:rFonts w:ascii="Arial" w:hAnsi="Arial" w:cs="Arial"/>
                <w:lang w:val="es-VE"/>
              </w:rPr>
              <w:t>CONCLUSIONES Y RECOMENDACIONES</w:t>
            </w:r>
          </w:p>
        </w:tc>
        <w:tc>
          <w:tcPr>
            <w:tcW w:w="724" w:type="dxa"/>
          </w:tcPr>
          <w:p w:rsidR="0088499C" w:rsidRDefault="0088499C" w:rsidP="0062427C">
            <w:pPr>
              <w:spacing w:line="276" w:lineRule="auto"/>
              <w:jc w:val="center"/>
              <w:rPr>
                <w:rFonts w:ascii="Arial" w:hAnsi="Arial" w:cs="Arial"/>
                <w:lang w:val="es-VE"/>
              </w:rPr>
            </w:pPr>
          </w:p>
          <w:p w:rsidR="004F7BB1" w:rsidRPr="00CE1FE4" w:rsidRDefault="007C45FF" w:rsidP="006D09A5">
            <w:pPr>
              <w:spacing w:line="276" w:lineRule="auto"/>
              <w:jc w:val="center"/>
              <w:rPr>
                <w:rFonts w:ascii="Arial" w:hAnsi="Arial" w:cs="Arial"/>
                <w:lang w:val="es-VE"/>
              </w:rPr>
            </w:pPr>
            <w:r>
              <w:rPr>
                <w:rFonts w:ascii="Arial" w:hAnsi="Arial" w:cs="Arial"/>
                <w:lang w:val="es-VE"/>
              </w:rPr>
              <w:t>71</w:t>
            </w:r>
          </w:p>
        </w:tc>
      </w:tr>
      <w:tr w:rsidR="006D09A5" w:rsidRPr="00F63DF0" w:rsidTr="007A0CEF">
        <w:tc>
          <w:tcPr>
            <w:tcW w:w="7763" w:type="dxa"/>
          </w:tcPr>
          <w:p w:rsidR="006D09A5" w:rsidRPr="006D09A5" w:rsidRDefault="006D09A5" w:rsidP="0062427C">
            <w:pPr>
              <w:rPr>
                <w:rFonts w:ascii="Arial" w:hAnsi="Arial" w:cs="Arial"/>
                <w:lang w:val="es-VE"/>
              </w:rPr>
            </w:pPr>
            <w:r w:rsidRPr="006D09A5">
              <w:rPr>
                <w:rFonts w:ascii="Arial" w:hAnsi="Arial" w:cs="Arial"/>
                <w:lang w:val="es-VE"/>
              </w:rPr>
              <w:t>Conclusiones</w:t>
            </w:r>
          </w:p>
        </w:tc>
        <w:tc>
          <w:tcPr>
            <w:tcW w:w="724" w:type="dxa"/>
          </w:tcPr>
          <w:p w:rsidR="006D09A5" w:rsidRDefault="006D09A5" w:rsidP="0062427C">
            <w:pPr>
              <w:jc w:val="center"/>
              <w:rPr>
                <w:rFonts w:ascii="Arial" w:hAnsi="Arial" w:cs="Arial"/>
              </w:rPr>
            </w:pPr>
            <w:r>
              <w:rPr>
                <w:rFonts w:ascii="Arial" w:hAnsi="Arial" w:cs="Arial"/>
              </w:rPr>
              <w:t>7</w:t>
            </w:r>
            <w:r w:rsidR="007C45FF">
              <w:rPr>
                <w:rFonts w:ascii="Arial" w:hAnsi="Arial" w:cs="Arial"/>
              </w:rPr>
              <w:t>1</w:t>
            </w:r>
          </w:p>
        </w:tc>
      </w:tr>
      <w:tr w:rsidR="006D09A5" w:rsidRPr="00F63DF0" w:rsidTr="007A0CEF">
        <w:tc>
          <w:tcPr>
            <w:tcW w:w="7763" w:type="dxa"/>
          </w:tcPr>
          <w:p w:rsidR="006D09A5" w:rsidRPr="006D09A5" w:rsidRDefault="006D09A5" w:rsidP="0062427C">
            <w:pPr>
              <w:rPr>
                <w:rFonts w:ascii="Arial" w:hAnsi="Arial" w:cs="Arial"/>
                <w:lang w:val="es-VE"/>
              </w:rPr>
            </w:pPr>
            <w:r w:rsidRPr="006D09A5">
              <w:rPr>
                <w:rFonts w:ascii="Arial" w:hAnsi="Arial" w:cs="Arial"/>
                <w:lang w:val="es-VE"/>
              </w:rPr>
              <w:t>Recomendaciones</w:t>
            </w:r>
          </w:p>
        </w:tc>
        <w:tc>
          <w:tcPr>
            <w:tcW w:w="724" w:type="dxa"/>
          </w:tcPr>
          <w:p w:rsidR="006D09A5" w:rsidRDefault="007C45FF" w:rsidP="0062427C">
            <w:pPr>
              <w:jc w:val="center"/>
              <w:rPr>
                <w:rFonts w:ascii="Arial" w:hAnsi="Arial" w:cs="Arial"/>
              </w:rPr>
            </w:pPr>
            <w:r>
              <w:rPr>
                <w:rFonts w:ascii="Arial" w:hAnsi="Arial" w:cs="Arial"/>
              </w:rPr>
              <w:t>73</w:t>
            </w:r>
          </w:p>
        </w:tc>
      </w:tr>
      <w:tr w:rsidR="004F7BB1" w:rsidRPr="00F63DF0" w:rsidTr="007A0CEF">
        <w:tc>
          <w:tcPr>
            <w:tcW w:w="7763" w:type="dxa"/>
          </w:tcPr>
          <w:p w:rsidR="004F7BB1" w:rsidRPr="007C45FF" w:rsidRDefault="004F7BB1" w:rsidP="0062427C">
            <w:pPr>
              <w:spacing w:line="276" w:lineRule="auto"/>
              <w:rPr>
                <w:rFonts w:ascii="Arial" w:hAnsi="Arial" w:cs="Arial"/>
                <w:lang w:val="es-VE"/>
              </w:rPr>
            </w:pPr>
            <w:r w:rsidRPr="007C45FF">
              <w:rPr>
                <w:rFonts w:ascii="Arial" w:hAnsi="Arial" w:cs="Arial"/>
                <w:lang w:val="es-VE"/>
              </w:rPr>
              <w:t>REFERENCIAS</w:t>
            </w:r>
          </w:p>
        </w:tc>
        <w:tc>
          <w:tcPr>
            <w:tcW w:w="724" w:type="dxa"/>
          </w:tcPr>
          <w:p w:rsidR="004F7BB1" w:rsidRPr="00CE1FE4" w:rsidRDefault="00CE1FE4" w:rsidP="007C45FF">
            <w:pPr>
              <w:spacing w:line="276" w:lineRule="auto"/>
              <w:jc w:val="center"/>
              <w:rPr>
                <w:rFonts w:ascii="Arial" w:hAnsi="Arial" w:cs="Arial"/>
                <w:lang w:val="es-VE"/>
              </w:rPr>
            </w:pPr>
            <w:r w:rsidRPr="00CE1FE4">
              <w:rPr>
                <w:rFonts w:ascii="Arial" w:hAnsi="Arial" w:cs="Arial"/>
                <w:lang w:val="es-VE"/>
              </w:rPr>
              <w:t>7</w:t>
            </w:r>
            <w:r w:rsidR="007C45FF">
              <w:rPr>
                <w:rFonts w:ascii="Arial" w:hAnsi="Arial" w:cs="Arial"/>
                <w:lang w:val="es-VE"/>
              </w:rPr>
              <w:t>4</w:t>
            </w:r>
          </w:p>
        </w:tc>
      </w:tr>
      <w:tr w:rsidR="00CE1FE4" w:rsidRPr="00F63DF0" w:rsidTr="007A0CEF">
        <w:tc>
          <w:tcPr>
            <w:tcW w:w="7763" w:type="dxa"/>
          </w:tcPr>
          <w:p w:rsidR="00CE1FE4" w:rsidRPr="007C45FF" w:rsidRDefault="00CE1FE4" w:rsidP="0062427C">
            <w:pPr>
              <w:rPr>
                <w:rFonts w:ascii="Arial" w:hAnsi="Arial" w:cs="Arial"/>
                <w:sz w:val="24"/>
                <w:szCs w:val="24"/>
              </w:rPr>
            </w:pPr>
            <w:r w:rsidRPr="007C45FF">
              <w:rPr>
                <w:rFonts w:ascii="Arial" w:hAnsi="Arial" w:cs="Arial"/>
                <w:sz w:val="24"/>
                <w:szCs w:val="24"/>
              </w:rPr>
              <w:t>ANEXOS</w:t>
            </w:r>
          </w:p>
        </w:tc>
        <w:tc>
          <w:tcPr>
            <w:tcW w:w="724" w:type="dxa"/>
          </w:tcPr>
          <w:p w:rsidR="00CE1FE4" w:rsidRDefault="007C45FF" w:rsidP="006D09A5">
            <w:pPr>
              <w:jc w:val="center"/>
              <w:rPr>
                <w:rFonts w:ascii="Arial" w:hAnsi="Arial" w:cs="Arial"/>
                <w:sz w:val="24"/>
                <w:szCs w:val="24"/>
              </w:rPr>
            </w:pPr>
            <w:r>
              <w:rPr>
                <w:rFonts w:ascii="Arial" w:hAnsi="Arial" w:cs="Arial"/>
                <w:sz w:val="24"/>
                <w:szCs w:val="24"/>
              </w:rPr>
              <w:t>77</w:t>
            </w:r>
          </w:p>
        </w:tc>
      </w:tr>
    </w:tbl>
    <w:p w:rsidR="00F83BCE" w:rsidRDefault="00F83BCE" w:rsidP="0062427C">
      <w:pPr>
        <w:spacing w:after="0"/>
        <w:jc w:val="center"/>
        <w:rPr>
          <w:rFonts w:ascii="Arial" w:hAnsi="Arial" w:cs="Arial"/>
          <w:sz w:val="24"/>
          <w:szCs w:val="24"/>
        </w:rPr>
      </w:pPr>
    </w:p>
    <w:p w:rsidR="006F7A3B" w:rsidRDefault="006F7A3B" w:rsidP="0062427C">
      <w:pPr>
        <w:spacing w:after="0"/>
        <w:jc w:val="center"/>
        <w:rPr>
          <w:rFonts w:ascii="Arial" w:hAnsi="Arial" w:cs="Arial"/>
          <w:sz w:val="24"/>
          <w:szCs w:val="24"/>
        </w:rPr>
      </w:pPr>
    </w:p>
    <w:p w:rsidR="00C10D81" w:rsidRDefault="00C10D81" w:rsidP="0062427C">
      <w:pPr>
        <w:spacing w:after="0"/>
        <w:jc w:val="center"/>
        <w:rPr>
          <w:rFonts w:ascii="Arial" w:hAnsi="Arial" w:cs="Arial"/>
          <w:sz w:val="24"/>
          <w:szCs w:val="24"/>
        </w:rPr>
      </w:pPr>
    </w:p>
    <w:p w:rsidR="00C10D81" w:rsidRDefault="00C10D81" w:rsidP="0062427C">
      <w:pPr>
        <w:spacing w:after="0"/>
        <w:jc w:val="center"/>
        <w:rPr>
          <w:rFonts w:ascii="Arial" w:hAnsi="Arial" w:cs="Arial"/>
          <w:sz w:val="24"/>
          <w:szCs w:val="24"/>
        </w:rPr>
      </w:pPr>
    </w:p>
    <w:p w:rsidR="00F83BCE" w:rsidRDefault="00F83BCE" w:rsidP="0062427C">
      <w:pPr>
        <w:spacing w:after="0"/>
        <w:jc w:val="center"/>
        <w:rPr>
          <w:rFonts w:ascii="Arial" w:hAnsi="Arial" w:cs="Arial"/>
          <w:b/>
          <w:sz w:val="24"/>
          <w:szCs w:val="24"/>
        </w:rPr>
      </w:pPr>
      <w:r w:rsidRPr="00F17A53">
        <w:rPr>
          <w:rFonts w:ascii="Arial" w:hAnsi="Arial" w:cs="Arial"/>
          <w:b/>
          <w:sz w:val="24"/>
          <w:szCs w:val="24"/>
        </w:rPr>
        <w:t>INDICE DE CUADROS</w:t>
      </w:r>
    </w:p>
    <w:p w:rsidR="003E6745" w:rsidRDefault="003E6745" w:rsidP="0062427C">
      <w:pPr>
        <w:spacing w:after="0"/>
        <w:jc w:val="center"/>
        <w:rPr>
          <w:rFonts w:ascii="Arial" w:hAnsi="Arial" w:cs="Arial"/>
          <w:b/>
          <w:sz w:val="24"/>
          <w:szCs w:val="24"/>
        </w:rPr>
      </w:pPr>
    </w:p>
    <w:p w:rsidR="003E6745" w:rsidRPr="00F17A53" w:rsidRDefault="003E6745" w:rsidP="0062427C">
      <w:pPr>
        <w:spacing w:after="0"/>
        <w:jc w:val="center"/>
        <w:rPr>
          <w:rFonts w:ascii="Arial" w:hAnsi="Arial" w:cs="Arial"/>
          <w:b/>
          <w:sz w:val="24"/>
          <w:szCs w:val="24"/>
        </w:rPr>
      </w:pPr>
    </w:p>
    <w:tbl>
      <w:tblPr>
        <w:tblStyle w:val="Tablaconcuadrcula"/>
        <w:tblW w:w="0" w:type="auto"/>
        <w:tblLook w:val="04A0" w:firstRow="1" w:lastRow="0" w:firstColumn="1" w:lastColumn="0" w:noHBand="0" w:noVBand="1"/>
      </w:tblPr>
      <w:tblGrid>
        <w:gridCol w:w="7763"/>
        <w:gridCol w:w="724"/>
      </w:tblGrid>
      <w:tr w:rsidR="00F83BCE" w:rsidRPr="00F63DF0" w:rsidTr="00F83BCE">
        <w:tc>
          <w:tcPr>
            <w:tcW w:w="7763" w:type="dxa"/>
            <w:tcBorders>
              <w:top w:val="nil"/>
              <w:left w:val="nil"/>
              <w:bottom w:val="nil"/>
              <w:right w:val="nil"/>
            </w:tcBorders>
          </w:tcPr>
          <w:p w:rsidR="00F83BCE" w:rsidRPr="00EB7D70" w:rsidRDefault="009619AC" w:rsidP="0062427C">
            <w:pPr>
              <w:spacing w:line="276" w:lineRule="auto"/>
              <w:rPr>
                <w:rFonts w:ascii="Arial" w:hAnsi="Arial" w:cs="Arial"/>
                <w:b/>
                <w:sz w:val="24"/>
                <w:szCs w:val="24"/>
                <w:lang w:val="es-VE"/>
              </w:rPr>
            </w:pPr>
            <w:r w:rsidRPr="00EB7D70">
              <w:rPr>
                <w:rFonts w:ascii="Arial" w:hAnsi="Arial" w:cs="Arial"/>
                <w:b/>
                <w:sz w:val="24"/>
                <w:szCs w:val="24"/>
                <w:lang w:val="es-VE"/>
              </w:rPr>
              <w:t>CUADRO</w:t>
            </w:r>
          </w:p>
        </w:tc>
        <w:tc>
          <w:tcPr>
            <w:tcW w:w="724" w:type="dxa"/>
            <w:tcBorders>
              <w:top w:val="nil"/>
              <w:left w:val="nil"/>
              <w:bottom w:val="nil"/>
              <w:right w:val="nil"/>
            </w:tcBorders>
          </w:tcPr>
          <w:p w:rsidR="00F83BCE" w:rsidRPr="005A142E" w:rsidRDefault="00F83BCE" w:rsidP="0062427C">
            <w:pPr>
              <w:spacing w:line="276" w:lineRule="auto"/>
              <w:jc w:val="center"/>
              <w:rPr>
                <w:rFonts w:ascii="Arial" w:hAnsi="Arial" w:cs="Arial"/>
                <w:sz w:val="24"/>
                <w:szCs w:val="24"/>
                <w:lang w:val="es-VE"/>
              </w:rPr>
            </w:pPr>
            <w:r w:rsidRPr="00EB7D70">
              <w:rPr>
                <w:rFonts w:ascii="Arial" w:hAnsi="Arial" w:cs="Arial"/>
                <w:b/>
                <w:sz w:val="24"/>
                <w:szCs w:val="24"/>
                <w:lang w:val="es-VE"/>
              </w:rPr>
              <w:t>Pp</w:t>
            </w:r>
            <w:r w:rsidR="00EB7D70">
              <w:rPr>
                <w:rFonts w:ascii="Arial" w:hAnsi="Arial" w:cs="Arial"/>
                <w:b/>
                <w:sz w:val="24"/>
                <w:szCs w:val="24"/>
                <w:lang w:val="es-VE"/>
              </w:rPr>
              <w:t>.</w:t>
            </w:r>
          </w:p>
        </w:tc>
      </w:tr>
      <w:tr w:rsidR="00F83BCE" w:rsidRPr="00F63DF0" w:rsidTr="00F83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F83BCE" w:rsidRPr="00105629" w:rsidRDefault="00F83BCE" w:rsidP="0062427C">
            <w:pPr>
              <w:spacing w:line="360" w:lineRule="auto"/>
              <w:jc w:val="both"/>
              <w:rPr>
                <w:rFonts w:ascii="Arial" w:hAnsi="Arial" w:cs="Arial"/>
                <w:lang w:val="es-VE"/>
              </w:rPr>
            </w:pPr>
            <w:r w:rsidRPr="00105629">
              <w:rPr>
                <w:rFonts w:ascii="Arial" w:hAnsi="Arial" w:cs="Arial"/>
                <w:lang w:val="es-VE"/>
              </w:rPr>
              <w:t>1</w:t>
            </w:r>
            <w:r w:rsidR="007D43D7">
              <w:rPr>
                <w:rFonts w:ascii="Arial" w:hAnsi="Arial" w:cs="Arial"/>
                <w:lang w:val="es-VE"/>
              </w:rPr>
              <w:t xml:space="preserve">. </w:t>
            </w:r>
            <w:r w:rsidRPr="00105629">
              <w:rPr>
                <w:rFonts w:ascii="Arial" w:hAnsi="Arial" w:cs="Arial"/>
                <w:lang w:val="es-VE"/>
              </w:rPr>
              <w:t xml:space="preserve"> </w:t>
            </w:r>
            <w:r w:rsidR="007D43D7">
              <w:rPr>
                <w:rFonts w:ascii="Arial" w:hAnsi="Arial" w:cs="Arial"/>
                <w:lang w:val="es-VE"/>
              </w:rPr>
              <w:t xml:space="preserve">Matriz de </w:t>
            </w:r>
            <w:r w:rsidR="00ED0127" w:rsidRPr="00105629">
              <w:rPr>
                <w:rFonts w:ascii="Arial" w:hAnsi="Arial" w:cs="Arial"/>
                <w:lang w:val="es-VE"/>
              </w:rPr>
              <w:t xml:space="preserve">Operacionalización de la </w:t>
            </w:r>
            <w:r w:rsidR="007D43D7">
              <w:rPr>
                <w:rFonts w:ascii="Arial" w:hAnsi="Arial" w:cs="Arial"/>
                <w:lang w:val="es-VE"/>
              </w:rPr>
              <w:t>Competencia</w:t>
            </w:r>
            <w:r w:rsidR="00615B47" w:rsidRPr="00105629">
              <w:rPr>
                <w:rFonts w:ascii="Arial" w:hAnsi="Arial" w:cs="Arial"/>
                <w:lang w:val="es-VE"/>
              </w:rPr>
              <w:t xml:space="preserve"> Tutorial</w:t>
            </w:r>
          </w:p>
        </w:tc>
        <w:tc>
          <w:tcPr>
            <w:tcW w:w="724" w:type="dxa"/>
          </w:tcPr>
          <w:p w:rsidR="00F83BCE" w:rsidRPr="00105629" w:rsidRDefault="007C45FF" w:rsidP="0062427C">
            <w:pPr>
              <w:spacing w:line="360" w:lineRule="auto"/>
              <w:jc w:val="center"/>
              <w:rPr>
                <w:rFonts w:ascii="Arial" w:hAnsi="Arial" w:cs="Arial"/>
                <w:lang w:val="es-VE"/>
              </w:rPr>
            </w:pPr>
            <w:r>
              <w:rPr>
                <w:rFonts w:ascii="Arial" w:hAnsi="Arial" w:cs="Arial"/>
                <w:lang w:val="es-VE"/>
              </w:rPr>
              <w:t>2</w:t>
            </w:r>
            <w:r w:rsidR="006D09A5">
              <w:rPr>
                <w:rFonts w:ascii="Arial" w:hAnsi="Arial" w:cs="Arial"/>
                <w:lang w:val="es-VE"/>
              </w:rPr>
              <w:t>4</w:t>
            </w:r>
          </w:p>
        </w:tc>
      </w:tr>
      <w:tr w:rsidR="00615B47" w:rsidRPr="00F63DF0" w:rsidTr="00F83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615B47" w:rsidRPr="00105629" w:rsidRDefault="00615B47" w:rsidP="0062427C">
            <w:pPr>
              <w:spacing w:line="360" w:lineRule="auto"/>
              <w:jc w:val="both"/>
              <w:rPr>
                <w:rFonts w:ascii="Arial" w:hAnsi="Arial" w:cs="Arial"/>
                <w:lang w:val="es-VE"/>
              </w:rPr>
            </w:pPr>
            <w:r w:rsidRPr="00105629">
              <w:rPr>
                <w:rFonts w:ascii="Arial" w:hAnsi="Arial" w:cs="Arial"/>
                <w:lang w:val="es-VE"/>
              </w:rPr>
              <w:t>2</w:t>
            </w:r>
            <w:r w:rsidR="007D43D7">
              <w:rPr>
                <w:rFonts w:ascii="Arial" w:hAnsi="Arial" w:cs="Arial"/>
                <w:lang w:val="es-VE"/>
              </w:rPr>
              <w:t>.</w:t>
            </w:r>
            <w:r w:rsidR="00EB7D70" w:rsidRPr="00105629">
              <w:rPr>
                <w:rFonts w:ascii="Arial" w:hAnsi="Arial" w:cs="Arial"/>
                <w:lang w:val="es-VE"/>
              </w:rPr>
              <w:t xml:space="preserve"> </w:t>
            </w:r>
            <w:r w:rsidRPr="00105629">
              <w:rPr>
                <w:rFonts w:ascii="Arial" w:hAnsi="Arial" w:cs="Arial"/>
                <w:lang w:val="es-VE"/>
              </w:rPr>
              <w:t xml:space="preserve"> Operacionalización de la Variable  </w:t>
            </w:r>
            <w:r w:rsidR="00634B17" w:rsidRPr="00105629">
              <w:rPr>
                <w:rFonts w:ascii="Arial" w:hAnsi="Arial" w:cs="Arial"/>
                <w:lang w:val="es-VE"/>
              </w:rPr>
              <w:t>Trabajo Especial de Grado</w:t>
            </w:r>
          </w:p>
        </w:tc>
        <w:tc>
          <w:tcPr>
            <w:tcW w:w="724" w:type="dxa"/>
          </w:tcPr>
          <w:p w:rsidR="00615B47" w:rsidRPr="00105629" w:rsidRDefault="006D09A5" w:rsidP="007C45FF">
            <w:pPr>
              <w:spacing w:line="360" w:lineRule="auto"/>
              <w:jc w:val="center"/>
              <w:rPr>
                <w:rFonts w:ascii="Arial" w:hAnsi="Arial" w:cs="Arial"/>
                <w:lang w:val="es-VE"/>
              </w:rPr>
            </w:pPr>
            <w:r>
              <w:rPr>
                <w:rFonts w:ascii="Arial" w:hAnsi="Arial" w:cs="Arial"/>
                <w:lang w:val="es-VE"/>
              </w:rPr>
              <w:t>3</w:t>
            </w:r>
            <w:r w:rsidR="007C45FF">
              <w:rPr>
                <w:rFonts w:ascii="Arial" w:hAnsi="Arial" w:cs="Arial"/>
                <w:lang w:val="es-VE"/>
              </w:rPr>
              <w:t>8</w:t>
            </w:r>
          </w:p>
        </w:tc>
      </w:tr>
      <w:tr w:rsidR="00CE1FE4" w:rsidRPr="00F63DF0" w:rsidTr="00F83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CE1FE4" w:rsidRPr="00105629" w:rsidRDefault="00CE1FE4" w:rsidP="0062427C">
            <w:pPr>
              <w:spacing w:line="360" w:lineRule="auto"/>
              <w:jc w:val="both"/>
              <w:rPr>
                <w:rFonts w:ascii="Arial" w:hAnsi="Arial" w:cs="Arial"/>
                <w:lang w:val="es-VE"/>
              </w:rPr>
            </w:pPr>
            <w:r w:rsidRPr="00105629">
              <w:rPr>
                <w:rFonts w:ascii="Arial" w:hAnsi="Arial" w:cs="Arial"/>
                <w:lang w:val="es-VE"/>
              </w:rPr>
              <w:t>3</w:t>
            </w:r>
            <w:r w:rsidR="007D43D7">
              <w:rPr>
                <w:rFonts w:ascii="Arial" w:hAnsi="Arial" w:cs="Arial"/>
                <w:lang w:val="es-VE"/>
              </w:rPr>
              <w:t>.</w:t>
            </w:r>
            <w:r w:rsidR="00EB7D70" w:rsidRPr="00105629">
              <w:rPr>
                <w:rFonts w:ascii="Arial" w:hAnsi="Arial" w:cs="Arial"/>
                <w:lang w:val="es-VE"/>
              </w:rPr>
              <w:t xml:space="preserve"> Operacionalización</w:t>
            </w:r>
            <w:r w:rsidRPr="00105629">
              <w:rPr>
                <w:rFonts w:ascii="Arial" w:hAnsi="Arial" w:cs="Arial"/>
                <w:lang w:val="es-VE"/>
              </w:rPr>
              <w:t xml:space="preserve"> de la </w:t>
            </w:r>
            <w:r w:rsidR="00EB7D70" w:rsidRPr="00105629">
              <w:rPr>
                <w:rFonts w:ascii="Arial" w:hAnsi="Arial" w:cs="Arial"/>
                <w:lang w:val="es-VE"/>
              </w:rPr>
              <w:t>Variable</w:t>
            </w:r>
            <w:r w:rsidRPr="00105629">
              <w:rPr>
                <w:rFonts w:ascii="Arial" w:hAnsi="Arial" w:cs="Arial"/>
                <w:lang w:val="es-VE"/>
              </w:rPr>
              <w:t xml:space="preserve"> Proceso Tutorial</w:t>
            </w:r>
          </w:p>
        </w:tc>
        <w:tc>
          <w:tcPr>
            <w:tcW w:w="724" w:type="dxa"/>
          </w:tcPr>
          <w:p w:rsidR="00CE1FE4" w:rsidRPr="00105629" w:rsidRDefault="006D09A5" w:rsidP="007C45FF">
            <w:pPr>
              <w:spacing w:line="360" w:lineRule="auto"/>
              <w:jc w:val="center"/>
              <w:rPr>
                <w:rFonts w:ascii="Arial" w:hAnsi="Arial" w:cs="Arial"/>
                <w:lang w:val="es-VE"/>
              </w:rPr>
            </w:pPr>
            <w:r>
              <w:rPr>
                <w:rFonts w:ascii="Arial" w:hAnsi="Arial" w:cs="Arial"/>
                <w:lang w:val="es-VE"/>
              </w:rPr>
              <w:t>3</w:t>
            </w:r>
            <w:r w:rsidR="007C45FF">
              <w:rPr>
                <w:rFonts w:ascii="Arial" w:hAnsi="Arial" w:cs="Arial"/>
                <w:lang w:val="es-VE"/>
              </w:rPr>
              <w:t>9</w:t>
            </w:r>
          </w:p>
        </w:tc>
      </w:tr>
      <w:tr w:rsidR="00F83BCE"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F83BCE" w:rsidRPr="00105629" w:rsidRDefault="00EB7D70" w:rsidP="0062427C">
            <w:pPr>
              <w:spacing w:line="360" w:lineRule="auto"/>
              <w:jc w:val="both"/>
              <w:rPr>
                <w:rFonts w:ascii="Arial" w:hAnsi="Arial" w:cs="Arial"/>
                <w:lang w:val="es-VE"/>
              </w:rPr>
            </w:pPr>
            <w:r w:rsidRPr="00105629">
              <w:rPr>
                <w:rFonts w:ascii="Arial" w:hAnsi="Arial" w:cs="Arial"/>
                <w:lang w:val="es-VE"/>
              </w:rPr>
              <w:t>4</w:t>
            </w:r>
            <w:r w:rsidR="007D43D7">
              <w:rPr>
                <w:rFonts w:ascii="Arial" w:hAnsi="Arial" w:cs="Arial"/>
                <w:lang w:val="es-VE"/>
              </w:rPr>
              <w:t>.</w:t>
            </w:r>
            <w:r w:rsidR="00F83BCE" w:rsidRPr="00105629">
              <w:rPr>
                <w:rFonts w:ascii="Arial" w:hAnsi="Arial" w:cs="Arial"/>
                <w:lang w:val="es-VE"/>
              </w:rPr>
              <w:t xml:space="preserve"> </w:t>
            </w:r>
            <w:r w:rsidR="00ED0127" w:rsidRPr="00105629">
              <w:rPr>
                <w:rFonts w:ascii="Arial" w:hAnsi="Arial" w:cs="Arial"/>
                <w:lang w:val="es-VE"/>
              </w:rPr>
              <w:t>Población de la Investigación</w:t>
            </w:r>
          </w:p>
        </w:tc>
        <w:tc>
          <w:tcPr>
            <w:tcW w:w="724" w:type="dxa"/>
          </w:tcPr>
          <w:p w:rsidR="00F83BCE" w:rsidRPr="00105629" w:rsidRDefault="007C45FF" w:rsidP="0062427C">
            <w:pPr>
              <w:spacing w:line="360" w:lineRule="auto"/>
              <w:jc w:val="center"/>
              <w:rPr>
                <w:rFonts w:ascii="Arial" w:hAnsi="Arial" w:cs="Arial"/>
                <w:lang w:val="es-VE"/>
              </w:rPr>
            </w:pPr>
            <w:r>
              <w:rPr>
                <w:rFonts w:ascii="Arial" w:hAnsi="Arial" w:cs="Arial"/>
                <w:lang w:val="es-VE"/>
              </w:rPr>
              <w:t>41</w:t>
            </w:r>
          </w:p>
        </w:tc>
      </w:tr>
      <w:tr w:rsidR="00F83BCE"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F83BCE" w:rsidRPr="00105629" w:rsidRDefault="00EB7D70" w:rsidP="0062427C">
            <w:pPr>
              <w:spacing w:line="360" w:lineRule="auto"/>
              <w:jc w:val="both"/>
              <w:rPr>
                <w:rFonts w:ascii="Arial" w:hAnsi="Arial" w:cs="Arial"/>
                <w:lang w:val="es-VE"/>
              </w:rPr>
            </w:pPr>
            <w:r w:rsidRPr="00105629">
              <w:rPr>
                <w:rFonts w:ascii="Arial" w:hAnsi="Arial" w:cs="Arial"/>
                <w:lang w:val="es-VE"/>
              </w:rPr>
              <w:t>5</w:t>
            </w:r>
            <w:r w:rsidR="007D43D7">
              <w:rPr>
                <w:rFonts w:ascii="Arial" w:hAnsi="Arial" w:cs="Arial"/>
                <w:lang w:val="es-VE"/>
              </w:rPr>
              <w:t>.</w:t>
            </w:r>
            <w:r w:rsidR="00F83BCE" w:rsidRPr="00105629">
              <w:rPr>
                <w:rFonts w:ascii="Arial" w:hAnsi="Arial" w:cs="Arial"/>
                <w:lang w:val="es-VE"/>
              </w:rPr>
              <w:t xml:space="preserve"> </w:t>
            </w:r>
            <w:r w:rsidR="00ED0127" w:rsidRPr="00105629">
              <w:rPr>
                <w:rFonts w:ascii="Arial" w:hAnsi="Arial" w:cs="Arial"/>
                <w:lang w:val="es-VE"/>
              </w:rPr>
              <w:t>Criterios de decisión para la confiabilidad</w:t>
            </w:r>
          </w:p>
        </w:tc>
        <w:tc>
          <w:tcPr>
            <w:tcW w:w="724" w:type="dxa"/>
          </w:tcPr>
          <w:p w:rsidR="00F83BCE" w:rsidRPr="00105629" w:rsidRDefault="00DC47B2" w:rsidP="007C45FF">
            <w:pPr>
              <w:spacing w:line="360" w:lineRule="auto"/>
              <w:jc w:val="center"/>
              <w:rPr>
                <w:rFonts w:ascii="Arial" w:hAnsi="Arial" w:cs="Arial"/>
                <w:lang w:val="es-VE"/>
              </w:rPr>
            </w:pPr>
            <w:r w:rsidRPr="00105629">
              <w:rPr>
                <w:rFonts w:ascii="Arial" w:hAnsi="Arial" w:cs="Arial"/>
                <w:lang w:val="es-VE"/>
              </w:rPr>
              <w:t>4</w:t>
            </w:r>
            <w:r w:rsidR="007C45FF">
              <w:rPr>
                <w:rFonts w:ascii="Arial" w:hAnsi="Arial" w:cs="Arial"/>
                <w:lang w:val="es-VE"/>
              </w:rPr>
              <w:t>5</w:t>
            </w:r>
          </w:p>
        </w:tc>
      </w:tr>
      <w:tr w:rsidR="00F83BCE"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F83BCE" w:rsidRPr="00105629" w:rsidRDefault="00EB7D70" w:rsidP="0062427C">
            <w:pPr>
              <w:spacing w:line="360" w:lineRule="auto"/>
              <w:jc w:val="both"/>
              <w:rPr>
                <w:rFonts w:ascii="Arial" w:hAnsi="Arial" w:cs="Arial"/>
                <w:lang w:val="es-VE"/>
              </w:rPr>
            </w:pPr>
            <w:r w:rsidRPr="00105629">
              <w:rPr>
                <w:rFonts w:ascii="Arial" w:hAnsi="Arial" w:cs="Arial"/>
                <w:lang w:val="es-VE"/>
              </w:rPr>
              <w:t>6</w:t>
            </w:r>
            <w:r w:rsidR="007D43D7">
              <w:rPr>
                <w:rFonts w:ascii="Arial" w:hAnsi="Arial" w:cs="Arial"/>
                <w:lang w:val="es-VE"/>
              </w:rPr>
              <w:t>.</w:t>
            </w:r>
            <w:r w:rsidR="00F83BCE" w:rsidRPr="00105629">
              <w:rPr>
                <w:rFonts w:ascii="Arial" w:hAnsi="Arial" w:cs="Arial"/>
                <w:lang w:val="es-VE"/>
              </w:rPr>
              <w:t xml:space="preserve"> </w:t>
            </w:r>
            <w:r w:rsidRPr="00105629">
              <w:rPr>
                <w:rFonts w:ascii="Arial" w:hAnsi="Arial" w:cs="Arial"/>
                <w:lang w:val="es-VE"/>
              </w:rPr>
              <w:t>Estadístico de Fiabilidad</w:t>
            </w:r>
          </w:p>
        </w:tc>
        <w:tc>
          <w:tcPr>
            <w:tcW w:w="724" w:type="dxa"/>
          </w:tcPr>
          <w:p w:rsidR="00F83BCE" w:rsidRPr="00105629" w:rsidRDefault="006D09A5" w:rsidP="007C45FF">
            <w:pPr>
              <w:spacing w:line="360" w:lineRule="auto"/>
              <w:jc w:val="center"/>
              <w:rPr>
                <w:rFonts w:ascii="Arial" w:hAnsi="Arial" w:cs="Arial"/>
                <w:lang w:val="es-VE"/>
              </w:rPr>
            </w:pPr>
            <w:r>
              <w:rPr>
                <w:rFonts w:ascii="Arial" w:hAnsi="Arial" w:cs="Arial"/>
                <w:lang w:val="es-VE"/>
              </w:rPr>
              <w:t>4</w:t>
            </w:r>
            <w:r w:rsidR="007C45FF">
              <w:rPr>
                <w:rFonts w:ascii="Arial" w:hAnsi="Arial" w:cs="Arial"/>
                <w:lang w:val="es-VE"/>
              </w:rPr>
              <w:t>6</w:t>
            </w:r>
          </w:p>
        </w:tc>
      </w:tr>
      <w:tr w:rsidR="00F83BCE"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F83BCE" w:rsidRPr="00105629" w:rsidRDefault="00EB7D70" w:rsidP="0062427C">
            <w:pPr>
              <w:spacing w:line="360" w:lineRule="auto"/>
              <w:jc w:val="both"/>
              <w:rPr>
                <w:rFonts w:ascii="Arial" w:hAnsi="Arial" w:cs="Arial"/>
                <w:lang w:val="es-VE"/>
              </w:rPr>
            </w:pPr>
            <w:r w:rsidRPr="00105629">
              <w:rPr>
                <w:rFonts w:ascii="Arial" w:hAnsi="Arial" w:cs="Arial"/>
                <w:lang w:val="es-VE"/>
              </w:rPr>
              <w:t>7</w:t>
            </w:r>
            <w:r w:rsidR="007D43D7">
              <w:rPr>
                <w:rFonts w:ascii="Arial" w:hAnsi="Arial" w:cs="Arial"/>
                <w:lang w:val="es-VE"/>
              </w:rPr>
              <w:t>.</w:t>
            </w:r>
            <w:r w:rsidR="00F83BCE" w:rsidRPr="00105629">
              <w:rPr>
                <w:rFonts w:ascii="Arial" w:hAnsi="Arial" w:cs="Arial"/>
                <w:lang w:val="es-VE"/>
              </w:rPr>
              <w:t xml:space="preserve"> </w:t>
            </w:r>
            <w:r w:rsidRPr="00105629">
              <w:rPr>
                <w:rFonts w:ascii="Arial" w:hAnsi="Arial" w:cs="Arial"/>
                <w:lang w:val="es-VE"/>
              </w:rPr>
              <w:t>Distribución de Frecuencias Conocimientos Teóricos, Normas UNEFA</w:t>
            </w:r>
          </w:p>
        </w:tc>
        <w:tc>
          <w:tcPr>
            <w:tcW w:w="724" w:type="dxa"/>
          </w:tcPr>
          <w:p w:rsidR="00F83BCE" w:rsidRPr="00105629" w:rsidRDefault="00DC47B2" w:rsidP="007C45FF">
            <w:pPr>
              <w:spacing w:line="360" w:lineRule="auto"/>
              <w:jc w:val="center"/>
              <w:rPr>
                <w:rFonts w:ascii="Arial" w:hAnsi="Arial" w:cs="Arial"/>
                <w:lang w:val="es-VE"/>
              </w:rPr>
            </w:pPr>
            <w:r w:rsidRPr="00105629">
              <w:rPr>
                <w:rFonts w:ascii="Arial" w:hAnsi="Arial" w:cs="Arial"/>
                <w:lang w:val="es-VE"/>
              </w:rPr>
              <w:t>4</w:t>
            </w:r>
            <w:r w:rsidR="007C45FF">
              <w:rPr>
                <w:rFonts w:ascii="Arial" w:hAnsi="Arial" w:cs="Arial"/>
                <w:lang w:val="es-VE"/>
              </w:rPr>
              <w:t>8</w:t>
            </w:r>
          </w:p>
        </w:tc>
      </w:tr>
      <w:tr w:rsidR="00EB7D70"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EB7D70" w:rsidRPr="00105629" w:rsidRDefault="00EB7D70" w:rsidP="0062427C">
            <w:pPr>
              <w:spacing w:line="360" w:lineRule="auto"/>
              <w:jc w:val="both"/>
              <w:rPr>
                <w:rFonts w:ascii="Arial" w:hAnsi="Arial" w:cs="Arial"/>
                <w:lang w:val="es-VE"/>
              </w:rPr>
            </w:pPr>
            <w:r w:rsidRPr="00105629">
              <w:rPr>
                <w:rFonts w:ascii="Arial" w:hAnsi="Arial" w:cs="Arial"/>
                <w:lang w:val="es-VE"/>
              </w:rPr>
              <w:t>8</w:t>
            </w:r>
            <w:r w:rsidR="007D43D7">
              <w:rPr>
                <w:rFonts w:ascii="Arial" w:hAnsi="Arial" w:cs="Arial"/>
                <w:lang w:val="es-VE"/>
              </w:rPr>
              <w:t>.</w:t>
            </w:r>
            <w:r w:rsidRPr="00105629">
              <w:rPr>
                <w:rFonts w:ascii="Arial" w:hAnsi="Arial" w:cs="Arial"/>
                <w:lang w:val="es-VE"/>
              </w:rPr>
              <w:t xml:space="preserve"> Distribución de Frecuencias Conocimientos Teóricos, Situación Problema</w:t>
            </w:r>
          </w:p>
        </w:tc>
        <w:tc>
          <w:tcPr>
            <w:tcW w:w="724" w:type="dxa"/>
          </w:tcPr>
          <w:p w:rsidR="00EB7D70" w:rsidRPr="00105629" w:rsidRDefault="007C45FF" w:rsidP="0062427C">
            <w:pPr>
              <w:spacing w:line="360" w:lineRule="auto"/>
              <w:jc w:val="center"/>
              <w:rPr>
                <w:rFonts w:ascii="Arial" w:hAnsi="Arial" w:cs="Arial"/>
                <w:lang w:val="es-VE"/>
              </w:rPr>
            </w:pPr>
            <w:r>
              <w:rPr>
                <w:rFonts w:ascii="Arial" w:hAnsi="Arial" w:cs="Arial"/>
                <w:lang w:val="es-VE"/>
              </w:rPr>
              <w:t>51</w:t>
            </w:r>
          </w:p>
        </w:tc>
      </w:tr>
      <w:tr w:rsidR="00EB7D70"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EB7D70" w:rsidRPr="00105629" w:rsidRDefault="00EB7D70" w:rsidP="0062427C">
            <w:pPr>
              <w:spacing w:line="360" w:lineRule="auto"/>
              <w:ind w:left="284" w:hanging="284"/>
              <w:jc w:val="both"/>
              <w:rPr>
                <w:rFonts w:ascii="Arial" w:hAnsi="Arial" w:cs="Arial"/>
                <w:lang w:val="es-VE"/>
              </w:rPr>
            </w:pPr>
            <w:r w:rsidRPr="00105629">
              <w:rPr>
                <w:rFonts w:ascii="Arial" w:hAnsi="Arial" w:cs="Arial"/>
                <w:lang w:val="es-VE"/>
              </w:rPr>
              <w:t>9</w:t>
            </w:r>
            <w:r w:rsidR="007D43D7">
              <w:rPr>
                <w:rFonts w:ascii="Arial" w:hAnsi="Arial" w:cs="Arial"/>
                <w:lang w:val="es-VE"/>
              </w:rPr>
              <w:t>.</w:t>
            </w:r>
            <w:r w:rsidRPr="00105629">
              <w:rPr>
                <w:rFonts w:ascii="Arial" w:hAnsi="Arial" w:cs="Arial"/>
                <w:lang w:val="es-VE"/>
              </w:rPr>
              <w:t xml:space="preserve"> Distribución de Frecuencias Conocimientos Metodológicos, Mediación del Problema</w:t>
            </w:r>
          </w:p>
        </w:tc>
        <w:tc>
          <w:tcPr>
            <w:tcW w:w="724" w:type="dxa"/>
          </w:tcPr>
          <w:p w:rsidR="00EB7D70" w:rsidRPr="00105629" w:rsidRDefault="006D09A5" w:rsidP="007C45FF">
            <w:pPr>
              <w:spacing w:line="360" w:lineRule="auto"/>
              <w:jc w:val="center"/>
              <w:rPr>
                <w:rFonts w:ascii="Arial" w:hAnsi="Arial" w:cs="Arial"/>
                <w:lang w:val="es-VE"/>
              </w:rPr>
            </w:pPr>
            <w:r>
              <w:rPr>
                <w:rFonts w:ascii="Arial" w:hAnsi="Arial" w:cs="Arial"/>
                <w:lang w:val="es-VE"/>
              </w:rPr>
              <w:t>5</w:t>
            </w:r>
            <w:r w:rsidR="007C45FF">
              <w:rPr>
                <w:rFonts w:ascii="Arial" w:hAnsi="Arial" w:cs="Arial"/>
                <w:lang w:val="es-VE"/>
              </w:rPr>
              <w:t>5</w:t>
            </w:r>
          </w:p>
        </w:tc>
      </w:tr>
      <w:tr w:rsidR="00EB7D70"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EB7D70" w:rsidRPr="00105629" w:rsidRDefault="00EB7D70" w:rsidP="0062427C">
            <w:pPr>
              <w:spacing w:line="360" w:lineRule="auto"/>
              <w:ind w:left="284" w:hanging="284"/>
              <w:jc w:val="both"/>
              <w:rPr>
                <w:rFonts w:ascii="Arial" w:hAnsi="Arial" w:cs="Arial"/>
                <w:lang w:val="es-VE"/>
              </w:rPr>
            </w:pPr>
            <w:r w:rsidRPr="00105629">
              <w:rPr>
                <w:rFonts w:ascii="Arial" w:hAnsi="Arial" w:cs="Arial"/>
                <w:lang w:val="es-VE"/>
              </w:rPr>
              <w:t>10</w:t>
            </w:r>
            <w:r w:rsidR="007D43D7">
              <w:rPr>
                <w:rFonts w:ascii="Arial" w:hAnsi="Arial" w:cs="Arial"/>
                <w:lang w:val="es-VE"/>
              </w:rPr>
              <w:t>.</w:t>
            </w:r>
            <w:r w:rsidRPr="00105629">
              <w:rPr>
                <w:rFonts w:ascii="Arial" w:hAnsi="Arial" w:cs="Arial"/>
                <w:lang w:val="es-VE"/>
              </w:rPr>
              <w:t xml:space="preserve"> Distribución de Frecuencias Dominio Investigativo, Dominio Cognitivo</w:t>
            </w:r>
          </w:p>
        </w:tc>
        <w:tc>
          <w:tcPr>
            <w:tcW w:w="724" w:type="dxa"/>
          </w:tcPr>
          <w:p w:rsidR="00EB7D70" w:rsidRPr="00105629" w:rsidRDefault="006D09A5" w:rsidP="007C45FF">
            <w:pPr>
              <w:spacing w:line="360" w:lineRule="auto"/>
              <w:jc w:val="center"/>
              <w:rPr>
                <w:rFonts w:ascii="Arial" w:hAnsi="Arial" w:cs="Arial"/>
                <w:lang w:val="es-VE"/>
              </w:rPr>
            </w:pPr>
            <w:r>
              <w:rPr>
                <w:rFonts w:ascii="Arial" w:hAnsi="Arial" w:cs="Arial"/>
                <w:lang w:val="es-VE"/>
              </w:rPr>
              <w:t>5</w:t>
            </w:r>
            <w:r w:rsidR="007C45FF">
              <w:rPr>
                <w:rFonts w:ascii="Arial" w:hAnsi="Arial" w:cs="Arial"/>
                <w:lang w:val="es-VE"/>
              </w:rPr>
              <w:t>7</w:t>
            </w:r>
          </w:p>
        </w:tc>
      </w:tr>
      <w:tr w:rsidR="00F83BCE"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F83BCE" w:rsidRPr="00105629" w:rsidRDefault="00EB7D70" w:rsidP="0062427C">
            <w:pPr>
              <w:spacing w:line="360" w:lineRule="auto"/>
              <w:ind w:left="284" w:hanging="284"/>
              <w:jc w:val="both"/>
              <w:rPr>
                <w:rFonts w:ascii="Arial" w:hAnsi="Arial" w:cs="Arial"/>
                <w:lang w:val="es-VE"/>
              </w:rPr>
            </w:pPr>
            <w:r w:rsidRPr="00105629">
              <w:rPr>
                <w:rFonts w:ascii="Arial" w:hAnsi="Arial" w:cs="Arial"/>
                <w:lang w:val="es-VE"/>
              </w:rPr>
              <w:t>11</w:t>
            </w:r>
            <w:r w:rsidR="007D43D7">
              <w:rPr>
                <w:rFonts w:ascii="Arial" w:hAnsi="Arial" w:cs="Arial"/>
                <w:lang w:val="es-VE"/>
              </w:rPr>
              <w:t>.</w:t>
            </w:r>
            <w:r w:rsidR="006D09A5">
              <w:rPr>
                <w:rFonts w:ascii="Arial" w:hAnsi="Arial" w:cs="Arial"/>
                <w:lang w:val="es-VE"/>
              </w:rPr>
              <w:t xml:space="preserve"> </w:t>
            </w:r>
            <w:r w:rsidRPr="00105629">
              <w:rPr>
                <w:rFonts w:ascii="Arial" w:hAnsi="Arial" w:cs="Arial"/>
                <w:lang w:val="es-VE"/>
              </w:rPr>
              <w:t>Distribución de Frecuencias Dominio Investigativo, Dominio  Procedimental</w:t>
            </w:r>
          </w:p>
        </w:tc>
        <w:tc>
          <w:tcPr>
            <w:tcW w:w="724" w:type="dxa"/>
          </w:tcPr>
          <w:p w:rsidR="00F83BCE" w:rsidRPr="00105629" w:rsidRDefault="006D09A5" w:rsidP="007C45FF">
            <w:pPr>
              <w:spacing w:line="360" w:lineRule="auto"/>
              <w:jc w:val="center"/>
              <w:rPr>
                <w:rFonts w:ascii="Arial" w:hAnsi="Arial" w:cs="Arial"/>
                <w:lang w:val="es-VE"/>
              </w:rPr>
            </w:pPr>
            <w:r>
              <w:rPr>
                <w:rFonts w:ascii="Arial" w:hAnsi="Arial" w:cs="Arial"/>
                <w:lang w:val="es-VE"/>
              </w:rPr>
              <w:t>5</w:t>
            </w:r>
            <w:r w:rsidR="007C45FF">
              <w:rPr>
                <w:rFonts w:ascii="Arial" w:hAnsi="Arial" w:cs="Arial"/>
                <w:lang w:val="es-VE"/>
              </w:rPr>
              <w:t>9</w:t>
            </w:r>
          </w:p>
        </w:tc>
      </w:tr>
      <w:tr w:rsidR="00F83BCE"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F83BCE" w:rsidRPr="00105629" w:rsidRDefault="00EB7D70" w:rsidP="0062427C">
            <w:pPr>
              <w:spacing w:line="360" w:lineRule="auto"/>
              <w:ind w:left="284" w:hanging="284"/>
              <w:jc w:val="both"/>
              <w:rPr>
                <w:rFonts w:ascii="Arial" w:hAnsi="Arial" w:cs="Arial"/>
                <w:lang w:val="es-VE"/>
              </w:rPr>
            </w:pPr>
            <w:r w:rsidRPr="00105629">
              <w:rPr>
                <w:rFonts w:ascii="Arial" w:hAnsi="Arial" w:cs="Arial"/>
                <w:lang w:val="es-VE"/>
              </w:rPr>
              <w:t>12</w:t>
            </w:r>
            <w:r w:rsidR="007D43D7">
              <w:rPr>
                <w:rFonts w:ascii="Arial" w:hAnsi="Arial" w:cs="Arial"/>
                <w:lang w:val="es-VE"/>
              </w:rPr>
              <w:t>.</w:t>
            </w:r>
            <w:r w:rsidR="006D09A5">
              <w:rPr>
                <w:rFonts w:ascii="Arial" w:hAnsi="Arial" w:cs="Arial"/>
                <w:lang w:val="es-VE"/>
              </w:rPr>
              <w:t xml:space="preserve"> </w:t>
            </w:r>
            <w:r w:rsidRPr="00105629">
              <w:rPr>
                <w:rFonts w:ascii="Arial" w:hAnsi="Arial" w:cs="Arial"/>
                <w:lang w:val="es-VE"/>
              </w:rPr>
              <w:t>Distribución de Frecuencias competencia Tutorial, Conocimiento en el Área Temática</w:t>
            </w:r>
          </w:p>
        </w:tc>
        <w:tc>
          <w:tcPr>
            <w:tcW w:w="724" w:type="dxa"/>
          </w:tcPr>
          <w:p w:rsidR="00F83BCE" w:rsidRPr="00105629" w:rsidRDefault="007C45FF" w:rsidP="007C45FF">
            <w:pPr>
              <w:spacing w:line="360" w:lineRule="auto"/>
              <w:jc w:val="center"/>
              <w:rPr>
                <w:rFonts w:ascii="Arial" w:hAnsi="Arial" w:cs="Arial"/>
                <w:lang w:val="es-VE"/>
              </w:rPr>
            </w:pPr>
            <w:r>
              <w:rPr>
                <w:rFonts w:ascii="Arial" w:hAnsi="Arial" w:cs="Arial"/>
                <w:lang w:val="es-VE"/>
              </w:rPr>
              <w:t>62</w:t>
            </w:r>
          </w:p>
        </w:tc>
      </w:tr>
      <w:tr w:rsidR="00EB7D70"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EB7D70" w:rsidRPr="00105629" w:rsidRDefault="00EB7D70" w:rsidP="0062427C">
            <w:pPr>
              <w:spacing w:line="360" w:lineRule="auto"/>
              <w:ind w:left="284" w:hanging="284"/>
              <w:jc w:val="both"/>
              <w:rPr>
                <w:rFonts w:ascii="Arial" w:hAnsi="Arial" w:cs="Arial"/>
                <w:lang w:val="es-VE"/>
              </w:rPr>
            </w:pPr>
            <w:r w:rsidRPr="00105629">
              <w:rPr>
                <w:rFonts w:ascii="Arial" w:hAnsi="Arial" w:cs="Arial"/>
                <w:lang w:val="es-VE"/>
              </w:rPr>
              <w:t>13</w:t>
            </w:r>
            <w:r w:rsidR="007D43D7">
              <w:rPr>
                <w:rFonts w:ascii="Arial" w:hAnsi="Arial" w:cs="Arial"/>
                <w:lang w:val="es-VE"/>
              </w:rPr>
              <w:t>.</w:t>
            </w:r>
            <w:r w:rsidRPr="00105629">
              <w:rPr>
                <w:rFonts w:ascii="Arial" w:hAnsi="Arial" w:cs="Arial"/>
                <w:lang w:val="es-VE"/>
              </w:rPr>
              <w:t>Distribución de Frecuencias competencia Tutorial, Experiencia como Investigador</w:t>
            </w:r>
          </w:p>
        </w:tc>
        <w:tc>
          <w:tcPr>
            <w:tcW w:w="724" w:type="dxa"/>
          </w:tcPr>
          <w:p w:rsidR="00EB7D70" w:rsidRPr="00105629" w:rsidRDefault="007C45FF" w:rsidP="0062427C">
            <w:pPr>
              <w:spacing w:line="360" w:lineRule="auto"/>
              <w:jc w:val="center"/>
              <w:rPr>
                <w:rFonts w:ascii="Arial" w:hAnsi="Arial" w:cs="Arial"/>
                <w:lang w:val="es-VE"/>
              </w:rPr>
            </w:pPr>
            <w:r>
              <w:rPr>
                <w:rFonts w:ascii="Arial" w:hAnsi="Arial" w:cs="Arial"/>
                <w:lang w:val="es-VE"/>
              </w:rPr>
              <w:t>63</w:t>
            </w:r>
          </w:p>
        </w:tc>
      </w:tr>
      <w:tr w:rsidR="00EB7D70"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EB7D70" w:rsidRPr="00105629" w:rsidRDefault="00EB7D70" w:rsidP="0062427C">
            <w:pPr>
              <w:spacing w:line="360" w:lineRule="auto"/>
              <w:ind w:left="284" w:hanging="284"/>
              <w:jc w:val="both"/>
              <w:rPr>
                <w:rFonts w:ascii="Arial" w:hAnsi="Arial" w:cs="Arial"/>
                <w:lang w:val="es-VE"/>
              </w:rPr>
            </w:pPr>
            <w:r w:rsidRPr="00105629">
              <w:rPr>
                <w:rFonts w:ascii="Arial" w:hAnsi="Arial" w:cs="Arial"/>
                <w:lang w:val="es-VE"/>
              </w:rPr>
              <w:t>14</w:t>
            </w:r>
            <w:r w:rsidR="007D43D7">
              <w:rPr>
                <w:rFonts w:ascii="Arial" w:hAnsi="Arial" w:cs="Arial"/>
                <w:lang w:val="es-VE"/>
              </w:rPr>
              <w:t>.</w:t>
            </w:r>
            <w:r w:rsidR="006D09A5">
              <w:rPr>
                <w:rFonts w:ascii="Arial" w:hAnsi="Arial" w:cs="Arial"/>
                <w:lang w:val="es-VE"/>
              </w:rPr>
              <w:t xml:space="preserve"> </w:t>
            </w:r>
            <w:r w:rsidRPr="00105629">
              <w:rPr>
                <w:rFonts w:ascii="Arial" w:hAnsi="Arial" w:cs="Arial"/>
                <w:lang w:val="es-VE"/>
              </w:rPr>
              <w:t>Distribución de Frecuencias competencia Tutorial, Experiencia como Tutor</w:t>
            </w:r>
          </w:p>
        </w:tc>
        <w:tc>
          <w:tcPr>
            <w:tcW w:w="724" w:type="dxa"/>
          </w:tcPr>
          <w:p w:rsidR="00EB7D70" w:rsidRPr="00105629" w:rsidRDefault="007C45FF" w:rsidP="0062427C">
            <w:pPr>
              <w:spacing w:line="360" w:lineRule="auto"/>
              <w:jc w:val="center"/>
              <w:rPr>
                <w:rFonts w:ascii="Arial" w:hAnsi="Arial" w:cs="Arial"/>
                <w:lang w:val="es-VE"/>
              </w:rPr>
            </w:pPr>
            <w:r>
              <w:rPr>
                <w:rFonts w:ascii="Arial" w:hAnsi="Arial" w:cs="Arial"/>
                <w:lang w:val="es-VE"/>
              </w:rPr>
              <w:t>65</w:t>
            </w:r>
          </w:p>
        </w:tc>
      </w:tr>
      <w:tr w:rsidR="00EB7D70"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EB7D70" w:rsidRPr="00105629" w:rsidRDefault="00105629" w:rsidP="0062427C">
            <w:pPr>
              <w:spacing w:line="360" w:lineRule="auto"/>
              <w:ind w:left="284" w:hanging="284"/>
              <w:jc w:val="both"/>
              <w:rPr>
                <w:rFonts w:ascii="Arial" w:hAnsi="Arial" w:cs="Arial"/>
                <w:lang w:val="es-VE"/>
              </w:rPr>
            </w:pPr>
            <w:r w:rsidRPr="00105629">
              <w:rPr>
                <w:rFonts w:ascii="Arial" w:hAnsi="Arial" w:cs="Arial"/>
                <w:lang w:val="es-VE"/>
              </w:rPr>
              <w:t>15</w:t>
            </w:r>
            <w:r w:rsidR="006D09A5">
              <w:rPr>
                <w:rFonts w:ascii="Arial" w:hAnsi="Arial" w:cs="Arial"/>
                <w:lang w:val="es-VE"/>
              </w:rPr>
              <w:t xml:space="preserve">. </w:t>
            </w:r>
            <w:r w:rsidRPr="00105629">
              <w:rPr>
                <w:rFonts w:ascii="Arial" w:hAnsi="Arial" w:cs="Arial"/>
                <w:lang w:val="es-VE"/>
              </w:rPr>
              <w:t>Distribución de Frecuencias Sistema de Mediación Tutorial, Situación Inicial</w:t>
            </w:r>
          </w:p>
        </w:tc>
        <w:tc>
          <w:tcPr>
            <w:tcW w:w="724" w:type="dxa"/>
          </w:tcPr>
          <w:p w:rsidR="00EB7D70" w:rsidRPr="00105629" w:rsidRDefault="007C45FF" w:rsidP="0062427C">
            <w:pPr>
              <w:spacing w:line="360" w:lineRule="auto"/>
              <w:jc w:val="center"/>
              <w:rPr>
                <w:rFonts w:ascii="Arial" w:hAnsi="Arial" w:cs="Arial"/>
                <w:lang w:val="es-VE"/>
              </w:rPr>
            </w:pPr>
            <w:r>
              <w:rPr>
                <w:rFonts w:ascii="Arial" w:hAnsi="Arial" w:cs="Arial"/>
                <w:lang w:val="es-VE"/>
              </w:rPr>
              <w:t>67</w:t>
            </w:r>
          </w:p>
        </w:tc>
      </w:tr>
      <w:tr w:rsidR="00105629" w:rsidRPr="00F63DF0" w:rsidTr="001965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105629" w:rsidRPr="00105629" w:rsidRDefault="00105629" w:rsidP="0062427C">
            <w:pPr>
              <w:spacing w:line="360" w:lineRule="auto"/>
              <w:ind w:left="284" w:hanging="284"/>
              <w:jc w:val="both"/>
              <w:rPr>
                <w:rFonts w:ascii="Arial" w:hAnsi="Arial" w:cs="Arial"/>
                <w:lang w:val="es-VE"/>
              </w:rPr>
            </w:pPr>
            <w:r w:rsidRPr="00105629">
              <w:rPr>
                <w:rFonts w:ascii="Arial" w:hAnsi="Arial" w:cs="Arial"/>
                <w:lang w:val="es-VE"/>
              </w:rPr>
              <w:t>16</w:t>
            </w:r>
            <w:r w:rsidR="007D43D7">
              <w:rPr>
                <w:rFonts w:ascii="Arial" w:hAnsi="Arial" w:cs="Arial"/>
                <w:lang w:val="es-VE"/>
              </w:rPr>
              <w:t>.</w:t>
            </w:r>
            <w:r w:rsidR="006D09A5">
              <w:rPr>
                <w:rFonts w:ascii="Arial" w:hAnsi="Arial" w:cs="Arial"/>
                <w:lang w:val="es-VE"/>
              </w:rPr>
              <w:t xml:space="preserve"> </w:t>
            </w:r>
            <w:r w:rsidRPr="00105629">
              <w:rPr>
                <w:rFonts w:ascii="Arial" w:hAnsi="Arial" w:cs="Arial"/>
                <w:lang w:val="es-VE"/>
              </w:rPr>
              <w:t>Distribución de Frecuencias Sistema de Mediación Tutorial, Situación Final</w:t>
            </w:r>
          </w:p>
        </w:tc>
        <w:tc>
          <w:tcPr>
            <w:tcW w:w="724" w:type="dxa"/>
          </w:tcPr>
          <w:p w:rsidR="00105629" w:rsidRPr="00105629" w:rsidRDefault="00105629" w:rsidP="006D09A5">
            <w:pPr>
              <w:spacing w:line="360" w:lineRule="auto"/>
              <w:jc w:val="center"/>
              <w:rPr>
                <w:rFonts w:ascii="Arial" w:hAnsi="Arial" w:cs="Arial"/>
                <w:lang w:val="es-VE"/>
              </w:rPr>
            </w:pPr>
            <w:r w:rsidRPr="00105629">
              <w:rPr>
                <w:rFonts w:ascii="Arial" w:hAnsi="Arial" w:cs="Arial"/>
                <w:lang w:val="es-VE"/>
              </w:rPr>
              <w:t>6</w:t>
            </w:r>
            <w:r w:rsidR="007C45FF">
              <w:rPr>
                <w:rFonts w:ascii="Arial" w:hAnsi="Arial" w:cs="Arial"/>
                <w:lang w:val="es-VE"/>
              </w:rPr>
              <w:t>9</w:t>
            </w:r>
          </w:p>
        </w:tc>
      </w:tr>
    </w:tbl>
    <w:p w:rsidR="00F83BCE" w:rsidRPr="00F63DF0" w:rsidRDefault="00F83BCE" w:rsidP="0062427C">
      <w:pPr>
        <w:spacing w:after="0"/>
        <w:jc w:val="center"/>
        <w:rPr>
          <w:rFonts w:ascii="Arial" w:hAnsi="Arial" w:cs="Arial"/>
          <w:sz w:val="24"/>
          <w:szCs w:val="24"/>
        </w:rPr>
      </w:pPr>
    </w:p>
    <w:p w:rsidR="00F83BCE" w:rsidRPr="00F63DF0" w:rsidRDefault="00F83BCE" w:rsidP="0062427C">
      <w:pPr>
        <w:spacing w:after="0"/>
        <w:jc w:val="center"/>
        <w:rPr>
          <w:rFonts w:ascii="Arial" w:hAnsi="Arial" w:cs="Arial"/>
          <w:sz w:val="24"/>
          <w:szCs w:val="24"/>
        </w:rPr>
      </w:pPr>
    </w:p>
    <w:p w:rsidR="00F83BCE" w:rsidRPr="00F17A53" w:rsidRDefault="00F83BCE" w:rsidP="0062427C">
      <w:pPr>
        <w:spacing w:after="0"/>
        <w:jc w:val="center"/>
        <w:rPr>
          <w:rFonts w:ascii="Arial" w:hAnsi="Arial" w:cs="Arial"/>
          <w:sz w:val="24"/>
          <w:szCs w:val="24"/>
        </w:rPr>
      </w:pPr>
    </w:p>
    <w:p w:rsidR="009619AC" w:rsidRDefault="009619AC" w:rsidP="0062427C">
      <w:pPr>
        <w:spacing w:after="0"/>
        <w:jc w:val="center"/>
        <w:rPr>
          <w:rFonts w:ascii="Arial" w:hAnsi="Arial" w:cs="Arial"/>
          <w:sz w:val="24"/>
          <w:szCs w:val="24"/>
        </w:rPr>
      </w:pPr>
    </w:p>
    <w:p w:rsidR="00105629" w:rsidRDefault="00105629" w:rsidP="0062427C">
      <w:pPr>
        <w:spacing w:after="0"/>
        <w:jc w:val="center"/>
        <w:rPr>
          <w:rFonts w:ascii="Arial" w:hAnsi="Arial" w:cs="Arial"/>
          <w:sz w:val="24"/>
          <w:szCs w:val="24"/>
        </w:rPr>
      </w:pPr>
    </w:p>
    <w:p w:rsidR="009619AC" w:rsidRDefault="009619AC" w:rsidP="0062427C">
      <w:pPr>
        <w:spacing w:after="0"/>
        <w:jc w:val="center"/>
        <w:rPr>
          <w:rFonts w:ascii="Arial" w:hAnsi="Arial" w:cs="Arial"/>
          <w:sz w:val="24"/>
          <w:szCs w:val="24"/>
        </w:rPr>
      </w:pPr>
    </w:p>
    <w:p w:rsidR="009619AC" w:rsidRDefault="009619AC" w:rsidP="0062427C">
      <w:pPr>
        <w:spacing w:after="0"/>
        <w:jc w:val="center"/>
        <w:rPr>
          <w:rFonts w:ascii="Arial" w:hAnsi="Arial" w:cs="Arial"/>
          <w:sz w:val="24"/>
          <w:szCs w:val="24"/>
        </w:rPr>
      </w:pPr>
    </w:p>
    <w:p w:rsidR="009619AC" w:rsidRDefault="009619AC" w:rsidP="0062427C">
      <w:pPr>
        <w:spacing w:after="0"/>
        <w:jc w:val="center"/>
        <w:rPr>
          <w:rFonts w:ascii="Arial" w:hAnsi="Arial" w:cs="Arial"/>
          <w:b/>
          <w:sz w:val="24"/>
          <w:szCs w:val="24"/>
        </w:rPr>
      </w:pPr>
      <w:r w:rsidRPr="009619AC">
        <w:rPr>
          <w:rFonts w:ascii="Arial" w:hAnsi="Arial" w:cs="Arial"/>
          <w:b/>
          <w:sz w:val="24"/>
          <w:szCs w:val="24"/>
        </w:rPr>
        <w:t>INDICE DE GRÁFICOS</w:t>
      </w:r>
    </w:p>
    <w:p w:rsidR="00D92957" w:rsidRDefault="00D92957" w:rsidP="0062427C">
      <w:pPr>
        <w:spacing w:after="0"/>
        <w:jc w:val="center"/>
        <w:rPr>
          <w:rFonts w:ascii="Arial" w:hAnsi="Arial" w:cs="Arial"/>
          <w:sz w:val="24"/>
          <w:szCs w:val="24"/>
        </w:rPr>
      </w:pPr>
    </w:p>
    <w:tbl>
      <w:tblPr>
        <w:tblStyle w:val="Tablaconcuadrcula"/>
        <w:tblW w:w="0" w:type="auto"/>
        <w:tblLook w:val="04A0" w:firstRow="1" w:lastRow="0" w:firstColumn="1" w:lastColumn="0" w:noHBand="0" w:noVBand="1"/>
      </w:tblPr>
      <w:tblGrid>
        <w:gridCol w:w="7763"/>
        <w:gridCol w:w="724"/>
      </w:tblGrid>
      <w:tr w:rsidR="009619AC" w:rsidRPr="005A142E" w:rsidTr="0016555D">
        <w:tc>
          <w:tcPr>
            <w:tcW w:w="7763" w:type="dxa"/>
            <w:tcBorders>
              <w:top w:val="nil"/>
              <w:left w:val="nil"/>
              <w:bottom w:val="nil"/>
              <w:right w:val="nil"/>
            </w:tcBorders>
          </w:tcPr>
          <w:p w:rsidR="009619AC" w:rsidRPr="00105629" w:rsidRDefault="009619AC" w:rsidP="0062427C">
            <w:pPr>
              <w:spacing w:line="276" w:lineRule="auto"/>
              <w:rPr>
                <w:rFonts w:ascii="Arial" w:hAnsi="Arial" w:cs="Arial"/>
                <w:b/>
                <w:sz w:val="24"/>
                <w:szCs w:val="24"/>
                <w:lang w:val="es-VE"/>
              </w:rPr>
            </w:pPr>
            <w:r w:rsidRPr="00105629">
              <w:rPr>
                <w:rFonts w:ascii="Arial" w:hAnsi="Arial" w:cs="Arial"/>
                <w:b/>
                <w:sz w:val="24"/>
                <w:szCs w:val="24"/>
                <w:lang w:val="es-VE"/>
              </w:rPr>
              <w:t>GR</w:t>
            </w:r>
            <w:r w:rsidR="007D43D7">
              <w:rPr>
                <w:rFonts w:ascii="Arial" w:hAnsi="Arial" w:cs="Arial"/>
                <w:b/>
                <w:sz w:val="24"/>
                <w:szCs w:val="24"/>
                <w:lang w:val="es-VE"/>
              </w:rPr>
              <w:t>Á</w:t>
            </w:r>
            <w:r w:rsidRPr="00105629">
              <w:rPr>
                <w:rFonts w:ascii="Arial" w:hAnsi="Arial" w:cs="Arial"/>
                <w:b/>
                <w:sz w:val="24"/>
                <w:szCs w:val="24"/>
                <w:lang w:val="es-VE"/>
              </w:rPr>
              <w:t>FICO</w:t>
            </w:r>
          </w:p>
        </w:tc>
        <w:tc>
          <w:tcPr>
            <w:tcW w:w="724" w:type="dxa"/>
            <w:tcBorders>
              <w:top w:val="nil"/>
              <w:left w:val="nil"/>
              <w:bottom w:val="nil"/>
              <w:right w:val="nil"/>
            </w:tcBorders>
          </w:tcPr>
          <w:p w:rsidR="009619AC" w:rsidRPr="00105629" w:rsidRDefault="009619AC" w:rsidP="0062427C">
            <w:pPr>
              <w:spacing w:line="276" w:lineRule="auto"/>
              <w:jc w:val="center"/>
              <w:rPr>
                <w:rFonts w:ascii="Arial" w:hAnsi="Arial" w:cs="Arial"/>
                <w:b/>
                <w:sz w:val="24"/>
                <w:szCs w:val="24"/>
                <w:lang w:val="es-VE"/>
              </w:rPr>
            </w:pPr>
            <w:r w:rsidRPr="00105629">
              <w:rPr>
                <w:rFonts w:ascii="Arial" w:hAnsi="Arial" w:cs="Arial"/>
                <w:b/>
                <w:sz w:val="24"/>
                <w:szCs w:val="24"/>
                <w:lang w:val="es-VE"/>
              </w:rPr>
              <w:t>P</w:t>
            </w:r>
            <w:r w:rsidR="00105629">
              <w:rPr>
                <w:rFonts w:ascii="Arial" w:hAnsi="Arial" w:cs="Arial"/>
                <w:b/>
                <w:sz w:val="24"/>
                <w:szCs w:val="24"/>
                <w:lang w:val="es-VE"/>
              </w:rPr>
              <w:t>p.</w:t>
            </w:r>
          </w:p>
        </w:tc>
      </w:tr>
      <w:tr w:rsidR="00105629" w:rsidRPr="005A142E" w:rsidTr="0016555D">
        <w:tc>
          <w:tcPr>
            <w:tcW w:w="7763" w:type="dxa"/>
            <w:tcBorders>
              <w:top w:val="nil"/>
              <w:left w:val="nil"/>
              <w:bottom w:val="nil"/>
              <w:right w:val="nil"/>
            </w:tcBorders>
          </w:tcPr>
          <w:p w:rsidR="00105629" w:rsidRPr="00C81CB0" w:rsidRDefault="00105629" w:rsidP="0062427C">
            <w:pPr>
              <w:spacing w:line="360" w:lineRule="auto"/>
              <w:jc w:val="both"/>
              <w:rPr>
                <w:rFonts w:ascii="Arial" w:hAnsi="Arial" w:cs="Arial"/>
                <w:lang w:val="es-VE"/>
              </w:rPr>
            </w:pPr>
            <w:r w:rsidRPr="00C81CB0">
              <w:rPr>
                <w:rFonts w:ascii="Arial" w:hAnsi="Arial" w:cs="Arial"/>
                <w:lang w:val="es-VE"/>
              </w:rPr>
              <w:t>1</w:t>
            </w:r>
            <w:r w:rsidR="007D43D7">
              <w:rPr>
                <w:rFonts w:ascii="Arial" w:hAnsi="Arial" w:cs="Arial"/>
                <w:lang w:val="es-VE"/>
              </w:rPr>
              <w:t>.</w:t>
            </w:r>
            <w:r w:rsidRPr="00C81CB0">
              <w:rPr>
                <w:rFonts w:ascii="Arial" w:hAnsi="Arial" w:cs="Arial"/>
                <w:lang w:val="es-VE"/>
              </w:rPr>
              <w:t xml:space="preserve"> Fases de la Dimensión Temporal del modelo SMT</w:t>
            </w:r>
            <w:r w:rsidR="003053D3" w:rsidRPr="00C81CB0">
              <w:rPr>
                <w:rFonts w:ascii="Arial" w:hAnsi="Arial" w:cs="Arial"/>
                <w:lang w:val="es-VE"/>
              </w:rPr>
              <w:t xml:space="preserve"> </w:t>
            </w:r>
          </w:p>
        </w:tc>
        <w:tc>
          <w:tcPr>
            <w:tcW w:w="724" w:type="dxa"/>
            <w:tcBorders>
              <w:top w:val="nil"/>
              <w:left w:val="nil"/>
              <w:bottom w:val="nil"/>
              <w:right w:val="nil"/>
            </w:tcBorders>
          </w:tcPr>
          <w:p w:rsidR="003053D3" w:rsidRPr="00C81CB0" w:rsidRDefault="006D09A5" w:rsidP="007C45FF">
            <w:pPr>
              <w:spacing w:line="360" w:lineRule="auto"/>
              <w:jc w:val="center"/>
              <w:rPr>
                <w:rFonts w:ascii="Arial" w:hAnsi="Arial" w:cs="Arial"/>
                <w:lang w:val="es-VE"/>
              </w:rPr>
            </w:pPr>
            <w:r>
              <w:rPr>
                <w:rFonts w:ascii="Arial" w:hAnsi="Arial" w:cs="Arial"/>
                <w:lang w:val="es-VE"/>
              </w:rPr>
              <w:t>3</w:t>
            </w:r>
            <w:r w:rsidR="007C45FF">
              <w:rPr>
                <w:rFonts w:ascii="Arial" w:hAnsi="Arial" w:cs="Arial"/>
                <w:lang w:val="es-VE"/>
              </w:rPr>
              <w:t>6</w:t>
            </w:r>
          </w:p>
        </w:tc>
      </w:tr>
      <w:tr w:rsidR="009619AC"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9619AC" w:rsidRPr="00C81CB0" w:rsidRDefault="003053D3" w:rsidP="0062427C">
            <w:pPr>
              <w:spacing w:line="360" w:lineRule="auto"/>
              <w:jc w:val="both"/>
              <w:rPr>
                <w:rFonts w:ascii="Arial" w:hAnsi="Arial" w:cs="Arial"/>
                <w:lang w:val="es-VE"/>
              </w:rPr>
            </w:pPr>
            <w:r w:rsidRPr="00C81CB0">
              <w:rPr>
                <w:rFonts w:ascii="Arial" w:hAnsi="Arial" w:cs="Arial"/>
                <w:lang w:val="es-VE"/>
              </w:rPr>
              <w:t>2</w:t>
            </w:r>
            <w:r w:rsidR="007D43D7">
              <w:rPr>
                <w:rFonts w:ascii="Arial" w:hAnsi="Arial" w:cs="Arial"/>
                <w:lang w:val="es-VE"/>
              </w:rPr>
              <w:t>.</w:t>
            </w:r>
            <w:r w:rsidRPr="00C81CB0">
              <w:rPr>
                <w:rFonts w:ascii="Arial" w:hAnsi="Arial" w:cs="Arial"/>
                <w:lang w:val="es-VE"/>
              </w:rPr>
              <w:t xml:space="preserve"> Dimensión Temporal y Estructural del Modelo SMT</w:t>
            </w:r>
          </w:p>
        </w:tc>
        <w:tc>
          <w:tcPr>
            <w:tcW w:w="724" w:type="dxa"/>
          </w:tcPr>
          <w:p w:rsidR="009619AC" w:rsidRPr="00C81CB0" w:rsidRDefault="006D09A5" w:rsidP="007C45FF">
            <w:pPr>
              <w:spacing w:line="360" w:lineRule="auto"/>
              <w:jc w:val="center"/>
              <w:rPr>
                <w:rFonts w:ascii="Arial" w:hAnsi="Arial" w:cs="Arial"/>
                <w:lang w:val="es-VE"/>
              </w:rPr>
            </w:pPr>
            <w:r>
              <w:rPr>
                <w:rFonts w:ascii="Arial" w:hAnsi="Arial" w:cs="Arial"/>
                <w:lang w:val="es-VE"/>
              </w:rPr>
              <w:t>3</w:t>
            </w:r>
            <w:r w:rsidR="007C45FF">
              <w:rPr>
                <w:rFonts w:ascii="Arial" w:hAnsi="Arial" w:cs="Arial"/>
                <w:lang w:val="es-VE"/>
              </w:rPr>
              <w:t>7</w:t>
            </w:r>
          </w:p>
        </w:tc>
      </w:tr>
      <w:tr w:rsidR="003053D3"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3053D3" w:rsidRPr="00C81CB0" w:rsidRDefault="003053D3" w:rsidP="0062427C">
            <w:pPr>
              <w:spacing w:line="360" w:lineRule="auto"/>
              <w:ind w:left="284" w:hanging="284"/>
              <w:jc w:val="both"/>
              <w:rPr>
                <w:rFonts w:ascii="Arial" w:hAnsi="Arial" w:cs="Arial"/>
                <w:lang w:val="es-VE"/>
              </w:rPr>
            </w:pPr>
            <w:r w:rsidRPr="00C81CB0">
              <w:rPr>
                <w:rFonts w:ascii="Arial" w:hAnsi="Arial" w:cs="Arial"/>
                <w:lang w:val="es-VE"/>
              </w:rPr>
              <w:t>3</w:t>
            </w:r>
            <w:r w:rsidR="007D43D7">
              <w:rPr>
                <w:rFonts w:ascii="Arial" w:hAnsi="Arial" w:cs="Arial"/>
                <w:lang w:val="es-VE"/>
              </w:rPr>
              <w:t>.</w:t>
            </w:r>
            <w:r w:rsidRPr="00C81CB0">
              <w:rPr>
                <w:rFonts w:ascii="Arial" w:hAnsi="Arial" w:cs="Arial"/>
                <w:lang w:val="es-VE"/>
              </w:rPr>
              <w:t xml:space="preserve"> Proyección de la Dimensión Conocimientos Teóricos, Normas UNEFA</w:t>
            </w:r>
          </w:p>
        </w:tc>
        <w:tc>
          <w:tcPr>
            <w:tcW w:w="724" w:type="dxa"/>
          </w:tcPr>
          <w:p w:rsidR="003053D3" w:rsidRPr="00C81CB0" w:rsidRDefault="006D09A5" w:rsidP="007C45FF">
            <w:pPr>
              <w:spacing w:line="360" w:lineRule="auto"/>
              <w:jc w:val="center"/>
              <w:rPr>
                <w:rFonts w:ascii="Arial" w:hAnsi="Arial" w:cs="Arial"/>
                <w:lang w:val="es-VE"/>
              </w:rPr>
            </w:pPr>
            <w:r>
              <w:rPr>
                <w:rFonts w:ascii="Arial" w:hAnsi="Arial" w:cs="Arial"/>
                <w:lang w:val="es-VE"/>
              </w:rPr>
              <w:t>4</w:t>
            </w:r>
            <w:r w:rsidR="007C45FF">
              <w:rPr>
                <w:rFonts w:ascii="Arial" w:hAnsi="Arial" w:cs="Arial"/>
                <w:lang w:val="es-VE"/>
              </w:rPr>
              <w:t>9</w:t>
            </w:r>
          </w:p>
        </w:tc>
      </w:tr>
      <w:tr w:rsidR="003053D3"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3053D3" w:rsidRPr="00C81CB0" w:rsidRDefault="003053D3" w:rsidP="0062427C">
            <w:pPr>
              <w:spacing w:line="360" w:lineRule="auto"/>
              <w:jc w:val="both"/>
              <w:rPr>
                <w:rFonts w:ascii="Arial" w:hAnsi="Arial" w:cs="Arial"/>
                <w:lang w:val="es-VE"/>
              </w:rPr>
            </w:pPr>
            <w:r w:rsidRPr="00C81CB0">
              <w:rPr>
                <w:rFonts w:ascii="Arial" w:hAnsi="Arial" w:cs="Arial"/>
                <w:lang w:val="es-VE"/>
              </w:rPr>
              <w:t>4</w:t>
            </w:r>
            <w:r w:rsidR="007D43D7">
              <w:rPr>
                <w:rFonts w:ascii="Arial" w:hAnsi="Arial" w:cs="Arial"/>
                <w:lang w:val="es-VE"/>
              </w:rPr>
              <w:t>.</w:t>
            </w:r>
            <w:r w:rsidRPr="00C81CB0">
              <w:rPr>
                <w:rFonts w:ascii="Arial" w:hAnsi="Arial" w:cs="Arial"/>
                <w:lang w:val="es-VE"/>
              </w:rPr>
              <w:t xml:space="preserve"> Proyección de la Dimensión Conocimientos Teóricos, Situación Problema</w:t>
            </w:r>
          </w:p>
        </w:tc>
        <w:tc>
          <w:tcPr>
            <w:tcW w:w="724" w:type="dxa"/>
          </w:tcPr>
          <w:p w:rsidR="003053D3" w:rsidRPr="00C81CB0" w:rsidRDefault="007C45FF" w:rsidP="0062427C">
            <w:pPr>
              <w:spacing w:line="360" w:lineRule="auto"/>
              <w:jc w:val="center"/>
              <w:rPr>
                <w:rFonts w:ascii="Arial" w:hAnsi="Arial" w:cs="Arial"/>
                <w:lang w:val="es-VE"/>
              </w:rPr>
            </w:pPr>
            <w:r>
              <w:rPr>
                <w:rFonts w:ascii="Arial" w:hAnsi="Arial" w:cs="Arial"/>
                <w:lang w:val="es-VE"/>
              </w:rPr>
              <w:t>52</w:t>
            </w:r>
          </w:p>
        </w:tc>
      </w:tr>
      <w:tr w:rsidR="003053D3"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3053D3" w:rsidRPr="00C81CB0" w:rsidRDefault="003053D3" w:rsidP="0062427C">
            <w:pPr>
              <w:spacing w:line="360" w:lineRule="auto"/>
              <w:jc w:val="both"/>
              <w:rPr>
                <w:rFonts w:ascii="Arial" w:hAnsi="Arial" w:cs="Arial"/>
                <w:lang w:val="es-VE"/>
              </w:rPr>
            </w:pPr>
            <w:r w:rsidRPr="00C81CB0">
              <w:rPr>
                <w:rFonts w:ascii="Arial" w:hAnsi="Arial" w:cs="Arial"/>
                <w:lang w:val="es-VE"/>
              </w:rPr>
              <w:t>5</w:t>
            </w:r>
            <w:r w:rsidR="007D43D7">
              <w:rPr>
                <w:rFonts w:ascii="Arial" w:hAnsi="Arial" w:cs="Arial"/>
                <w:lang w:val="es-VE"/>
              </w:rPr>
              <w:t>.</w:t>
            </w:r>
            <w:r w:rsidRPr="00C81CB0">
              <w:rPr>
                <w:rFonts w:ascii="Arial" w:hAnsi="Arial" w:cs="Arial"/>
                <w:lang w:val="es-VE"/>
              </w:rPr>
              <w:t xml:space="preserve"> Proyección de la Dimensión Conocimientos Metodológicos, Mediación del  Problema</w:t>
            </w:r>
          </w:p>
        </w:tc>
        <w:tc>
          <w:tcPr>
            <w:tcW w:w="724" w:type="dxa"/>
          </w:tcPr>
          <w:p w:rsidR="006D09A5" w:rsidRDefault="006D09A5" w:rsidP="0062427C">
            <w:pPr>
              <w:spacing w:line="360" w:lineRule="auto"/>
              <w:jc w:val="center"/>
              <w:rPr>
                <w:rFonts w:ascii="Arial" w:hAnsi="Arial" w:cs="Arial"/>
                <w:lang w:val="es-VE"/>
              </w:rPr>
            </w:pPr>
          </w:p>
          <w:p w:rsidR="003053D3" w:rsidRPr="00C81CB0" w:rsidRDefault="007C45FF" w:rsidP="0062427C">
            <w:pPr>
              <w:spacing w:line="360" w:lineRule="auto"/>
              <w:jc w:val="center"/>
              <w:rPr>
                <w:rFonts w:ascii="Arial" w:hAnsi="Arial" w:cs="Arial"/>
                <w:lang w:val="es-VE"/>
              </w:rPr>
            </w:pPr>
            <w:r>
              <w:rPr>
                <w:rFonts w:ascii="Arial" w:hAnsi="Arial" w:cs="Arial"/>
                <w:lang w:val="es-VE"/>
              </w:rPr>
              <w:t>55</w:t>
            </w:r>
          </w:p>
        </w:tc>
      </w:tr>
      <w:tr w:rsidR="003053D3"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3053D3" w:rsidRPr="00C81CB0" w:rsidRDefault="003053D3" w:rsidP="0062427C">
            <w:pPr>
              <w:spacing w:line="360" w:lineRule="auto"/>
              <w:jc w:val="both"/>
              <w:rPr>
                <w:rFonts w:ascii="Arial" w:hAnsi="Arial" w:cs="Arial"/>
                <w:lang w:val="es-VE"/>
              </w:rPr>
            </w:pPr>
            <w:r w:rsidRPr="00C81CB0">
              <w:rPr>
                <w:rFonts w:ascii="Arial" w:hAnsi="Arial" w:cs="Arial"/>
                <w:lang w:val="es-VE"/>
              </w:rPr>
              <w:t>6</w:t>
            </w:r>
            <w:r w:rsidR="007D43D7">
              <w:rPr>
                <w:rFonts w:ascii="Arial" w:hAnsi="Arial" w:cs="Arial"/>
                <w:lang w:val="es-VE"/>
              </w:rPr>
              <w:t>.</w:t>
            </w:r>
            <w:r w:rsidRPr="00C81CB0">
              <w:rPr>
                <w:rFonts w:ascii="Arial" w:hAnsi="Arial" w:cs="Arial"/>
                <w:lang w:val="es-VE"/>
              </w:rPr>
              <w:t xml:space="preserve"> Proyección de la Dimensión Dominio Investigativo, Dominio Cognitivo</w:t>
            </w:r>
          </w:p>
        </w:tc>
        <w:tc>
          <w:tcPr>
            <w:tcW w:w="724" w:type="dxa"/>
          </w:tcPr>
          <w:p w:rsidR="003053D3" w:rsidRPr="00C81CB0" w:rsidRDefault="007C45FF" w:rsidP="0062427C">
            <w:pPr>
              <w:spacing w:line="360" w:lineRule="auto"/>
              <w:jc w:val="center"/>
              <w:rPr>
                <w:rFonts w:ascii="Arial" w:hAnsi="Arial" w:cs="Arial"/>
                <w:lang w:val="es-VE"/>
              </w:rPr>
            </w:pPr>
            <w:r>
              <w:rPr>
                <w:rFonts w:ascii="Arial" w:hAnsi="Arial" w:cs="Arial"/>
                <w:lang w:val="es-VE"/>
              </w:rPr>
              <w:t>58</w:t>
            </w:r>
          </w:p>
        </w:tc>
      </w:tr>
      <w:tr w:rsidR="003053D3"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3053D3" w:rsidRPr="00C81CB0" w:rsidRDefault="003053D3" w:rsidP="0062427C">
            <w:pPr>
              <w:spacing w:line="360" w:lineRule="auto"/>
              <w:jc w:val="both"/>
              <w:rPr>
                <w:rFonts w:ascii="Arial" w:hAnsi="Arial" w:cs="Arial"/>
                <w:lang w:val="es-VE"/>
              </w:rPr>
            </w:pPr>
            <w:r w:rsidRPr="00C81CB0">
              <w:rPr>
                <w:rFonts w:ascii="Arial" w:hAnsi="Arial" w:cs="Arial"/>
                <w:lang w:val="es-VE"/>
              </w:rPr>
              <w:t>7</w:t>
            </w:r>
            <w:r w:rsidR="007D43D7">
              <w:rPr>
                <w:rFonts w:ascii="Arial" w:hAnsi="Arial" w:cs="Arial"/>
                <w:lang w:val="es-VE"/>
              </w:rPr>
              <w:t>.</w:t>
            </w:r>
            <w:r w:rsidRPr="00C81CB0">
              <w:rPr>
                <w:rFonts w:ascii="Arial" w:hAnsi="Arial" w:cs="Arial"/>
                <w:lang w:val="es-VE"/>
              </w:rPr>
              <w:t xml:space="preserve"> Proyección de la Dimensión Dominio Investigativo, Dominio Procedimental</w:t>
            </w:r>
          </w:p>
        </w:tc>
        <w:tc>
          <w:tcPr>
            <w:tcW w:w="724" w:type="dxa"/>
          </w:tcPr>
          <w:p w:rsidR="003053D3" w:rsidRPr="00C81CB0" w:rsidRDefault="007C45FF" w:rsidP="0062427C">
            <w:pPr>
              <w:spacing w:line="360" w:lineRule="auto"/>
              <w:jc w:val="center"/>
              <w:rPr>
                <w:rFonts w:ascii="Arial" w:hAnsi="Arial" w:cs="Arial"/>
                <w:lang w:val="es-VE"/>
              </w:rPr>
            </w:pPr>
            <w:r>
              <w:rPr>
                <w:rFonts w:ascii="Arial" w:hAnsi="Arial" w:cs="Arial"/>
                <w:lang w:val="es-VE"/>
              </w:rPr>
              <w:t>60</w:t>
            </w:r>
          </w:p>
        </w:tc>
      </w:tr>
      <w:tr w:rsidR="003053D3"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3053D3" w:rsidRPr="00C81CB0" w:rsidRDefault="003053D3" w:rsidP="0062427C">
            <w:pPr>
              <w:spacing w:line="360" w:lineRule="auto"/>
              <w:jc w:val="both"/>
              <w:rPr>
                <w:rFonts w:ascii="Arial" w:hAnsi="Arial" w:cs="Arial"/>
                <w:lang w:val="es-VE"/>
              </w:rPr>
            </w:pPr>
            <w:r w:rsidRPr="00C81CB0">
              <w:rPr>
                <w:rFonts w:ascii="Arial" w:hAnsi="Arial" w:cs="Arial"/>
                <w:lang w:val="es-VE"/>
              </w:rPr>
              <w:t>8</w:t>
            </w:r>
            <w:r w:rsidR="007D43D7">
              <w:rPr>
                <w:rFonts w:ascii="Arial" w:hAnsi="Arial" w:cs="Arial"/>
                <w:lang w:val="es-VE"/>
              </w:rPr>
              <w:t>.</w:t>
            </w:r>
            <w:r w:rsidRPr="00C81CB0">
              <w:rPr>
                <w:rFonts w:ascii="Arial" w:hAnsi="Arial" w:cs="Arial"/>
                <w:lang w:val="es-VE"/>
              </w:rPr>
              <w:t xml:space="preserve"> Proyección de la Dimensión Competencia Tutorial, </w:t>
            </w:r>
            <w:r w:rsidR="00C81CB0" w:rsidRPr="00C81CB0">
              <w:rPr>
                <w:rFonts w:ascii="Arial" w:hAnsi="Arial" w:cs="Arial"/>
                <w:lang w:val="es-VE"/>
              </w:rPr>
              <w:t>Conocimiento en el Área Temática</w:t>
            </w:r>
          </w:p>
        </w:tc>
        <w:tc>
          <w:tcPr>
            <w:tcW w:w="724" w:type="dxa"/>
          </w:tcPr>
          <w:p w:rsidR="003053D3" w:rsidRDefault="003053D3" w:rsidP="0062427C">
            <w:pPr>
              <w:spacing w:line="360" w:lineRule="auto"/>
              <w:jc w:val="center"/>
              <w:rPr>
                <w:rFonts w:ascii="Arial" w:hAnsi="Arial" w:cs="Arial"/>
                <w:lang w:val="es-VE"/>
              </w:rPr>
            </w:pPr>
          </w:p>
          <w:p w:rsidR="007C45FF" w:rsidRPr="00C81CB0" w:rsidRDefault="007C45FF" w:rsidP="0062427C">
            <w:pPr>
              <w:spacing w:line="360" w:lineRule="auto"/>
              <w:jc w:val="center"/>
              <w:rPr>
                <w:rFonts w:ascii="Arial" w:hAnsi="Arial" w:cs="Arial"/>
                <w:lang w:val="es-VE"/>
              </w:rPr>
            </w:pPr>
            <w:r>
              <w:rPr>
                <w:rFonts w:ascii="Arial" w:hAnsi="Arial" w:cs="Arial"/>
                <w:lang w:val="es-VE"/>
              </w:rPr>
              <w:t>62</w:t>
            </w:r>
          </w:p>
        </w:tc>
      </w:tr>
      <w:tr w:rsidR="00C81CB0"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C81CB0" w:rsidRPr="00C81CB0" w:rsidRDefault="00C81CB0" w:rsidP="0062427C">
            <w:pPr>
              <w:spacing w:line="360" w:lineRule="auto"/>
              <w:jc w:val="both"/>
              <w:rPr>
                <w:rFonts w:ascii="Arial" w:hAnsi="Arial" w:cs="Arial"/>
                <w:lang w:val="es-VE"/>
              </w:rPr>
            </w:pPr>
            <w:r w:rsidRPr="00C81CB0">
              <w:rPr>
                <w:rFonts w:ascii="Arial" w:hAnsi="Arial" w:cs="Arial"/>
                <w:lang w:val="es-VE"/>
              </w:rPr>
              <w:t>9</w:t>
            </w:r>
            <w:r w:rsidR="007D43D7">
              <w:rPr>
                <w:rFonts w:ascii="Arial" w:hAnsi="Arial" w:cs="Arial"/>
                <w:lang w:val="es-VE"/>
              </w:rPr>
              <w:t>.</w:t>
            </w:r>
            <w:r w:rsidRPr="00C81CB0">
              <w:rPr>
                <w:rFonts w:ascii="Arial" w:hAnsi="Arial" w:cs="Arial"/>
                <w:lang w:val="es-VE"/>
              </w:rPr>
              <w:t xml:space="preserve"> Proyección de la Dimensión Competencia Tutorial, Experiencia como Investigador</w:t>
            </w:r>
          </w:p>
        </w:tc>
        <w:tc>
          <w:tcPr>
            <w:tcW w:w="724" w:type="dxa"/>
          </w:tcPr>
          <w:p w:rsidR="007C45FF" w:rsidRDefault="007C45FF" w:rsidP="0062427C">
            <w:pPr>
              <w:spacing w:line="360" w:lineRule="auto"/>
              <w:jc w:val="center"/>
              <w:rPr>
                <w:rFonts w:ascii="Arial" w:hAnsi="Arial" w:cs="Arial"/>
                <w:lang w:val="es-VE"/>
              </w:rPr>
            </w:pPr>
          </w:p>
          <w:p w:rsidR="00C81CB0" w:rsidRPr="00C81CB0" w:rsidRDefault="007C45FF" w:rsidP="0062427C">
            <w:pPr>
              <w:spacing w:line="360" w:lineRule="auto"/>
              <w:jc w:val="center"/>
              <w:rPr>
                <w:rFonts w:ascii="Arial" w:hAnsi="Arial" w:cs="Arial"/>
                <w:lang w:val="es-VE"/>
              </w:rPr>
            </w:pPr>
            <w:r>
              <w:rPr>
                <w:rFonts w:ascii="Arial" w:hAnsi="Arial" w:cs="Arial"/>
                <w:lang w:val="es-VE"/>
              </w:rPr>
              <w:t>64</w:t>
            </w:r>
          </w:p>
        </w:tc>
      </w:tr>
      <w:tr w:rsidR="00C81CB0"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C81CB0" w:rsidRPr="00C81CB0" w:rsidRDefault="00C81CB0" w:rsidP="0062427C">
            <w:pPr>
              <w:spacing w:line="360" w:lineRule="auto"/>
              <w:jc w:val="both"/>
              <w:rPr>
                <w:rFonts w:ascii="Arial" w:hAnsi="Arial" w:cs="Arial"/>
                <w:lang w:val="es-VE"/>
              </w:rPr>
            </w:pPr>
            <w:r w:rsidRPr="00C81CB0">
              <w:rPr>
                <w:rFonts w:ascii="Arial" w:hAnsi="Arial" w:cs="Arial"/>
                <w:lang w:val="es-VE"/>
              </w:rPr>
              <w:t>10</w:t>
            </w:r>
            <w:r w:rsidR="007D43D7">
              <w:rPr>
                <w:rFonts w:ascii="Arial" w:hAnsi="Arial" w:cs="Arial"/>
                <w:lang w:val="es-VE"/>
              </w:rPr>
              <w:t>.</w:t>
            </w:r>
            <w:r w:rsidRPr="00C81CB0">
              <w:rPr>
                <w:rFonts w:ascii="Arial" w:hAnsi="Arial" w:cs="Arial"/>
                <w:lang w:val="es-VE"/>
              </w:rPr>
              <w:t xml:space="preserve"> Proyección de la Dimensión Competencia Tutorial, Experiencia como Tutor</w:t>
            </w:r>
          </w:p>
        </w:tc>
        <w:tc>
          <w:tcPr>
            <w:tcW w:w="724" w:type="dxa"/>
          </w:tcPr>
          <w:p w:rsidR="007C45FF" w:rsidRDefault="007C45FF" w:rsidP="0062427C">
            <w:pPr>
              <w:spacing w:line="360" w:lineRule="auto"/>
              <w:jc w:val="center"/>
              <w:rPr>
                <w:rFonts w:ascii="Arial" w:hAnsi="Arial" w:cs="Arial"/>
                <w:lang w:val="es-VE"/>
              </w:rPr>
            </w:pPr>
          </w:p>
          <w:p w:rsidR="00C81CB0" w:rsidRPr="00C81CB0" w:rsidRDefault="007C45FF" w:rsidP="0062427C">
            <w:pPr>
              <w:spacing w:line="360" w:lineRule="auto"/>
              <w:jc w:val="center"/>
              <w:rPr>
                <w:rFonts w:ascii="Arial" w:hAnsi="Arial" w:cs="Arial"/>
                <w:lang w:val="es-VE"/>
              </w:rPr>
            </w:pPr>
            <w:r>
              <w:rPr>
                <w:rFonts w:ascii="Arial" w:hAnsi="Arial" w:cs="Arial"/>
                <w:lang w:val="es-VE"/>
              </w:rPr>
              <w:t>65</w:t>
            </w:r>
          </w:p>
        </w:tc>
      </w:tr>
      <w:tr w:rsidR="00C81CB0"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C81CB0" w:rsidRPr="00C81CB0" w:rsidRDefault="00C81CB0" w:rsidP="0062427C">
            <w:pPr>
              <w:spacing w:line="360" w:lineRule="auto"/>
              <w:jc w:val="both"/>
              <w:rPr>
                <w:rFonts w:ascii="Arial" w:hAnsi="Arial" w:cs="Arial"/>
                <w:lang w:val="es-VE"/>
              </w:rPr>
            </w:pPr>
            <w:r w:rsidRPr="00C81CB0">
              <w:rPr>
                <w:rFonts w:ascii="Arial" w:hAnsi="Arial" w:cs="Arial"/>
                <w:lang w:val="es-VE"/>
              </w:rPr>
              <w:t>11</w:t>
            </w:r>
            <w:r w:rsidR="007D43D7">
              <w:rPr>
                <w:rFonts w:ascii="Arial" w:hAnsi="Arial" w:cs="Arial"/>
                <w:lang w:val="es-VE"/>
              </w:rPr>
              <w:t>.</w:t>
            </w:r>
            <w:r w:rsidRPr="00C81CB0">
              <w:rPr>
                <w:rFonts w:ascii="Arial" w:hAnsi="Arial" w:cs="Arial"/>
                <w:lang w:val="es-VE"/>
              </w:rPr>
              <w:t xml:space="preserve"> Proyección de la Dimensión Sistema de Mediación Tutorial, Situación Inicial</w:t>
            </w:r>
          </w:p>
        </w:tc>
        <w:tc>
          <w:tcPr>
            <w:tcW w:w="724" w:type="dxa"/>
          </w:tcPr>
          <w:p w:rsidR="007C45FF" w:rsidRDefault="007C45FF" w:rsidP="0062427C">
            <w:pPr>
              <w:spacing w:line="360" w:lineRule="auto"/>
              <w:jc w:val="center"/>
              <w:rPr>
                <w:rFonts w:ascii="Arial" w:hAnsi="Arial" w:cs="Arial"/>
                <w:lang w:val="es-VE"/>
              </w:rPr>
            </w:pPr>
          </w:p>
          <w:p w:rsidR="00C81CB0" w:rsidRPr="00C81CB0" w:rsidRDefault="007C45FF" w:rsidP="0062427C">
            <w:pPr>
              <w:spacing w:line="360" w:lineRule="auto"/>
              <w:jc w:val="center"/>
              <w:rPr>
                <w:rFonts w:ascii="Arial" w:hAnsi="Arial" w:cs="Arial"/>
                <w:lang w:val="es-VE"/>
              </w:rPr>
            </w:pPr>
            <w:r>
              <w:rPr>
                <w:rFonts w:ascii="Arial" w:hAnsi="Arial" w:cs="Arial"/>
                <w:lang w:val="es-VE"/>
              </w:rPr>
              <w:t>67</w:t>
            </w:r>
          </w:p>
        </w:tc>
      </w:tr>
      <w:tr w:rsidR="00C81CB0" w:rsidRPr="003A29C5" w:rsidTr="00165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3" w:type="dxa"/>
          </w:tcPr>
          <w:p w:rsidR="00C81CB0" w:rsidRPr="00C81CB0" w:rsidRDefault="00C81CB0" w:rsidP="0062427C">
            <w:pPr>
              <w:spacing w:line="360" w:lineRule="auto"/>
              <w:jc w:val="both"/>
              <w:rPr>
                <w:rFonts w:ascii="Arial" w:hAnsi="Arial" w:cs="Arial"/>
                <w:lang w:val="es-VE"/>
              </w:rPr>
            </w:pPr>
            <w:r w:rsidRPr="00C81CB0">
              <w:rPr>
                <w:rFonts w:ascii="Arial" w:hAnsi="Arial" w:cs="Arial"/>
                <w:lang w:val="es-VE"/>
              </w:rPr>
              <w:t>1</w:t>
            </w:r>
            <w:r w:rsidR="007D43D7">
              <w:rPr>
                <w:rFonts w:ascii="Arial" w:hAnsi="Arial" w:cs="Arial"/>
                <w:lang w:val="es-VE"/>
              </w:rPr>
              <w:t>2.</w:t>
            </w:r>
            <w:r w:rsidRPr="00C81CB0">
              <w:rPr>
                <w:rFonts w:ascii="Arial" w:hAnsi="Arial" w:cs="Arial"/>
                <w:lang w:val="es-VE"/>
              </w:rPr>
              <w:t xml:space="preserve"> Proyección de la Dimensión Sistema de Mediación Tutorial, Situación Final</w:t>
            </w:r>
          </w:p>
        </w:tc>
        <w:tc>
          <w:tcPr>
            <w:tcW w:w="724" w:type="dxa"/>
          </w:tcPr>
          <w:p w:rsidR="00C81CB0" w:rsidRDefault="00C81CB0" w:rsidP="0062427C">
            <w:pPr>
              <w:spacing w:line="360" w:lineRule="auto"/>
              <w:jc w:val="center"/>
              <w:rPr>
                <w:rFonts w:ascii="Arial" w:hAnsi="Arial" w:cs="Arial"/>
                <w:lang w:val="es-VE"/>
              </w:rPr>
            </w:pPr>
          </w:p>
          <w:p w:rsidR="007C45FF" w:rsidRPr="00C81CB0" w:rsidRDefault="007C45FF" w:rsidP="0062427C">
            <w:pPr>
              <w:spacing w:line="360" w:lineRule="auto"/>
              <w:jc w:val="center"/>
              <w:rPr>
                <w:rFonts w:ascii="Arial" w:hAnsi="Arial" w:cs="Arial"/>
                <w:lang w:val="es-VE"/>
              </w:rPr>
            </w:pPr>
            <w:r>
              <w:rPr>
                <w:rFonts w:ascii="Arial" w:hAnsi="Arial" w:cs="Arial"/>
                <w:lang w:val="es-VE"/>
              </w:rPr>
              <w:t>69</w:t>
            </w:r>
          </w:p>
        </w:tc>
      </w:tr>
    </w:tbl>
    <w:p w:rsidR="009619AC" w:rsidRDefault="009619AC" w:rsidP="0062427C">
      <w:pPr>
        <w:spacing w:after="0"/>
        <w:jc w:val="center"/>
        <w:rPr>
          <w:rFonts w:ascii="Arial" w:hAnsi="Arial" w:cs="Arial"/>
          <w:sz w:val="24"/>
          <w:szCs w:val="24"/>
        </w:rPr>
        <w:sectPr w:rsidR="009619AC" w:rsidSect="001F63F1">
          <w:footerReference w:type="default" r:id="rId13"/>
          <w:pgSz w:w="12240" w:h="15840"/>
          <w:pgMar w:top="1701" w:right="1701" w:bottom="1701" w:left="2268" w:header="709" w:footer="709" w:gutter="0"/>
          <w:pgNumType w:fmt="lowerRoman" w:start="1"/>
          <w:cols w:space="708"/>
          <w:docGrid w:linePitch="360"/>
        </w:sectPr>
      </w:pPr>
    </w:p>
    <w:p w:rsidR="005A0CE2" w:rsidRPr="00F63DF0" w:rsidRDefault="005A0CE2" w:rsidP="0062427C">
      <w:pPr>
        <w:spacing w:after="0"/>
        <w:jc w:val="center"/>
        <w:rPr>
          <w:rFonts w:ascii="Arial" w:hAnsi="Arial" w:cs="Arial"/>
          <w:b/>
          <w:sz w:val="24"/>
          <w:szCs w:val="24"/>
        </w:rPr>
      </w:pPr>
      <w:r w:rsidRPr="00F63DF0">
        <w:rPr>
          <w:rFonts w:ascii="Arial" w:hAnsi="Arial" w:cs="Arial"/>
          <w:b/>
          <w:sz w:val="24"/>
          <w:szCs w:val="24"/>
        </w:rPr>
        <w:t>INTRODUCCIÓN</w:t>
      </w:r>
    </w:p>
    <w:p w:rsidR="005A0CE2" w:rsidRPr="00F63DF0" w:rsidRDefault="005A0CE2" w:rsidP="0062427C">
      <w:pPr>
        <w:spacing w:after="0"/>
        <w:jc w:val="center"/>
        <w:rPr>
          <w:rFonts w:ascii="Arial" w:hAnsi="Arial" w:cs="Arial"/>
          <w:b/>
          <w:sz w:val="24"/>
          <w:szCs w:val="24"/>
        </w:rPr>
      </w:pPr>
    </w:p>
    <w:p w:rsidR="005A0CE2" w:rsidRPr="00F17A53" w:rsidRDefault="005A0CE2" w:rsidP="0062427C">
      <w:pPr>
        <w:spacing w:after="0"/>
        <w:jc w:val="center"/>
        <w:rPr>
          <w:rFonts w:ascii="Arial" w:hAnsi="Arial" w:cs="Arial"/>
          <w:b/>
          <w:sz w:val="24"/>
          <w:szCs w:val="24"/>
        </w:rPr>
      </w:pPr>
    </w:p>
    <w:p w:rsidR="00924DEF" w:rsidRPr="00610899" w:rsidRDefault="00924DEF" w:rsidP="0062427C">
      <w:pPr>
        <w:spacing w:after="0" w:line="360" w:lineRule="auto"/>
        <w:ind w:firstLine="567"/>
        <w:jc w:val="both"/>
        <w:rPr>
          <w:rFonts w:ascii="Arial" w:eastAsia="Times New Roman" w:hAnsi="Arial" w:cs="Arial"/>
          <w:sz w:val="24"/>
          <w:szCs w:val="24"/>
          <w:lang w:eastAsia="es-VE"/>
        </w:rPr>
      </w:pPr>
      <w:r w:rsidRPr="00610899">
        <w:rPr>
          <w:rFonts w:ascii="Arial" w:hAnsi="Arial" w:cs="Arial"/>
          <w:sz w:val="24"/>
          <w:szCs w:val="24"/>
        </w:rPr>
        <w:t xml:space="preserve">Este estudio tiene como propósito analizar la incidencia del proceso tutorial en el desarrollo de </w:t>
      </w:r>
      <w:r w:rsidRPr="00610899">
        <w:rPr>
          <w:rFonts w:ascii="Arial" w:eastAsia="Times New Roman" w:hAnsi="Arial" w:cs="Arial"/>
          <w:sz w:val="24"/>
          <w:szCs w:val="24"/>
          <w:lang w:eastAsia="es-VE"/>
        </w:rPr>
        <w:t xml:space="preserve">Trabajos Especiales de Grado </w:t>
      </w:r>
      <w:r>
        <w:rPr>
          <w:rFonts w:ascii="Arial" w:eastAsia="Times New Roman" w:hAnsi="Arial" w:cs="Arial"/>
          <w:sz w:val="24"/>
          <w:szCs w:val="24"/>
          <w:lang w:eastAsia="es-VE"/>
        </w:rPr>
        <w:t xml:space="preserve">(TEG) </w:t>
      </w:r>
      <w:r w:rsidRPr="00610899">
        <w:rPr>
          <w:rFonts w:ascii="Arial" w:eastAsia="Times New Roman" w:hAnsi="Arial" w:cs="Arial"/>
          <w:sz w:val="24"/>
          <w:szCs w:val="24"/>
          <w:lang w:eastAsia="es-VE"/>
        </w:rPr>
        <w:t>de los estudiantes de la carrera Licenciatura de Administración de Desastres de la UNEFA Sede Guanare</w:t>
      </w:r>
      <w:r>
        <w:rPr>
          <w:rFonts w:ascii="Arial" w:eastAsia="Times New Roman" w:hAnsi="Arial" w:cs="Arial"/>
          <w:sz w:val="24"/>
          <w:szCs w:val="24"/>
          <w:lang w:eastAsia="es-VE"/>
        </w:rPr>
        <w:t xml:space="preserve">. En tal sentido, </w:t>
      </w:r>
      <w:r w:rsidRPr="00610899">
        <w:rPr>
          <w:rFonts w:ascii="Arial" w:eastAsia="Times New Roman" w:hAnsi="Arial" w:cs="Arial"/>
          <w:sz w:val="24"/>
          <w:szCs w:val="24"/>
          <w:lang w:eastAsia="es-VE"/>
        </w:rPr>
        <w:t>Romero y Olivar (2008</w:t>
      </w:r>
      <w:r>
        <w:rPr>
          <w:rFonts w:ascii="Arial" w:eastAsia="Times New Roman" w:hAnsi="Arial" w:cs="Arial"/>
          <w:sz w:val="24"/>
          <w:szCs w:val="24"/>
          <w:lang w:eastAsia="es-VE"/>
        </w:rPr>
        <w:t xml:space="preserve">), definen al proceso tutorial como; </w:t>
      </w:r>
    </w:p>
    <w:p w:rsidR="00924DEF" w:rsidRDefault="00924DEF" w:rsidP="0062427C">
      <w:pPr>
        <w:spacing w:after="0"/>
        <w:ind w:left="567" w:right="616"/>
        <w:jc w:val="both"/>
        <w:rPr>
          <w:rFonts w:ascii="Arial" w:eastAsia="Times New Roman" w:hAnsi="Arial" w:cs="Arial"/>
          <w:sz w:val="24"/>
          <w:szCs w:val="24"/>
          <w:lang w:eastAsia="es-VE"/>
        </w:rPr>
      </w:pPr>
      <w:r w:rsidRPr="00610899">
        <w:rPr>
          <w:rFonts w:ascii="Arial" w:eastAsia="Times New Roman" w:hAnsi="Arial" w:cs="Arial"/>
          <w:sz w:val="24"/>
          <w:szCs w:val="24"/>
          <w:lang w:eastAsia="es-VE"/>
        </w:rPr>
        <w:t xml:space="preserve">Es un proceso orientador en el cual el profesor tutor y </w:t>
      </w:r>
      <w:r w:rsidRPr="00B56B91">
        <w:rPr>
          <w:rFonts w:ascii="Arial" w:eastAsia="Times New Roman" w:hAnsi="Arial" w:cs="Arial"/>
          <w:sz w:val="24"/>
          <w:szCs w:val="24"/>
          <w:lang w:eastAsia="es-VE"/>
        </w:rPr>
        <w:t>el tutoreado</w:t>
      </w:r>
      <w:r w:rsidR="006D2C83">
        <w:rPr>
          <w:rFonts w:ascii="Arial" w:eastAsia="Times New Roman" w:hAnsi="Arial" w:cs="Arial"/>
          <w:sz w:val="24"/>
          <w:szCs w:val="24"/>
          <w:lang w:eastAsia="es-VE"/>
        </w:rPr>
        <w:t xml:space="preserve"> </w:t>
      </w:r>
      <w:r w:rsidRPr="00610899">
        <w:rPr>
          <w:rFonts w:ascii="Arial" w:eastAsia="Times New Roman" w:hAnsi="Arial" w:cs="Arial"/>
          <w:sz w:val="24"/>
          <w:szCs w:val="24"/>
          <w:lang w:eastAsia="es-VE"/>
        </w:rPr>
        <w:t>se encuentran en un espacio común para que, de mutuo acuerdo y con una planificación previa, el primero ayude al segundo en aspectos académicos e investigativos especialmente. Juntos, de manera holística, pueden establecer un proyecto de trabajo que conduzca a la posibilidad de que el estudiante diseñe y desarrolle su plan de investigación para su ejecución y presentación. (</w:t>
      </w:r>
      <w:r>
        <w:rPr>
          <w:rFonts w:ascii="Arial" w:eastAsia="Times New Roman" w:hAnsi="Arial" w:cs="Arial"/>
          <w:sz w:val="24"/>
          <w:szCs w:val="24"/>
          <w:lang w:eastAsia="es-VE"/>
        </w:rPr>
        <w:t>p.</w:t>
      </w:r>
      <w:r w:rsidRPr="00610899">
        <w:rPr>
          <w:rFonts w:ascii="Arial" w:eastAsia="Times New Roman" w:hAnsi="Arial" w:cs="Arial"/>
          <w:sz w:val="24"/>
          <w:szCs w:val="24"/>
          <w:lang w:eastAsia="es-VE"/>
        </w:rPr>
        <w:t xml:space="preserve"> 115)</w:t>
      </w:r>
    </w:p>
    <w:p w:rsidR="00924DEF" w:rsidRDefault="00924DEF" w:rsidP="0062427C">
      <w:pPr>
        <w:spacing w:after="0"/>
        <w:ind w:left="567" w:right="616"/>
        <w:jc w:val="both"/>
        <w:rPr>
          <w:rFonts w:ascii="Arial" w:eastAsia="Times New Roman" w:hAnsi="Arial" w:cs="Arial"/>
          <w:sz w:val="24"/>
          <w:szCs w:val="24"/>
          <w:lang w:eastAsia="es-VE"/>
        </w:rPr>
      </w:pPr>
    </w:p>
    <w:p w:rsidR="00924DEF" w:rsidRDefault="00924DEF" w:rsidP="0062427C">
      <w:pPr>
        <w:spacing w:after="0" w:line="360" w:lineRule="auto"/>
        <w:ind w:right="49" w:firstLine="567"/>
        <w:jc w:val="both"/>
        <w:rPr>
          <w:rFonts w:ascii="Arial" w:hAnsi="Arial" w:cs="Arial"/>
          <w:sz w:val="24"/>
          <w:szCs w:val="24"/>
        </w:rPr>
      </w:pPr>
      <w:r>
        <w:rPr>
          <w:rFonts w:ascii="Arial" w:eastAsia="Times New Roman" w:hAnsi="Arial" w:cs="Arial"/>
          <w:sz w:val="24"/>
          <w:szCs w:val="24"/>
          <w:lang w:eastAsia="es-VE"/>
        </w:rPr>
        <w:t>Por cuanto la definición de los citados autores in</w:t>
      </w:r>
      <w:r w:rsidR="002C4AE1">
        <w:rPr>
          <w:rFonts w:ascii="Arial" w:eastAsia="Times New Roman" w:hAnsi="Arial" w:cs="Arial"/>
          <w:sz w:val="24"/>
          <w:szCs w:val="24"/>
          <w:lang w:eastAsia="es-VE"/>
        </w:rPr>
        <w:t>fiere un proceso que</w:t>
      </w:r>
      <w:r>
        <w:rPr>
          <w:rFonts w:ascii="Arial" w:eastAsia="Times New Roman" w:hAnsi="Arial" w:cs="Arial"/>
          <w:sz w:val="24"/>
          <w:szCs w:val="24"/>
          <w:lang w:eastAsia="es-VE"/>
        </w:rPr>
        <w:t xml:space="preserve"> involucra</w:t>
      </w:r>
      <w:r w:rsidR="007009EF">
        <w:rPr>
          <w:rFonts w:ascii="Arial" w:eastAsia="Times New Roman" w:hAnsi="Arial" w:cs="Arial"/>
          <w:sz w:val="24"/>
          <w:szCs w:val="24"/>
          <w:lang w:eastAsia="es-VE"/>
        </w:rPr>
        <w:t xml:space="preserve"> es</w:t>
      </w:r>
      <w:r>
        <w:rPr>
          <w:rFonts w:ascii="Arial" w:eastAsia="Times New Roman" w:hAnsi="Arial" w:cs="Arial"/>
          <w:sz w:val="24"/>
          <w:szCs w:val="24"/>
          <w:lang w:eastAsia="es-VE"/>
        </w:rPr>
        <w:t xml:space="preserve">tudiantes, docentes y el contexto universitario estará dirigido a </w:t>
      </w:r>
      <w:r w:rsidRPr="00610899">
        <w:rPr>
          <w:rFonts w:ascii="Arial" w:hAnsi="Arial" w:cs="Arial"/>
          <w:sz w:val="24"/>
          <w:szCs w:val="24"/>
        </w:rPr>
        <w:t>estudiantes y docentes</w:t>
      </w:r>
      <w:r>
        <w:rPr>
          <w:rFonts w:ascii="Arial" w:hAnsi="Arial" w:cs="Arial"/>
          <w:sz w:val="24"/>
          <w:szCs w:val="24"/>
        </w:rPr>
        <w:t xml:space="preserve"> (tutores académicos); cursantes y facilitadores respectivamente de la materia </w:t>
      </w:r>
      <w:r w:rsidRPr="00610899">
        <w:rPr>
          <w:rFonts w:ascii="Arial" w:hAnsi="Arial" w:cs="Arial"/>
          <w:sz w:val="24"/>
          <w:szCs w:val="24"/>
        </w:rPr>
        <w:t>TEG de la Carrera Licenciatura en Administración de Desastres</w:t>
      </w:r>
      <w:r>
        <w:rPr>
          <w:rFonts w:ascii="Arial" w:hAnsi="Arial" w:cs="Arial"/>
          <w:sz w:val="24"/>
          <w:szCs w:val="24"/>
        </w:rPr>
        <w:t>.</w:t>
      </w:r>
      <w:r w:rsidR="00A37AD5">
        <w:rPr>
          <w:rFonts w:ascii="Arial" w:hAnsi="Arial" w:cs="Arial"/>
          <w:sz w:val="24"/>
          <w:szCs w:val="24"/>
        </w:rPr>
        <w:t xml:space="preserve"> </w:t>
      </w:r>
    </w:p>
    <w:p w:rsidR="00924DEF" w:rsidRDefault="00924DEF" w:rsidP="0062427C">
      <w:pPr>
        <w:spacing w:after="0" w:line="360" w:lineRule="auto"/>
        <w:ind w:right="49" w:firstLine="567"/>
        <w:jc w:val="both"/>
        <w:rPr>
          <w:rFonts w:ascii="Arial" w:hAnsi="Arial" w:cs="Arial"/>
          <w:sz w:val="24"/>
          <w:szCs w:val="24"/>
        </w:rPr>
      </w:pPr>
      <w:r>
        <w:rPr>
          <w:rFonts w:ascii="Arial" w:hAnsi="Arial" w:cs="Arial"/>
          <w:sz w:val="24"/>
          <w:szCs w:val="24"/>
        </w:rPr>
        <w:t>En la investigación se efectu</w:t>
      </w:r>
      <w:r w:rsidR="00A37AD5">
        <w:rPr>
          <w:rFonts w:ascii="Arial" w:hAnsi="Arial" w:cs="Arial"/>
          <w:sz w:val="24"/>
          <w:szCs w:val="24"/>
        </w:rPr>
        <w:t>ó</w:t>
      </w:r>
      <w:r>
        <w:rPr>
          <w:rFonts w:ascii="Arial" w:hAnsi="Arial" w:cs="Arial"/>
          <w:sz w:val="24"/>
          <w:szCs w:val="24"/>
        </w:rPr>
        <w:t xml:space="preserve"> un arqueo bibliográfico para colectar los antecedentes más relevantes directamente relacionados con las variables presentadas, así como de las bases teóricas que sustentan la formulación de la situación problema y le brind</w:t>
      </w:r>
      <w:r w:rsidR="00A37AD5">
        <w:rPr>
          <w:rFonts w:ascii="Arial" w:hAnsi="Arial" w:cs="Arial"/>
          <w:sz w:val="24"/>
          <w:szCs w:val="24"/>
        </w:rPr>
        <w:t>a</w:t>
      </w:r>
      <w:r>
        <w:rPr>
          <w:rFonts w:ascii="Arial" w:hAnsi="Arial" w:cs="Arial"/>
          <w:sz w:val="24"/>
          <w:szCs w:val="24"/>
        </w:rPr>
        <w:t>n la cientificidad requerida.</w:t>
      </w:r>
    </w:p>
    <w:p w:rsidR="001E2F93" w:rsidRDefault="008D313D" w:rsidP="0062427C">
      <w:pPr>
        <w:spacing w:after="0" w:line="360" w:lineRule="auto"/>
        <w:ind w:right="49" w:firstLine="567"/>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62688" behindDoc="0" locked="0" layoutInCell="1" allowOverlap="1">
                <wp:simplePos x="0" y="0"/>
                <wp:positionH relativeFrom="column">
                  <wp:posOffset>2272030</wp:posOffset>
                </wp:positionH>
                <wp:positionV relativeFrom="paragraph">
                  <wp:posOffset>2014855</wp:posOffset>
                </wp:positionV>
                <wp:extent cx="627380" cy="395605"/>
                <wp:effectExtent l="0" t="0" r="20320" b="23495"/>
                <wp:wrapNone/>
                <wp:docPr id="16" name="1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39560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16 Elipse" o:spid="_x0000_s1026" style="position:absolute;margin-left:178.9pt;margin-top:158.65pt;width:49.4pt;height:31.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DTbQIAABQFAAAOAAAAZHJzL2Uyb0RvYy54bWysVFFPGzEMfp+0/xDlfVxb2gIVV1TBOk2q&#10;AAkmnkMu6UXLxVmc9tr9+jm5K5SxJ7R7ONmxY/uzP+fyatdYtlUBDbiSD08GnCknoTJuXfIfj8sv&#10;55xhFK4SFpwq+V4hv5p//nTZ+pkaQQ22UoFREIez1pe8jtHPigJlrRqBJ+CVI6OG0IhIalgXVRAt&#10;RW9sMRoMpkULofIBpEKk05vOyOc5vtZKxjutUUVmS061xfwP+f+c/sX8UszWQfjayL4M8YEqGmEc&#10;JX0JdSOiYJtg3oVqjAyAoOOJhKYArY1UGQOhGQ7+QvNQC68yFmoO+pc24f8LK2+394GZimY35cyJ&#10;hmY0nLKv1nhUqTutxxk5Pfj7kPChX4H8iWQo3liSgr3PTocm+RI6tsut3r+0Wu0ik3Q4HZ2dntNA&#10;JJlOLybTwSQlK8TscNkHjN8UNCwJJVe2qyjFFdsVxs774JVLA2uqpbE2K3u8toFtBc2d6FJBy5kV&#10;GOmw5Mv89Qnx+Jp1rC35aDIepNoEEVJbEUlsPLUI3ZozYdfEdBlDnveb2/ixpAnEjcC6qzZH7Guz&#10;LmFRmcc95tdGJ+kZqj3NL0BHbPRyaSjaipDei0BMJhi0nfGOftoCYYNe4qyG8Ptf58mfCEZWzlra&#10;DML9ayOCogZ+d0S9i+F4nFYpK+PJ2YiUcGx5Pra4TXMNNIQhvQNeZjH5R3sQdYDmiZZ4kbKSSThJ&#10;ubsO98p17DaWngGpFovsRuvjRVy5By9T8NSn1MfH3ZMIvidNJLbdwmGL3hGn8003HSw2EbTJrHrt&#10;a09yWr1Mzf6ZSLt9rGev18ds/gcAAP//AwBQSwMEFAAGAAgAAAAhAKEK/mXhAAAACwEAAA8AAABk&#10;cnMvZG93bnJldi54bWxMj8FOwzAQRO9I/IO1SFwQdZqSpA1xKgTiVhW19APc2CSh8dqy3TT9e5YT&#10;3HZnRzNvq/VkBjZqH3qLAuazBJjGxqoeWwGHz/fHJbAQJSo5WNQCrjrAur69qWSp7AV3etzHllEI&#10;hlIK6GJ0Jeeh6bSRYWadRrp9WW9kpNW3XHl5oXAz8DRJcm5kj9TQSadfO92c9mcj4IPv0oetOyWb&#10;0V833KVvq6z/FuL+bnp5Bhb1FP/M8ItP6FAT09GeUQU2CFhkBaFHGubFAhg5nrI8B3YkpVjlwOuK&#10;//+h/gEAAP//AwBQSwECLQAUAAYACAAAACEAtoM4kv4AAADhAQAAEwAAAAAAAAAAAAAAAAAAAAAA&#10;W0NvbnRlbnRfVHlwZXNdLnhtbFBLAQItABQABgAIAAAAIQA4/SH/1gAAAJQBAAALAAAAAAAAAAAA&#10;AAAAAC8BAABfcmVscy8ucmVsc1BLAQItABQABgAIAAAAIQCDvrDTbQIAABQFAAAOAAAAAAAAAAAA&#10;AAAAAC4CAABkcnMvZTJvRG9jLnhtbFBLAQItABQABgAIAAAAIQChCv5l4QAAAAsBAAAPAAAAAAAA&#10;AAAAAAAAAMcEAABkcnMvZG93bnJldi54bWxQSwUGAAAAAAQABADzAAAA1QUAAAAA&#10;" fillcolor="window" strokecolor="window" strokeweight="2pt">
                <v:path arrowok="t"/>
              </v:oval>
            </w:pict>
          </mc:Fallback>
        </mc:AlternateContent>
      </w:r>
      <w:r w:rsidR="00924DEF">
        <w:rPr>
          <w:rFonts w:ascii="Arial" w:hAnsi="Arial" w:cs="Arial"/>
          <w:sz w:val="24"/>
          <w:szCs w:val="24"/>
        </w:rPr>
        <w:t xml:space="preserve">En lo referente al plan metodológico, se describe como una investigación </w:t>
      </w:r>
      <w:r w:rsidR="002C42DD">
        <w:rPr>
          <w:rFonts w:ascii="Arial" w:hAnsi="Arial" w:cs="Arial"/>
          <w:sz w:val="24"/>
          <w:szCs w:val="24"/>
        </w:rPr>
        <w:t>cuantitativa</w:t>
      </w:r>
      <w:r w:rsidR="00924DEF">
        <w:rPr>
          <w:rFonts w:ascii="Arial" w:hAnsi="Arial" w:cs="Arial"/>
          <w:sz w:val="24"/>
          <w:szCs w:val="24"/>
        </w:rPr>
        <w:t xml:space="preserve">, con diseño de campo de tipo transeccional, bajo la modalidad de investigación descriptiva, </w:t>
      </w:r>
      <w:r w:rsidR="001E2F93" w:rsidRPr="001E2F93">
        <w:rPr>
          <w:rFonts w:ascii="Arial" w:hAnsi="Arial" w:cs="Arial"/>
          <w:sz w:val="24"/>
          <w:szCs w:val="24"/>
        </w:rPr>
        <w:t>enfocada teóricamente en la psicología cognoscitiva de procesamiento de información y el constructivismo complejo del Sistema de Mediación Tutorial propuesto por Ruiz (2006</w:t>
      </w:r>
      <w:r w:rsidR="001E2F93">
        <w:rPr>
          <w:rFonts w:ascii="Arial" w:hAnsi="Arial" w:cs="Arial"/>
          <w:sz w:val="24"/>
          <w:szCs w:val="24"/>
        </w:rPr>
        <w:t xml:space="preserve">, </w:t>
      </w:r>
      <w:r w:rsidR="00B771ED">
        <w:rPr>
          <w:rFonts w:ascii="Arial" w:hAnsi="Arial" w:cs="Arial"/>
          <w:sz w:val="24"/>
          <w:szCs w:val="24"/>
        </w:rPr>
        <w:t>en la</w:t>
      </w:r>
      <w:r w:rsidR="00924DEF">
        <w:rPr>
          <w:rFonts w:ascii="Arial" w:hAnsi="Arial" w:cs="Arial"/>
          <w:sz w:val="24"/>
          <w:szCs w:val="24"/>
        </w:rPr>
        <w:t xml:space="preserve"> cual se tom</w:t>
      </w:r>
      <w:r w:rsidR="001E2F93">
        <w:rPr>
          <w:rFonts w:ascii="Arial" w:hAnsi="Arial" w:cs="Arial"/>
          <w:sz w:val="24"/>
          <w:szCs w:val="24"/>
        </w:rPr>
        <w:t>ó</w:t>
      </w:r>
      <w:r w:rsidR="00924DEF">
        <w:rPr>
          <w:rFonts w:ascii="Arial" w:hAnsi="Arial" w:cs="Arial"/>
          <w:sz w:val="24"/>
          <w:szCs w:val="24"/>
        </w:rPr>
        <w:t xml:space="preserve"> como población y muestra la matrícula de estudiantes </w:t>
      </w:r>
      <w:r w:rsidR="003F06FA">
        <w:rPr>
          <w:rFonts w:ascii="Arial" w:hAnsi="Arial" w:cs="Arial"/>
          <w:sz w:val="24"/>
          <w:szCs w:val="24"/>
        </w:rPr>
        <w:t xml:space="preserve"> y docentes </w:t>
      </w:r>
      <w:r w:rsidR="00924DEF">
        <w:rPr>
          <w:rFonts w:ascii="Arial" w:hAnsi="Arial" w:cs="Arial"/>
          <w:sz w:val="24"/>
          <w:szCs w:val="24"/>
        </w:rPr>
        <w:t>de la asignatura TEG de la carrera Licenciatura en Administración de Desastres de la UNEFA Sede Guanare periodo I-2016.</w:t>
      </w:r>
    </w:p>
    <w:p w:rsidR="00924DEF" w:rsidRDefault="001E2F93" w:rsidP="0062427C">
      <w:pPr>
        <w:spacing w:after="0" w:line="360" w:lineRule="auto"/>
        <w:ind w:right="49" w:firstLine="567"/>
        <w:jc w:val="both"/>
        <w:rPr>
          <w:rFonts w:ascii="Arial" w:hAnsi="Arial" w:cs="Arial"/>
          <w:sz w:val="24"/>
          <w:szCs w:val="24"/>
        </w:rPr>
      </w:pPr>
      <w:r>
        <w:rPr>
          <w:rFonts w:ascii="Arial" w:hAnsi="Arial" w:cs="Arial"/>
          <w:sz w:val="24"/>
          <w:szCs w:val="24"/>
        </w:rPr>
        <w:t xml:space="preserve">En tal sentido, </w:t>
      </w:r>
      <w:r w:rsidR="00924DEF">
        <w:rPr>
          <w:rFonts w:ascii="Arial" w:hAnsi="Arial" w:cs="Arial"/>
          <w:sz w:val="24"/>
          <w:szCs w:val="24"/>
        </w:rPr>
        <w:t>se</w:t>
      </w:r>
      <w:r w:rsidR="00A37AD5">
        <w:rPr>
          <w:rFonts w:ascii="Arial" w:hAnsi="Arial" w:cs="Arial"/>
          <w:sz w:val="24"/>
          <w:szCs w:val="24"/>
        </w:rPr>
        <w:t xml:space="preserve"> diseñaron</w:t>
      </w:r>
      <w:r w:rsidR="00924DEF">
        <w:rPr>
          <w:rFonts w:ascii="Arial" w:hAnsi="Arial" w:cs="Arial"/>
          <w:sz w:val="24"/>
          <w:szCs w:val="24"/>
        </w:rPr>
        <w:t xml:space="preserve"> dos </w:t>
      </w:r>
      <w:r w:rsidR="00A41956">
        <w:rPr>
          <w:rFonts w:ascii="Arial" w:hAnsi="Arial" w:cs="Arial"/>
          <w:sz w:val="24"/>
          <w:szCs w:val="24"/>
        </w:rPr>
        <w:t xml:space="preserve">cuestionarios policotómicos como </w:t>
      </w:r>
      <w:r w:rsidR="00924DEF">
        <w:rPr>
          <w:rFonts w:ascii="Arial" w:hAnsi="Arial" w:cs="Arial"/>
          <w:sz w:val="24"/>
          <w:szCs w:val="24"/>
        </w:rPr>
        <w:t>instrumentos</w:t>
      </w:r>
      <w:r w:rsidR="00666463">
        <w:rPr>
          <w:rFonts w:ascii="Arial" w:hAnsi="Arial" w:cs="Arial"/>
          <w:sz w:val="24"/>
          <w:szCs w:val="24"/>
        </w:rPr>
        <w:t xml:space="preserve"> </w:t>
      </w:r>
      <w:r w:rsidR="00A37AD5">
        <w:rPr>
          <w:rFonts w:ascii="Arial" w:hAnsi="Arial" w:cs="Arial"/>
          <w:sz w:val="24"/>
          <w:szCs w:val="24"/>
        </w:rPr>
        <w:t xml:space="preserve">de recolección de información </w:t>
      </w:r>
      <w:r w:rsidR="00A41956">
        <w:rPr>
          <w:rFonts w:ascii="Arial" w:hAnsi="Arial" w:cs="Arial"/>
          <w:sz w:val="24"/>
          <w:szCs w:val="24"/>
        </w:rPr>
        <w:t>tipo Escala de Licker, se apl</w:t>
      </w:r>
      <w:r w:rsidR="00924DEF">
        <w:rPr>
          <w:rFonts w:ascii="Arial" w:hAnsi="Arial" w:cs="Arial"/>
          <w:sz w:val="24"/>
          <w:szCs w:val="24"/>
        </w:rPr>
        <w:t>ic</w:t>
      </w:r>
      <w:r w:rsidR="00A41956">
        <w:rPr>
          <w:rFonts w:ascii="Arial" w:hAnsi="Arial" w:cs="Arial"/>
          <w:sz w:val="24"/>
          <w:szCs w:val="24"/>
        </w:rPr>
        <w:t>ó</w:t>
      </w:r>
      <w:r w:rsidR="00924DEF">
        <w:rPr>
          <w:rFonts w:ascii="Arial" w:hAnsi="Arial" w:cs="Arial"/>
          <w:sz w:val="24"/>
          <w:szCs w:val="24"/>
        </w:rPr>
        <w:t xml:space="preserve">; uno a los estudiantes y el otro a los  docentes donde se </w:t>
      </w:r>
      <w:r w:rsidR="00A41956">
        <w:rPr>
          <w:rFonts w:ascii="Arial" w:hAnsi="Arial" w:cs="Arial"/>
          <w:sz w:val="24"/>
          <w:szCs w:val="24"/>
        </w:rPr>
        <w:t>fueron evaluados</w:t>
      </w:r>
      <w:r w:rsidR="00924DEF">
        <w:rPr>
          <w:rFonts w:ascii="Arial" w:hAnsi="Arial" w:cs="Arial"/>
          <w:sz w:val="24"/>
          <w:szCs w:val="24"/>
        </w:rPr>
        <w:t xml:space="preserve"> las dimensiones e indicadores previstos en el cuadro de operacionalización de variables esquematizados para tal fin.</w:t>
      </w:r>
    </w:p>
    <w:p w:rsidR="00924DEF" w:rsidRDefault="00AF3784" w:rsidP="0062427C">
      <w:pPr>
        <w:spacing w:after="0" w:line="360" w:lineRule="auto"/>
        <w:ind w:right="49" w:firstLine="567"/>
        <w:jc w:val="both"/>
        <w:rPr>
          <w:rFonts w:ascii="Arial" w:hAnsi="Arial" w:cs="Arial"/>
          <w:sz w:val="24"/>
          <w:szCs w:val="24"/>
        </w:rPr>
      </w:pPr>
      <w:r>
        <w:rPr>
          <w:rFonts w:ascii="Arial" w:hAnsi="Arial" w:cs="Arial"/>
          <w:sz w:val="24"/>
          <w:szCs w:val="24"/>
        </w:rPr>
        <w:t xml:space="preserve">El </w:t>
      </w:r>
      <w:r w:rsidR="00924DEF">
        <w:rPr>
          <w:rFonts w:ascii="Arial" w:hAnsi="Arial" w:cs="Arial"/>
          <w:sz w:val="24"/>
          <w:szCs w:val="24"/>
        </w:rPr>
        <w:t>proyecto se estructura de la siguiente manera;</w:t>
      </w:r>
    </w:p>
    <w:p w:rsidR="00924DEF" w:rsidRDefault="00924DEF" w:rsidP="0062427C">
      <w:pPr>
        <w:spacing w:after="0" w:line="360" w:lineRule="auto"/>
        <w:ind w:right="49" w:firstLine="567"/>
        <w:jc w:val="both"/>
        <w:rPr>
          <w:rFonts w:ascii="Arial" w:hAnsi="Arial" w:cs="Arial"/>
          <w:sz w:val="24"/>
          <w:szCs w:val="24"/>
        </w:rPr>
      </w:pPr>
      <w:r>
        <w:rPr>
          <w:rFonts w:ascii="Arial" w:hAnsi="Arial" w:cs="Arial"/>
          <w:sz w:val="24"/>
          <w:szCs w:val="24"/>
        </w:rPr>
        <w:t>Capítulo I denominado Fundamentación Temática, consta de la contextualización de la problemática de estudio, la formulación de preguntas que dan origen a la redacción del objetivo general, los objetivos específicos para finalizar con la justificación de la investigación.</w:t>
      </w:r>
    </w:p>
    <w:p w:rsidR="00924DEF" w:rsidRDefault="00924DEF" w:rsidP="0062427C">
      <w:pPr>
        <w:spacing w:after="0" w:line="360" w:lineRule="auto"/>
        <w:ind w:right="49" w:firstLine="567"/>
        <w:jc w:val="both"/>
        <w:rPr>
          <w:rFonts w:ascii="Arial" w:hAnsi="Arial" w:cs="Arial"/>
          <w:sz w:val="24"/>
          <w:szCs w:val="24"/>
        </w:rPr>
      </w:pPr>
      <w:r>
        <w:rPr>
          <w:rFonts w:ascii="Arial" w:hAnsi="Arial" w:cs="Arial"/>
          <w:sz w:val="24"/>
          <w:szCs w:val="24"/>
        </w:rPr>
        <w:t>Capítulo II nombrado Fundamentación Teórica, conformado por las investigaciones antecedentes y relacionadas con las variables estudiadas, las bases conceptuales que sustentan la investigación y finalmente los cuadros de operacionalización de las variables Proceso Tutorial y Trabajo Especial de Grado.</w:t>
      </w:r>
    </w:p>
    <w:p w:rsidR="00924DEF" w:rsidRDefault="00924DEF" w:rsidP="0062427C">
      <w:pPr>
        <w:spacing w:after="0" w:line="360" w:lineRule="auto"/>
        <w:ind w:right="49" w:firstLine="567"/>
        <w:jc w:val="both"/>
        <w:rPr>
          <w:rFonts w:ascii="Arial" w:hAnsi="Arial" w:cs="Arial"/>
          <w:sz w:val="24"/>
          <w:szCs w:val="24"/>
        </w:rPr>
      </w:pPr>
      <w:r>
        <w:rPr>
          <w:rFonts w:ascii="Arial" w:hAnsi="Arial" w:cs="Arial"/>
          <w:sz w:val="24"/>
          <w:szCs w:val="24"/>
        </w:rPr>
        <w:t xml:space="preserve">Capítulo III llamado Fundamentación Metodológica, explica el proceso metodológico utilizado en el estudio como se mencionó antes está comprendido por; prototipo de investigación, diseño de la investigación, contexto poblacional, muestra, técnica para recabar los datos, el instrumento a aplicar para colectar la información, la validez, la confiabilidad y el análisis de los datos que se recaben una vez aplicado el instrumento. </w:t>
      </w:r>
    </w:p>
    <w:p w:rsidR="002C42DD" w:rsidRDefault="002C42DD"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rPr>
        <w:t xml:space="preserve">Capítulo IV </w:t>
      </w:r>
      <w:r w:rsidR="00B771ED">
        <w:rPr>
          <w:rFonts w:ascii="Arial" w:hAnsi="Arial" w:cs="Arial"/>
          <w:sz w:val="24"/>
          <w:szCs w:val="24"/>
        </w:rPr>
        <w:t xml:space="preserve">designado </w:t>
      </w:r>
      <w:r w:rsidRPr="002C42DD">
        <w:rPr>
          <w:rFonts w:ascii="Arial" w:hAnsi="Arial" w:cs="Arial"/>
          <w:sz w:val="24"/>
          <w:szCs w:val="24"/>
          <w:lang w:val="es-AR" w:eastAsia="es-AR"/>
        </w:rPr>
        <w:t xml:space="preserve">Fundamentación Procedimental </w:t>
      </w:r>
      <w:r>
        <w:rPr>
          <w:rFonts w:ascii="Arial" w:hAnsi="Arial" w:cs="Arial"/>
          <w:sz w:val="24"/>
          <w:szCs w:val="24"/>
          <w:lang w:val="es-AR" w:eastAsia="es-AR"/>
        </w:rPr>
        <w:t>d</w:t>
      </w:r>
      <w:r w:rsidRPr="002C42DD">
        <w:rPr>
          <w:rFonts w:ascii="Arial" w:hAnsi="Arial" w:cs="Arial"/>
          <w:sz w:val="24"/>
          <w:szCs w:val="24"/>
          <w:lang w:val="es-AR" w:eastAsia="es-AR"/>
        </w:rPr>
        <w:t xml:space="preserve">e Evidencias </w:t>
      </w:r>
      <w:r>
        <w:rPr>
          <w:rFonts w:ascii="Arial" w:hAnsi="Arial" w:cs="Arial"/>
          <w:sz w:val="24"/>
          <w:szCs w:val="24"/>
          <w:lang w:val="es-AR" w:eastAsia="es-AR"/>
        </w:rPr>
        <w:t>d</w:t>
      </w:r>
      <w:r w:rsidRPr="002C42DD">
        <w:rPr>
          <w:rFonts w:ascii="Arial" w:hAnsi="Arial" w:cs="Arial"/>
          <w:sz w:val="24"/>
          <w:szCs w:val="24"/>
          <w:lang w:val="es-AR" w:eastAsia="es-AR"/>
        </w:rPr>
        <w:t>el Hecho Analizado</w:t>
      </w:r>
      <w:r>
        <w:rPr>
          <w:rFonts w:ascii="Arial" w:hAnsi="Arial" w:cs="Arial"/>
          <w:sz w:val="24"/>
          <w:szCs w:val="24"/>
          <w:lang w:val="es-AR" w:eastAsia="es-AR"/>
        </w:rPr>
        <w:t xml:space="preserve">, en el que se </w:t>
      </w:r>
      <w:r w:rsidR="009619AC">
        <w:rPr>
          <w:rFonts w:ascii="Arial" w:hAnsi="Arial" w:cs="Arial"/>
          <w:sz w:val="24"/>
          <w:szCs w:val="24"/>
          <w:lang w:val="es-AR" w:eastAsia="es-AR"/>
        </w:rPr>
        <w:t>presenta las evidencias reales generadas del análisis estadístico de los datos colectados.</w:t>
      </w:r>
      <w:r>
        <w:rPr>
          <w:rFonts w:ascii="Arial" w:hAnsi="Arial" w:cs="Arial"/>
          <w:sz w:val="24"/>
          <w:szCs w:val="24"/>
          <w:lang w:val="es-AR" w:eastAsia="es-AR"/>
        </w:rPr>
        <w:t xml:space="preserve"> </w:t>
      </w:r>
    </w:p>
    <w:p w:rsidR="0016555D" w:rsidRDefault="009619AC"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Finalmente, se presentan las conclusiones de la investigación en función a los objetivos propuestos y las recomendaciones pertinentes.</w:t>
      </w:r>
      <w:r w:rsidR="0016555D">
        <w:rPr>
          <w:rFonts w:ascii="Arial" w:hAnsi="Arial" w:cs="Arial"/>
          <w:sz w:val="24"/>
          <w:szCs w:val="24"/>
          <w:lang w:val="es-AR" w:eastAsia="es-AR"/>
        </w:rPr>
        <w:t xml:space="preserve"> </w:t>
      </w:r>
    </w:p>
    <w:p w:rsidR="0016555D" w:rsidRDefault="0016555D" w:rsidP="0062427C">
      <w:pPr>
        <w:spacing w:after="0" w:line="360" w:lineRule="auto"/>
        <w:ind w:right="49" w:firstLine="567"/>
        <w:jc w:val="both"/>
        <w:rPr>
          <w:rFonts w:ascii="Arial" w:hAnsi="Arial" w:cs="Arial"/>
          <w:sz w:val="24"/>
          <w:szCs w:val="24"/>
          <w:lang w:val="es-AR" w:eastAsia="es-AR"/>
        </w:rPr>
      </w:pPr>
    </w:p>
    <w:p w:rsidR="00FD3288" w:rsidRDefault="00FD3288" w:rsidP="0062427C">
      <w:pPr>
        <w:spacing w:after="0" w:line="360" w:lineRule="auto"/>
        <w:ind w:right="49"/>
        <w:jc w:val="center"/>
        <w:rPr>
          <w:rFonts w:ascii="Arial" w:hAnsi="Arial" w:cs="Arial"/>
          <w:b/>
          <w:sz w:val="24"/>
          <w:szCs w:val="24"/>
        </w:rPr>
      </w:pPr>
    </w:p>
    <w:p w:rsidR="00FD3288" w:rsidRDefault="00FD3288" w:rsidP="0062427C">
      <w:pPr>
        <w:spacing w:after="0" w:line="360" w:lineRule="auto"/>
        <w:ind w:right="49"/>
        <w:jc w:val="center"/>
        <w:rPr>
          <w:rFonts w:ascii="Arial" w:hAnsi="Arial" w:cs="Arial"/>
          <w:b/>
          <w:sz w:val="24"/>
          <w:szCs w:val="24"/>
        </w:rPr>
      </w:pPr>
    </w:p>
    <w:p w:rsidR="00FD3288" w:rsidRDefault="00FD3288" w:rsidP="0062427C">
      <w:pPr>
        <w:spacing w:after="0" w:line="360" w:lineRule="auto"/>
        <w:ind w:right="49"/>
        <w:jc w:val="center"/>
        <w:rPr>
          <w:rFonts w:ascii="Arial" w:hAnsi="Arial" w:cs="Arial"/>
          <w:b/>
          <w:sz w:val="24"/>
          <w:szCs w:val="24"/>
        </w:rPr>
      </w:pPr>
    </w:p>
    <w:p w:rsidR="00FD3288" w:rsidRDefault="00FD3288" w:rsidP="0062427C">
      <w:pPr>
        <w:spacing w:after="0" w:line="360" w:lineRule="auto"/>
        <w:ind w:right="49"/>
        <w:jc w:val="center"/>
        <w:rPr>
          <w:rFonts w:ascii="Arial" w:hAnsi="Arial" w:cs="Arial"/>
          <w:b/>
          <w:sz w:val="24"/>
          <w:szCs w:val="24"/>
        </w:rPr>
      </w:pPr>
    </w:p>
    <w:p w:rsidR="00CE453A" w:rsidRPr="00F63DF0" w:rsidRDefault="00FE71D2" w:rsidP="0062427C">
      <w:pPr>
        <w:spacing w:after="0" w:line="360" w:lineRule="auto"/>
        <w:ind w:right="49"/>
        <w:jc w:val="center"/>
        <w:rPr>
          <w:rFonts w:ascii="Arial" w:hAnsi="Arial" w:cs="Arial"/>
          <w:b/>
          <w:sz w:val="24"/>
          <w:szCs w:val="24"/>
        </w:rPr>
      </w:pPr>
      <w:r w:rsidRPr="00F63DF0">
        <w:rPr>
          <w:rFonts w:ascii="Arial" w:hAnsi="Arial" w:cs="Arial"/>
          <w:b/>
          <w:sz w:val="24"/>
          <w:szCs w:val="24"/>
        </w:rPr>
        <w:t>CAPÍ</w:t>
      </w:r>
      <w:r w:rsidR="00DE73B9" w:rsidRPr="00F63DF0">
        <w:rPr>
          <w:rFonts w:ascii="Arial" w:hAnsi="Arial" w:cs="Arial"/>
          <w:b/>
          <w:sz w:val="24"/>
          <w:szCs w:val="24"/>
        </w:rPr>
        <w:t>TULO I</w:t>
      </w:r>
    </w:p>
    <w:p w:rsidR="002E1EA6" w:rsidRDefault="007E6C3E" w:rsidP="0062427C">
      <w:pPr>
        <w:spacing w:after="0"/>
        <w:jc w:val="center"/>
        <w:rPr>
          <w:rFonts w:ascii="Arial" w:hAnsi="Arial" w:cs="Arial"/>
          <w:b/>
          <w:sz w:val="24"/>
          <w:szCs w:val="24"/>
        </w:rPr>
      </w:pPr>
      <w:r w:rsidRPr="00F63DF0">
        <w:rPr>
          <w:rFonts w:ascii="Arial" w:hAnsi="Arial" w:cs="Arial"/>
          <w:b/>
          <w:sz w:val="24"/>
          <w:szCs w:val="24"/>
        </w:rPr>
        <w:t>FUNDAMENTACI</w:t>
      </w:r>
      <w:r w:rsidR="0019652F" w:rsidRPr="00F63DF0">
        <w:rPr>
          <w:rFonts w:ascii="Arial" w:hAnsi="Arial" w:cs="Arial"/>
          <w:b/>
          <w:sz w:val="24"/>
          <w:szCs w:val="24"/>
        </w:rPr>
        <w:t>Ó</w:t>
      </w:r>
      <w:r w:rsidRPr="00F63DF0">
        <w:rPr>
          <w:rFonts w:ascii="Arial" w:hAnsi="Arial" w:cs="Arial"/>
          <w:b/>
          <w:sz w:val="24"/>
          <w:szCs w:val="24"/>
        </w:rPr>
        <w:t>N TEMÁTICA</w:t>
      </w:r>
    </w:p>
    <w:p w:rsidR="00F63DF0" w:rsidRPr="00F63DF0" w:rsidRDefault="00F63DF0" w:rsidP="0062427C">
      <w:pPr>
        <w:spacing w:after="0"/>
        <w:jc w:val="center"/>
        <w:rPr>
          <w:rFonts w:ascii="Arial" w:hAnsi="Arial" w:cs="Arial"/>
          <w:b/>
          <w:sz w:val="24"/>
          <w:szCs w:val="24"/>
        </w:rPr>
      </w:pPr>
    </w:p>
    <w:p w:rsidR="00DE73B9" w:rsidRPr="003A29C5" w:rsidRDefault="00197DC1" w:rsidP="0062427C">
      <w:pPr>
        <w:spacing w:after="0"/>
        <w:rPr>
          <w:rFonts w:ascii="Arial" w:hAnsi="Arial" w:cs="Arial"/>
          <w:b/>
          <w:sz w:val="24"/>
          <w:szCs w:val="24"/>
        </w:rPr>
      </w:pPr>
      <w:r w:rsidRPr="00F63DF0">
        <w:rPr>
          <w:rFonts w:ascii="Arial" w:hAnsi="Arial" w:cs="Arial"/>
          <w:b/>
          <w:sz w:val="24"/>
          <w:szCs w:val="24"/>
        </w:rPr>
        <w:t xml:space="preserve">Planteamiento </w:t>
      </w:r>
      <w:r w:rsidR="00D105BE" w:rsidRPr="00F63DF0">
        <w:rPr>
          <w:rFonts w:ascii="Arial" w:hAnsi="Arial" w:cs="Arial"/>
          <w:b/>
          <w:sz w:val="24"/>
          <w:szCs w:val="24"/>
        </w:rPr>
        <w:t xml:space="preserve"> y </w:t>
      </w:r>
      <w:r w:rsidR="00746797">
        <w:rPr>
          <w:rFonts w:ascii="Arial" w:hAnsi="Arial" w:cs="Arial"/>
          <w:b/>
          <w:sz w:val="24"/>
          <w:szCs w:val="24"/>
        </w:rPr>
        <w:t>F</w:t>
      </w:r>
      <w:r w:rsidR="00D105BE" w:rsidRPr="00F63DF0">
        <w:rPr>
          <w:rFonts w:ascii="Arial" w:hAnsi="Arial" w:cs="Arial"/>
          <w:b/>
          <w:sz w:val="24"/>
          <w:szCs w:val="24"/>
        </w:rPr>
        <w:t xml:space="preserve">ormulación </w:t>
      </w:r>
      <w:r w:rsidRPr="00F63DF0">
        <w:rPr>
          <w:rFonts w:ascii="Arial" w:hAnsi="Arial" w:cs="Arial"/>
          <w:b/>
          <w:sz w:val="24"/>
          <w:szCs w:val="24"/>
        </w:rPr>
        <w:t>del Problema</w:t>
      </w:r>
    </w:p>
    <w:p w:rsidR="00FE71D2" w:rsidRPr="003A29C5" w:rsidRDefault="00FE71D2" w:rsidP="0062427C">
      <w:pPr>
        <w:spacing w:after="0"/>
        <w:rPr>
          <w:rFonts w:ascii="Arial" w:hAnsi="Arial" w:cs="Arial"/>
          <w:b/>
          <w:sz w:val="24"/>
          <w:szCs w:val="24"/>
        </w:rPr>
      </w:pPr>
    </w:p>
    <w:p w:rsidR="001D4BBA" w:rsidRDefault="001D4BBA" w:rsidP="0062427C">
      <w:pPr>
        <w:spacing w:after="0" w:line="360" w:lineRule="auto"/>
        <w:ind w:firstLine="567"/>
        <w:jc w:val="both"/>
        <w:rPr>
          <w:rFonts w:ascii="Arial" w:hAnsi="Arial" w:cs="Arial"/>
          <w:sz w:val="24"/>
          <w:szCs w:val="24"/>
        </w:rPr>
      </w:pPr>
      <w:r>
        <w:rPr>
          <w:rFonts w:ascii="Arial" w:hAnsi="Arial" w:cs="Arial"/>
          <w:sz w:val="24"/>
          <w:szCs w:val="24"/>
        </w:rPr>
        <w:t xml:space="preserve">La educación universitaria en Venezuela </w:t>
      </w:r>
      <w:r w:rsidR="00F02339">
        <w:rPr>
          <w:rFonts w:ascii="Arial" w:hAnsi="Arial" w:cs="Arial"/>
          <w:sz w:val="24"/>
          <w:szCs w:val="24"/>
        </w:rPr>
        <w:t xml:space="preserve">conforme a </w:t>
      </w:r>
      <w:r w:rsidRPr="0019782C">
        <w:rPr>
          <w:rFonts w:ascii="Arial" w:hAnsi="Arial" w:cs="Arial"/>
          <w:sz w:val="24"/>
          <w:szCs w:val="24"/>
        </w:rPr>
        <w:t xml:space="preserve">Ley Orgánica de Educación (LOE, </w:t>
      </w:r>
      <w:r w:rsidR="00B61476">
        <w:rPr>
          <w:rFonts w:ascii="Arial" w:hAnsi="Arial" w:cs="Arial"/>
          <w:sz w:val="24"/>
          <w:szCs w:val="24"/>
        </w:rPr>
        <w:t>2009</w:t>
      </w:r>
      <w:r w:rsidRPr="0019782C">
        <w:rPr>
          <w:rFonts w:ascii="Arial" w:hAnsi="Arial" w:cs="Arial"/>
          <w:sz w:val="24"/>
          <w:szCs w:val="24"/>
        </w:rPr>
        <w:t>)</w:t>
      </w:r>
      <w:r w:rsidR="00F02339">
        <w:rPr>
          <w:rFonts w:ascii="Arial" w:hAnsi="Arial" w:cs="Arial"/>
          <w:sz w:val="24"/>
          <w:szCs w:val="24"/>
        </w:rPr>
        <w:t xml:space="preserve">, </w:t>
      </w:r>
      <w:r>
        <w:rPr>
          <w:rFonts w:ascii="Arial" w:hAnsi="Arial" w:cs="Arial"/>
          <w:sz w:val="24"/>
          <w:szCs w:val="24"/>
        </w:rPr>
        <w:t>está centrada en la formación integral de los ciudadanos con pertinencia social en pro del desarrollo de</w:t>
      </w:r>
      <w:r w:rsidR="00F02339">
        <w:rPr>
          <w:rFonts w:ascii="Arial" w:hAnsi="Arial" w:cs="Arial"/>
          <w:sz w:val="24"/>
          <w:szCs w:val="24"/>
        </w:rPr>
        <w:t xml:space="preserve"> </w:t>
      </w:r>
      <w:r>
        <w:rPr>
          <w:rFonts w:ascii="Arial" w:hAnsi="Arial" w:cs="Arial"/>
          <w:sz w:val="24"/>
          <w:szCs w:val="24"/>
        </w:rPr>
        <w:t>l</w:t>
      </w:r>
      <w:r w:rsidR="00F02339">
        <w:rPr>
          <w:rFonts w:ascii="Arial" w:hAnsi="Arial" w:cs="Arial"/>
          <w:sz w:val="24"/>
          <w:szCs w:val="24"/>
        </w:rPr>
        <w:t>a</w:t>
      </w:r>
      <w:r>
        <w:rPr>
          <w:rFonts w:ascii="Arial" w:hAnsi="Arial" w:cs="Arial"/>
          <w:sz w:val="24"/>
          <w:szCs w:val="24"/>
        </w:rPr>
        <w:t xml:space="preserve"> </w:t>
      </w:r>
      <w:r w:rsidR="00F02339">
        <w:rPr>
          <w:rFonts w:ascii="Arial" w:hAnsi="Arial" w:cs="Arial"/>
          <w:sz w:val="24"/>
          <w:szCs w:val="24"/>
        </w:rPr>
        <w:t>nación</w:t>
      </w:r>
      <w:r>
        <w:rPr>
          <w:rFonts w:ascii="Arial" w:hAnsi="Arial" w:cs="Arial"/>
          <w:sz w:val="24"/>
          <w:szCs w:val="24"/>
        </w:rPr>
        <w:t xml:space="preserve"> y su propósito es formar profesionales e investigadores de grandes cualidades con sólidas bases que garanticen el progreso del país en todos sus ámbitos.</w:t>
      </w:r>
    </w:p>
    <w:p w:rsidR="001D4BBA" w:rsidRPr="00D735B8" w:rsidRDefault="001D4BBA" w:rsidP="0062427C">
      <w:pPr>
        <w:spacing w:after="0" w:line="360" w:lineRule="auto"/>
        <w:ind w:firstLine="567"/>
        <w:jc w:val="both"/>
        <w:rPr>
          <w:rFonts w:ascii="Arial" w:hAnsi="Arial" w:cs="Arial"/>
          <w:sz w:val="24"/>
          <w:szCs w:val="24"/>
        </w:rPr>
      </w:pPr>
      <w:r w:rsidRPr="00430CE3">
        <w:rPr>
          <w:rFonts w:ascii="Arial" w:hAnsi="Arial" w:cs="Arial"/>
          <w:sz w:val="24"/>
          <w:szCs w:val="24"/>
        </w:rPr>
        <w:t>En otras palabras, la enseñanza universitaria concibe la educación como un proceso holístico, humanista, pertinente, en el cual los estudiantes una vez concluido su trayecto académico</w:t>
      </w:r>
      <w:r w:rsidRPr="00D735B8">
        <w:rPr>
          <w:rFonts w:ascii="Arial" w:hAnsi="Arial" w:cs="Arial"/>
          <w:sz w:val="24"/>
          <w:szCs w:val="24"/>
        </w:rPr>
        <w:t xml:space="preserve"> puedan aplicar lo aprendido sobre la realidad y entorno, d</w:t>
      </w:r>
      <w:r w:rsidR="00A64D7F">
        <w:rPr>
          <w:rFonts w:ascii="Arial" w:hAnsi="Arial" w:cs="Arial"/>
          <w:sz w:val="24"/>
          <w:szCs w:val="24"/>
        </w:rPr>
        <w:t>esde</w:t>
      </w:r>
      <w:r w:rsidRPr="00D735B8">
        <w:rPr>
          <w:rFonts w:ascii="Arial" w:hAnsi="Arial" w:cs="Arial"/>
          <w:sz w:val="24"/>
          <w:szCs w:val="24"/>
        </w:rPr>
        <w:t xml:space="preserve"> la observación o vivencia propia de los fenómenos que le rodean</w:t>
      </w:r>
      <w:r w:rsidR="00A64D7F">
        <w:rPr>
          <w:rFonts w:ascii="Arial" w:hAnsi="Arial" w:cs="Arial"/>
          <w:sz w:val="24"/>
          <w:szCs w:val="24"/>
        </w:rPr>
        <w:t xml:space="preserve"> para así </w:t>
      </w:r>
      <w:r w:rsidRPr="00D735B8">
        <w:rPr>
          <w:rFonts w:ascii="Arial" w:hAnsi="Arial" w:cs="Arial"/>
          <w:sz w:val="24"/>
          <w:szCs w:val="24"/>
        </w:rPr>
        <w:t xml:space="preserve">dar solución a situaciones o hechos causantes de escenarios inquietantes. La respuesta a estas inquietudes se materializa a través de la elaboración de un trabajo especial de grado (TEG), </w:t>
      </w:r>
      <w:r w:rsidR="00A64D7F" w:rsidRPr="00A64D7F">
        <w:rPr>
          <w:rFonts w:ascii="Arial" w:hAnsi="Arial" w:cs="Arial"/>
          <w:sz w:val="24"/>
          <w:szCs w:val="24"/>
        </w:rPr>
        <w:t>en el cual los estudiantes valiéndose de un proceso de investigación científica empleen los conocimientos acumulados durante su carrera universitaria</w:t>
      </w:r>
      <w:r w:rsidRPr="00D735B8">
        <w:rPr>
          <w:rFonts w:ascii="Arial" w:hAnsi="Arial" w:cs="Arial"/>
          <w:sz w:val="24"/>
          <w:szCs w:val="24"/>
        </w:rPr>
        <w:t>. Al respecto  Gamero (2014), señala que los TEG son “un trabajo de investigación sobre un tema específico; análisis crítico de situaciones problemáticas” (p.25)</w:t>
      </w:r>
    </w:p>
    <w:p w:rsidR="00542209" w:rsidRDefault="008D313D" w:rsidP="0062427C">
      <w:pPr>
        <w:spacing w:after="0" w:line="360" w:lineRule="auto"/>
        <w:ind w:firstLine="567"/>
        <w:jc w:val="both"/>
        <w:rPr>
          <w:rFonts w:ascii="Arial" w:hAnsi="Arial" w:cs="Arial"/>
          <w:sz w:val="24"/>
          <w:szCs w:val="24"/>
        </w:rPr>
      </w:pPr>
      <w:r>
        <w:rPr>
          <w:rFonts w:ascii="Arial" w:hAnsi="Arial" w:cs="Arial"/>
          <w:b/>
          <w:noProof/>
          <w:sz w:val="24"/>
          <w:szCs w:val="24"/>
          <w:lang w:val="en-US"/>
        </w:rPr>
        <mc:AlternateContent>
          <mc:Choice Requires="wps">
            <w:drawing>
              <wp:anchor distT="0" distB="0" distL="114300" distR="114300" simplePos="0" relativeHeight="251816960" behindDoc="0" locked="0" layoutInCell="1" allowOverlap="1">
                <wp:simplePos x="0" y="0"/>
                <wp:positionH relativeFrom="column">
                  <wp:posOffset>2443480</wp:posOffset>
                </wp:positionH>
                <wp:positionV relativeFrom="paragraph">
                  <wp:posOffset>1793240</wp:posOffset>
                </wp:positionV>
                <wp:extent cx="478155" cy="297815"/>
                <wp:effectExtent l="0" t="0" r="17145" b="26035"/>
                <wp:wrapNone/>
                <wp:docPr id="73" name="7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29781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73 Elipse" o:spid="_x0000_s1026" style="position:absolute;margin-left:192.4pt;margin-top:141.2pt;width:37.65pt;height:23.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O5gwIAAGwFAAAOAAAAZHJzL2Uyb0RvYy54bWysVEtvGyEQvlfqf0Dc6/U6TpxYWUeW01SV&#10;rCRqUuWMWbBRWIYC9tr99R3Yh5PGp6oXxDDfPPlmrm/2lSY74bwCU9B8MKREGA6lMuuC/ny++3JJ&#10;iQ/MlEyDEQU9CE9vZp8/Xdd2KkawAV0KR9CJ8dPaFnQTgp1mmecbUTE/ACsMKiW4igUU3TorHavR&#10;e6Wz0XB4kdXgSuuAC+/x9bZR0lnyL6Xg4UFKLwLRBcXcQjpdOlfxzGbXbLp2zG4Ub9Ng/5BFxZTB&#10;oL2rWxYY2Tr1wVWluAMPMgw4VBlIqbhINWA1+fCvap42zIpUCzbH275N/v+55fe7R0dUWdDJGSWG&#10;VfhHkzPyVSvrRexObf0UQU/20cX6vF0Cf/WoyN5pouBbzF66KmKxOrJPrT70rRb7QDg+jieX+fk5&#10;JRxVo6soxGAZm3bG1vnwTUBF4qWgQjcZRb9st/ShQXeo+KxNShC0Ku+U1kmINBIL7ciOIQFW67yN&#10;4o8ojBktUzlNBamWcNCi8fpDSGwQ5jxKP5yoefTJOBcmXLR+tUF0NJOYQW+YnzLUoUumxUYzkSjb&#10;Gw5PGb6P2FukqGBCb1wpA+6Ug/K1j9zgu+qbmmP5KygPyAsHzcB4y+8U/sOS+fDIHE4IzhJOfXjA&#10;Q2qoCwrtjZINuN+n3iMeiYtaSmqcuIL6X1vmBCX6u0FKX+XjcRzRJIzPJyMU3FvN6q3GbKsF4J/m&#10;uF8sT9eID7q7SgfVCy6HeYyKKmY4xi4oD64TFqHZBLheuJjPEwzH0rKwNE+WR+exq5Fkz/sX5mxL&#10;xoAsvoduOj8QssFGSwPzbQCpEluPfW37jSOdKN+un7gz3soJdVySsz8AAAD//wMAUEsDBBQABgAI&#10;AAAAIQB/QErA4gAAAAsBAAAPAAAAZHJzL2Rvd25yZXYueG1sTI9BS8QwFITvgv8hPMGLuMlmS+nW&#10;potbVsWDoF3Ba7aNbTF5KU12t/57nyc9DjPMfFNsZmfZyUxh8KhguRDADDa+HbBT8L5/uM2Ahaix&#10;1dajUfBtAmzKy4tC560/45s51bFjVIIh1wr6GMec89D0xumw8KNB8j795HQkOXW8nfSZyp3lUoiU&#10;Oz0gLfR6NFVvmq/66BS8bG+k08+77dNHZ3cipFX1+FordX01398Bi2aOf2H4xSd0KInp4I/YBmYV&#10;rLKE0KMCmckEGCWSVCyBHciS6xXwsuD/P5Q/AAAA//8DAFBLAQItABQABgAIAAAAIQC2gziS/gAA&#10;AOEBAAATAAAAAAAAAAAAAAAAAAAAAABbQ29udGVudF9UeXBlc10ueG1sUEsBAi0AFAAGAAgAAAAh&#10;ADj9If/WAAAAlAEAAAsAAAAAAAAAAAAAAAAALwEAAF9yZWxzLy5yZWxzUEsBAi0AFAAGAAgAAAAh&#10;AEQ1w7mDAgAAbAUAAA4AAAAAAAAAAAAAAAAALgIAAGRycy9lMm9Eb2MueG1sUEsBAi0AFAAGAAgA&#10;AAAhAH9ASsDiAAAACwEAAA8AAAAAAAAAAAAAAAAA3QQAAGRycy9kb3ducmV2LnhtbFBLBQYAAAAA&#10;BAAEAPMAAADsBQAAAAA=&#10;" fillcolor="white [3201]" strokecolor="white [3212]" strokeweight="2pt">
                <v:path arrowok="t"/>
              </v:oval>
            </w:pict>
          </mc:Fallback>
        </mc:AlternateContent>
      </w:r>
      <w:r>
        <w:rPr>
          <w:rFonts w:ascii="Arial" w:hAnsi="Arial" w:cs="Arial"/>
          <w:b/>
          <w:noProof/>
          <w:sz w:val="24"/>
          <w:szCs w:val="24"/>
          <w:lang w:val="en-US"/>
        </w:rPr>
        <mc:AlternateContent>
          <mc:Choice Requires="wps">
            <w:drawing>
              <wp:anchor distT="0" distB="0" distL="114300" distR="114300" simplePos="0" relativeHeight="251745280" behindDoc="0" locked="0" layoutInCell="1" allowOverlap="1">
                <wp:simplePos x="0" y="0"/>
                <wp:positionH relativeFrom="column">
                  <wp:posOffset>2248535</wp:posOffset>
                </wp:positionH>
                <wp:positionV relativeFrom="paragraph">
                  <wp:posOffset>3282950</wp:posOffset>
                </wp:positionV>
                <wp:extent cx="677545" cy="425450"/>
                <wp:effectExtent l="0" t="0" r="27305" b="12700"/>
                <wp:wrapNone/>
                <wp:docPr id="34" name="3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4254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34 Elipse" o:spid="_x0000_s1026" style="position:absolute;margin-left:177.05pt;margin-top:258.5pt;width:53.35pt;height: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vIhgIAAGwFAAAOAAAAZHJzL2Uyb0RvYy54bWysVEtvGyEQvlfqf0Dc67WdTdKuso4sp6kq&#10;WUnUpMoZs2CjsAwF7LX76zuwDyeNT1UviGGe3/DNXF3va012wnkFpqST0ZgSYThUyqxL+vPp9tNn&#10;SnxgpmIajCjpQXh6Pfv44aqxhZjCBnQlHMEgxheNLekmBFtkmecbUTM/AisMKiW4mgUU3TqrHGsw&#10;eq2z6Xh8kTXgKuuAC+/x9aZV0lmKL6Xg4V5KLwLRJcXaQjpdOlfxzGZXrFg7ZjeKd2Wwf6iiZspg&#10;0iHUDQuMbJ16F6pW3IEHGUYc6gykVFwkDIhmMv4LzeOGWZGwYHO8Hdrk/19Yfrd7cERVJT3LKTGs&#10;xj86y8lXrawXsTuN9QUaPdoHF/F5uwT+4lGRvdFEwXc2e+nqaIvoyD61+jC0WuwD4fh4cXl5np9T&#10;wlGVT/GaviJjRe9snQ/fBNQkXkoqdFtRjMt2Sx9iBazoreKzNqlA0Kq6VVonIdJILLQjO4YEWK0n&#10;ERL6+aMVStEzwWkRJCzhoEUb9YeQ2CCseZp+OFHzGJNxLky46OJqg9bRTWIFg+PklKMOfTGdbXQT&#10;ibKD4/iU49uMg0fKCiYMzrUy4E4FqF6GzK19j77FHOGvoDogLxy0A+Mtv1X4D0vmwwNzOCE4Szj1&#10;4R4PqaEpKXQ3Sjbgfp96j/ZIXNRS0uDEldT/2jInKNHfDVL6yyTP44gmIT+/nKLgXmtWrzVmWy8A&#10;/3SC+8XydI32QfdX6aB+xuUwj1lRxQzH3CXlwfXCIrSbANcLF/N5MsOxtCwszaPlMXjsaiTZ0/6Z&#10;OduRMSCL76CfzneEbG2jp4H5NoBUia3Hvnb9xpFOZOzWT9wZr+VkdVySsz8AAAD//wMAUEsDBBQA&#10;BgAIAAAAIQDiCnu14gAAAAsBAAAPAAAAZHJzL2Rvd25yZXYueG1sTI9NS8NAEIbvgv9hGcGLtLup&#10;aSwxm2JDtXgQbBS8TrNrEtyPkN228d87nvQ4Mw/vPG+xnqxhJz2G3jsJyVwA067xqnethPe3x9kK&#10;WIjoFBrvtIRvHWBdXl4UmCt/dnt9qmPLKMSFHCV0MQ4556HptMUw94N2dPv0o8VI49hyNeKZwq3h&#10;CyEybrF39KHDQVedbr7qo5XwsrlZWHzebnYfrdmKkFXV02st5fXV9HAPLOop/sHwq0/qUJLTwR+d&#10;CsxIuF2mCaESlskdlSIizQSVOdBmlQrgZcH/dyh/AAAA//8DAFBLAQItABQABgAIAAAAIQC2gziS&#10;/gAAAOEBAAATAAAAAAAAAAAAAAAAAAAAAABbQ29udGVudF9UeXBlc10ueG1sUEsBAi0AFAAGAAgA&#10;AAAhADj9If/WAAAAlAEAAAsAAAAAAAAAAAAAAAAALwEAAF9yZWxzLy5yZWxzUEsBAi0AFAAGAAgA&#10;AAAhAC8Ze8iGAgAAbAUAAA4AAAAAAAAAAAAAAAAALgIAAGRycy9lMm9Eb2MueG1sUEsBAi0AFAAG&#10;AAgAAAAhAOIKe7XiAAAACwEAAA8AAAAAAAAAAAAAAAAA4AQAAGRycy9kb3ducmV2LnhtbFBLBQYA&#10;AAAABAAEAPMAAADvBQAAAAA=&#10;" fillcolor="white [3201]" strokecolor="white [3212]" strokeweight="2pt">
                <v:path arrowok="t"/>
              </v:oval>
            </w:pict>
          </mc:Fallback>
        </mc:AlternateContent>
      </w:r>
      <w:r w:rsidR="0030216E" w:rsidRPr="00D06539">
        <w:rPr>
          <w:rFonts w:ascii="Arial" w:hAnsi="Arial" w:cs="Arial"/>
          <w:sz w:val="24"/>
          <w:szCs w:val="24"/>
        </w:rPr>
        <w:t>En este orden de ideas</w:t>
      </w:r>
      <w:r w:rsidR="00001049" w:rsidRPr="00D06539">
        <w:rPr>
          <w:rFonts w:ascii="Arial" w:hAnsi="Arial" w:cs="Arial"/>
          <w:sz w:val="24"/>
          <w:szCs w:val="24"/>
        </w:rPr>
        <w:t xml:space="preserve">, </w:t>
      </w:r>
      <w:r w:rsidR="002F18B8" w:rsidRPr="00D06539">
        <w:rPr>
          <w:rFonts w:ascii="Arial" w:hAnsi="Arial" w:cs="Arial"/>
          <w:sz w:val="24"/>
          <w:szCs w:val="24"/>
        </w:rPr>
        <w:t>l</w:t>
      </w:r>
      <w:r w:rsidR="00256532" w:rsidRPr="00D06539">
        <w:rPr>
          <w:rFonts w:ascii="Arial" w:hAnsi="Arial" w:cs="Arial"/>
          <w:sz w:val="24"/>
          <w:szCs w:val="24"/>
        </w:rPr>
        <w:t>a conceptualización de la investigación ha sido debate de muchos autores</w:t>
      </w:r>
      <w:r w:rsidR="0030216E" w:rsidRPr="00D06539">
        <w:rPr>
          <w:rFonts w:ascii="Arial" w:hAnsi="Arial" w:cs="Arial"/>
          <w:sz w:val="24"/>
          <w:szCs w:val="24"/>
        </w:rPr>
        <w:t>, asimismo, h</w:t>
      </w:r>
      <w:r w:rsidR="00F17A53" w:rsidRPr="00D06539">
        <w:rPr>
          <w:rFonts w:ascii="Arial" w:hAnsi="Arial" w:cs="Arial"/>
          <w:sz w:val="24"/>
          <w:szCs w:val="24"/>
        </w:rPr>
        <w:t>acer</w:t>
      </w:r>
      <w:r w:rsidR="003443D6" w:rsidRPr="00D06539">
        <w:rPr>
          <w:rFonts w:ascii="Arial" w:hAnsi="Arial" w:cs="Arial"/>
          <w:sz w:val="24"/>
          <w:szCs w:val="24"/>
        </w:rPr>
        <w:t xml:space="preserve"> </w:t>
      </w:r>
      <w:r w:rsidR="00256532" w:rsidRPr="00D06539">
        <w:rPr>
          <w:rFonts w:ascii="Arial" w:hAnsi="Arial" w:cs="Arial"/>
          <w:sz w:val="24"/>
          <w:szCs w:val="24"/>
        </w:rPr>
        <w:t xml:space="preserve">investigación educativa </w:t>
      </w:r>
      <w:r w:rsidR="00F17A53" w:rsidRPr="00D06539">
        <w:rPr>
          <w:rFonts w:ascii="Arial" w:hAnsi="Arial" w:cs="Arial"/>
          <w:sz w:val="24"/>
          <w:szCs w:val="24"/>
        </w:rPr>
        <w:t xml:space="preserve">significa </w:t>
      </w:r>
      <w:r w:rsidR="002F18B8" w:rsidRPr="00D06539">
        <w:rPr>
          <w:rFonts w:ascii="Arial" w:hAnsi="Arial" w:cs="Arial"/>
          <w:sz w:val="24"/>
          <w:szCs w:val="24"/>
        </w:rPr>
        <w:t>según</w:t>
      </w:r>
      <w:r w:rsidR="00256532" w:rsidRPr="00D06539">
        <w:rPr>
          <w:rFonts w:ascii="Arial" w:hAnsi="Arial" w:cs="Arial"/>
          <w:sz w:val="24"/>
          <w:szCs w:val="24"/>
        </w:rPr>
        <w:t xml:space="preserve"> lo expresado por </w:t>
      </w:r>
      <w:r w:rsidR="00001049" w:rsidRPr="0019782C">
        <w:rPr>
          <w:rFonts w:ascii="Arial" w:hAnsi="Arial" w:cs="Arial"/>
          <w:sz w:val="24"/>
          <w:szCs w:val="24"/>
        </w:rPr>
        <w:t>Bisquerra</w:t>
      </w:r>
      <w:r w:rsidR="00001049" w:rsidRPr="00D06539">
        <w:rPr>
          <w:rFonts w:ascii="Arial" w:hAnsi="Arial" w:cs="Arial"/>
          <w:sz w:val="24"/>
          <w:szCs w:val="24"/>
        </w:rPr>
        <w:t xml:space="preserve">, </w:t>
      </w:r>
      <w:r w:rsidR="003443D6" w:rsidRPr="00D06539">
        <w:rPr>
          <w:rFonts w:ascii="Arial" w:hAnsi="Arial" w:cs="Arial"/>
          <w:sz w:val="24"/>
          <w:szCs w:val="24"/>
        </w:rPr>
        <w:t>et al</w:t>
      </w:r>
      <w:r w:rsidR="00001049" w:rsidRPr="00D06539">
        <w:rPr>
          <w:rFonts w:ascii="Arial" w:hAnsi="Arial" w:cs="Arial"/>
          <w:sz w:val="24"/>
          <w:szCs w:val="24"/>
        </w:rPr>
        <w:t xml:space="preserve">, </w:t>
      </w:r>
      <w:r w:rsidR="00256532" w:rsidRPr="00D06539">
        <w:rPr>
          <w:rFonts w:ascii="Arial" w:hAnsi="Arial" w:cs="Arial"/>
          <w:sz w:val="24"/>
          <w:szCs w:val="24"/>
        </w:rPr>
        <w:t>(</w:t>
      </w:r>
      <w:r w:rsidR="00EF4AB4" w:rsidRPr="00D06539">
        <w:rPr>
          <w:rFonts w:ascii="Arial" w:hAnsi="Arial" w:cs="Arial"/>
          <w:sz w:val="24"/>
          <w:szCs w:val="24"/>
        </w:rPr>
        <w:t>2009</w:t>
      </w:r>
      <w:r w:rsidR="00256532" w:rsidRPr="00D06539">
        <w:rPr>
          <w:rFonts w:ascii="Arial" w:hAnsi="Arial" w:cs="Arial"/>
          <w:sz w:val="24"/>
          <w:szCs w:val="24"/>
        </w:rPr>
        <w:t>)</w:t>
      </w:r>
      <w:r w:rsidR="00C56096" w:rsidRPr="00D06539">
        <w:rPr>
          <w:rFonts w:ascii="Arial" w:hAnsi="Arial" w:cs="Arial"/>
          <w:sz w:val="24"/>
          <w:szCs w:val="24"/>
        </w:rPr>
        <w:t>,</w:t>
      </w:r>
      <w:r w:rsidR="00256532" w:rsidRPr="00D06539">
        <w:rPr>
          <w:rFonts w:ascii="Arial" w:hAnsi="Arial" w:cs="Arial"/>
          <w:sz w:val="24"/>
          <w:szCs w:val="24"/>
        </w:rPr>
        <w:t xml:space="preserve">  </w:t>
      </w:r>
      <w:r w:rsidR="00F17A53" w:rsidRPr="00D06539">
        <w:rPr>
          <w:rFonts w:ascii="Arial" w:hAnsi="Arial" w:cs="Arial"/>
          <w:sz w:val="24"/>
          <w:szCs w:val="24"/>
        </w:rPr>
        <w:t>“</w:t>
      </w:r>
      <w:r w:rsidR="00256532" w:rsidRPr="00D06539">
        <w:rPr>
          <w:rFonts w:ascii="Arial" w:hAnsi="Arial" w:cs="Arial"/>
          <w:sz w:val="24"/>
          <w:szCs w:val="24"/>
        </w:rPr>
        <w:t xml:space="preserve">aplicar el proceso organizado, sistemático y empírico que sigue el método científico para comprender, conocer y explicar la realidad educativa, como base para construir la ciencia y desarrollar el conocimiento científico de la educación” (p. 37). </w:t>
      </w:r>
      <w:r w:rsidR="0030216E" w:rsidRPr="00D06539">
        <w:rPr>
          <w:rFonts w:ascii="Arial" w:hAnsi="Arial" w:cs="Arial"/>
          <w:sz w:val="24"/>
          <w:szCs w:val="24"/>
        </w:rPr>
        <w:t>De l</w:t>
      </w:r>
      <w:r w:rsidR="00202F1A" w:rsidRPr="00D06539">
        <w:rPr>
          <w:rFonts w:ascii="Arial" w:hAnsi="Arial" w:cs="Arial"/>
          <w:sz w:val="24"/>
          <w:szCs w:val="24"/>
        </w:rPr>
        <w:t xml:space="preserve">o anterior se </w:t>
      </w:r>
      <w:r w:rsidR="0030216E" w:rsidRPr="00D06539">
        <w:rPr>
          <w:rFonts w:ascii="Arial" w:hAnsi="Arial" w:cs="Arial"/>
          <w:sz w:val="24"/>
          <w:szCs w:val="24"/>
        </w:rPr>
        <w:t xml:space="preserve">infiere </w:t>
      </w:r>
      <w:r w:rsidR="00A64D7F">
        <w:rPr>
          <w:rFonts w:ascii="Arial" w:hAnsi="Arial" w:cs="Arial"/>
          <w:sz w:val="24"/>
          <w:szCs w:val="24"/>
        </w:rPr>
        <w:t xml:space="preserve">el hecho sobre el cual dentro </w:t>
      </w:r>
      <w:r w:rsidR="00202F1A" w:rsidRPr="00D06539">
        <w:rPr>
          <w:rFonts w:ascii="Arial" w:hAnsi="Arial" w:cs="Arial"/>
          <w:sz w:val="24"/>
          <w:szCs w:val="24"/>
        </w:rPr>
        <w:t xml:space="preserve">de las instituciones educativas </w:t>
      </w:r>
      <w:r w:rsidR="0030216E" w:rsidRPr="00D06539">
        <w:rPr>
          <w:rFonts w:ascii="Arial" w:hAnsi="Arial" w:cs="Arial"/>
          <w:sz w:val="24"/>
          <w:szCs w:val="24"/>
        </w:rPr>
        <w:t>d</w:t>
      </w:r>
      <w:r w:rsidR="00202F1A" w:rsidRPr="00D06539">
        <w:rPr>
          <w:rFonts w:ascii="Arial" w:hAnsi="Arial" w:cs="Arial"/>
          <w:sz w:val="24"/>
          <w:szCs w:val="24"/>
        </w:rPr>
        <w:t xml:space="preserve">ebe darse </w:t>
      </w:r>
      <w:r w:rsidR="00A64D7F">
        <w:rPr>
          <w:rFonts w:ascii="Arial" w:hAnsi="Arial" w:cs="Arial"/>
          <w:sz w:val="24"/>
          <w:szCs w:val="24"/>
        </w:rPr>
        <w:t>la labor investigativa</w:t>
      </w:r>
      <w:r w:rsidR="00202F1A" w:rsidRPr="00D06539">
        <w:rPr>
          <w:rFonts w:ascii="Arial" w:hAnsi="Arial" w:cs="Arial"/>
          <w:sz w:val="24"/>
          <w:szCs w:val="24"/>
        </w:rPr>
        <w:t xml:space="preserve"> para lograr</w:t>
      </w:r>
      <w:r w:rsidR="00202F1A" w:rsidRPr="00F17A53">
        <w:rPr>
          <w:rFonts w:ascii="Arial" w:hAnsi="Arial" w:cs="Arial"/>
          <w:sz w:val="24"/>
          <w:szCs w:val="24"/>
        </w:rPr>
        <w:t xml:space="preserve"> la comprensión de su realidad como ente formador de individuos a través de procesos sistemáticos</w:t>
      </w:r>
      <w:r w:rsidR="00F17A53">
        <w:rPr>
          <w:rFonts w:ascii="Arial" w:hAnsi="Arial" w:cs="Arial"/>
          <w:sz w:val="24"/>
          <w:szCs w:val="24"/>
        </w:rPr>
        <w:t xml:space="preserve"> </w:t>
      </w:r>
      <w:r w:rsidR="00202F1A" w:rsidRPr="00F17A53">
        <w:rPr>
          <w:rFonts w:ascii="Arial" w:hAnsi="Arial" w:cs="Arial"/>
          <w:sz w:val="24"/>
          <w:szCs w:val="24"/>
        </w:rPr>
        <w:t xml:space="preserve">y metodológicos </w:t>
      </w:r>
      <w:r w:rsidR="00C56096">
        <w:rPr>
          <w:rFonts w:ascii="Arial" w:hAnsi="Arial" w:cs="Arial"/>
          <w:sz w:val="24"/>
          <w:szCs w:val="24"/>
        </w:rPr>
        <w:t xml:space="preserve">ofreciendo </w:t>
      </w:r>
      <w:r w:rsidR="00202F1A" w:rsidRPr="00F17A53">
        <w:rPr>
          <w:rFonts w:ascii="Arial" w:hAnsi="Arial" w:cs="Arial"/>
          <w:sz w:val="24"/>
          <w:szCs w:val="24"/>
        </w:rPr>
        <w:t xml:space="preserve">la cientificidad </w:t>
      </w:r>
      <w:r w:rsidR="00C56096">
        <w:rPr>
          <w:rFonts w:ascii="Arial" w:hAnsi="Arial" w:cs="Arial"/>
          <w:sz w:val="24"/>
          <w:szCs w:val="24"/>
        </w:rPr>
        <w:t>necesaria</w:t>
      </w:r>
      <w:r w:rsidR="00202F1A" w:rsidRPr="00F17A53">
        <w:rPr>
          <w:rFonts w:ascii="Arial" w:hAnsi="Arial" w:cs="Arial"/>
          <w:sz w:val="24"/>
          <w:szCs w:val="24"/>
        </w:rPr>
        <w:t xml:space="preserve">. </w:t>
      </w:r>
    </w:p>
    <w:p w:rsidR="00256532" w:rsidRDefault="00C56096" w:rsidP="0062427C">
      <w:pPr>
        <w:spacing w:after="0" w:line="360" w:lineRule="auto"/>
        <w:ind w:firstLine="567"/>
        <w:jc w:val="both"/>
        <w:rPr>
          <w:rFonts w:ascii="Arial" w:hAnsi="Arial" w:cs="Arial"/>
          <w:sz w:val="24"/>
          <w:szCs w:val="24"/>
        </w:rPr>
      </w:pPr>
      <w:r>
        <w:rPr>
          <w:rFonts w:ascii="Arial" w:hAnsi="Arial" w:cs="Arial"/>
          <w:sz w:val="24"/>
          <w:szCs w:val="24"/>
        </w:rPr>
        <w:t xml:space="preserve">Los </w:t>
      </w:r>
      <w:r w:rsidR="00256532" w:rsidRPr="00F17A53">
        <w:rPr>
          <w:rFonts w:ascii="Arial" w:hAnsi="Arial" w:cs="Arial"/>
          <w:sz w:val="24"/>
          <w:szCs w:val="24"/>
        </w:rPr>
        <w:t xml:space="preserve">autores </w:t>
      </w:r>
      <w:r>
        <w:rPr>
          <w:rFonts w:ascii="Arial" w:hAnsi="Arial" w:cs="Arial"/>
          <w:sz w:val="24"/>
          <w:szCs w:val="24"/>
        </w:rPr>
        <w:t>anteriormente citados, manifiestan</w:t>
      </w:r>
      <w:r w:rsidR="00256532" w:rsidRPr="00F17A53">
        <w:rPr>
          <w:rFonts w:ascii="Arial" w:hAnsi="Arial" w:cs="Arial"/>
          <w:sz w:val="24"/>
          <w:szCs w:val="24"/>
        </w:rPr>
        <w:t xml:space="preserve"> la</w:t>
      </w:r>
      <w:r w:rsidR="003F4D68" w:rsidRPr="00F17A53">
        <w:rPr>
          <w:rFonts w:ascii="Arial" w:hAnsi="Arial" w:cs="Arial"/>
          <w:sz w:val="24"/>
          <w:szCs w:val="24"/>
        </w:rPr>
        <w:t xml:space="preserve">s características de la </w:t>
      </w:r>
      <w:r w:rsidR="00256532" w:rsidRPr="00F17A53">
        <w:rPr>
          <w:rFonts w:ascii="Arial" w:hAnsi="Arial" w:cs="Arial"/>
          <w:sz w:val="24"/>
          <w:szCs w:val="24"/>
        </w:rPr>
        <w:t>investigación en educa</w:t>
      </w:r>
      <w:r w:rsidR="003F4D68" w:rsidRPr="005A142E">
        <w:rPr>
          <w:rFonts w:ascii="Arial" w:hAnsi="Arial" w:cs="Arial"/>
          <w:sz w:val="24"/>
          <w:szCs w:val="24"/>
        </w:rPr>
        <w:t>tiva</w:t>
      </w:r>
      <w:r w:rsidR="00256532" w:rsidRPr="00C57C96">
        <w:rPr>
          <w:rFonts w:ascii="Arial" w:hAnsi="Arial" w:cs="Arial"/>
          <w:sz w:val="24"/>
          <w:szCs w:val="24"/>
        </w:rPr>
        <w:t xml:space="preserve"> </w:t>
      </w:r>
      <w:r>
        <w:rPr>
          <w:rFonts w:ascii="Arial" w:hAnsi="Arial" w:cs="Arial"/>
          <w:sz w:val="24"/>
          <w:szCs w:val="24"/>
        </w:rPr>
        <w:t xml:space="preserve">y las mismas </w:t>
      </w:r>
      <w:r w:rsidR="00256532" w:rsidRPr="00C57C96">
        <w:rPr>
          <w:rFonts w:ascii="Arial" w:hAnsi="Arial" w:cs="Arial"/>
          <w:sz w:val="24"/>
          <w:szCs w:val="24"/>
        </w:rPr>
        <w:t>se pued</w:t>
      </w:r>
      <w:r w:rsidR="00256532" w:rsidRPr="003829D6">
        <w:rPr>
          <w:rFonts w:ascii="Arial" w:hAnsi="Arial" w:cs="Arial"/>
          <w:sz w:val="24"/>
          <w:szCs w:val="24"/>
        </w:rPr>
        <w:t>e resumir en:</w:t>
      </w:r>
    </w:p>
    <w:p w:rsidR="007C7038" w:rsidRDefault="00EF4AB4" w:rsidP="00C8139B">
      <w:pPr>
        <w:pStyle w:val="Prrafodelista"/>
        <w:spacing w:before="240" w:after="0" w:line="240" w:lineRule="auto"/>
        <w:ind w:left="567" w:right="616"/>
        <w:jc w:val="both"/>
        <w:rPr>
          <w:rFonts w:ascii="Arial" w:hAnsi="Arial" w:cs="Arial"/>
          <w:sz w:val="24"/>
          <w:szCs w:val="24"/>
        </w:rPr>
      </w:pPr>
      <w:r w:rsidRPr="00F63DF0">
        <w:rPr>
          <w:rFonts w:ascii="Arial" w:hAnsi="Arial" w:cs="Arial"/>
          <w:sz w:val="24"/>
          <w:szCs w:val="24"/>
        </w:rPr>
        <w:t xml:space="preserve">a) </w:t>
      </w:r>
      <w:r w:rsidR="00256532" w:rsidRPr="00F63DF0">
        <w:rPr>
          <w:rFonts w:ascii="Arial" w:hAnsi="Arial" w:cs="Arial"/>
          <w:sz w:val="24"/>
          <w:szCs w:val="24"/>
        </w:rPr>
        <w:t xml:space="preserve">Se desarrolla a través de los métodos de investigación; b) Tiene el objetivo básico de desarrollar conocimiento científico sobre educación, </w:t>
      </w:r>
      <w:r w:rsidRPr="00F63DF0">
        <w:rPr>
          <w:rFonts w:ascii="Arial" w:hAnsi="Arial" w:cs="Arial"/>
          <w:sz w:val="24"/>
          <w:szCs w:val="24"/>
        </w:rPr>
        <w:t>así</w:t>
      </w:r>
      <w:r w:rsidR="00256532" w:rsidRPr="00F63DF0">
        <w:rPr>
          <w:rFonts w:ascii="Arial" w:hAnsi="Arial" w:cs="Arial"/>
          <w:sz w:val="24"/>
          <w:szCs w:val="24"/>
        </w:rPr>
        <w:t xml:space="preserve"> como resolver problemas y mejorar la </w:t>
      </w:r>
      <w:r w:rsidRPr="00F63DF0">
        <w:rPr>
          <w:rFonts w:ascii="Arial" w:hAnsi="Arial" w:cs="Arial"/>
          <w:sz w:val="24"/>
          <w:szCs w:val="24"/>
        </w:rPr>
        <w:t>práctica</w:t>
      </w:r>
      <w:r w:rsidR="00256532" w:rsidRPr="00F63DF0">
        <w:rPr>
          <w:rFonts w:ascii="Arial" w:hAnsi="Arial" w:cs="Arial"/>
          <w:sz w:val="24"/>
          <w:szCs w:val="24"/>
        </w:rPr>
        <w:t xml:space="preserve"> y las instituciones educativas</w:t>
      </w:r>
      <w:r w:rsidRPr="00F63DF0">
        <w:rPr>
          <w:rFonts w:ascii="Arial" w:hAnsi="Arial" w:cs="Arial"/>
          <w:sz w:val="24"/>
          <w:szCs w:val="24"/>
        </w:rPr>
        <w:t>;</w:t>
      </w:r>
      <w:r w:rsidR="00256532" w:rsidRPr="00F63DF0">
        <w:rPr>
          <w:rFonts w:ascii="Arial" w:hAnsi="Arial" w:cs="Arial"/>
          <w:sz w:val="24"/>
          <w:szCs w:val="24"/>
        </w:rPr>
        <w:t xml:space="preserve"> c) Está organizada  sistemática para garantizar la calidad del conocimiento obtenido. (p.38)   </w:t>
      </w:r>
    </w:p>
    <w:p w:rsidR="002F395C" w:rsidRPr="00F17A53" w:rsidRDefault="00CA4795" w:rsidP="00C8139B">
      <w:pPr>
        <w:spacing w:before="240" w:after="0" w:line="360" w:lineRule="auto"/>
        <w:ind w:firstLine="567"/>
        <w:jc w:val="both"/>
        <w:rPr>
          <w:rFonts w:ascii="Arial" w:hAnsi="Arial" w:cs="Arial"/>
          <w:sz w:val="24"/>
          <w:szCs w:val="24"/>
        </w:rPr>
      </w:pPr>
      <w:r w:rsidRPr="00F63DF0">
        <w:rPr>
          <w:rFonts w:ascii="Arial" w:hAnsi="Arial" w:cs="Arial"/>
          <w:sz w:val="24"/>
          <w:szCs w:val="24"/>
        </w:rPr>
        <w:t xml:space="preserve">En este </w:t>
      </w:r>
      <w:r w:rsidR="00C56096">
        <w:rPr>
          <w:rFonts w:ascii="Arial" w:hAnsi="Arial" w:cs="Arial"/>
          <w:sz w:val="24"/>
          <w:szCs w:val="24"/>
        </w:rPr>
        <w:t>sentido</w:t>
      </w:r>
      <w:r w:rsidRPr="00F63DF0">
        <w:rPr>
          <w:rFonts w:ascii="Arial" w:hAnsi="Arial" w:cs="Arial"/>
          <w:sz w:val="24"/>
          <w:szCs w:val="24"/>
        </w:rPr>
        <w:t xml:space="preserve">, cuando </w:t>
      </w:r>
      <w:r w:rsidR="001C11F5" w:rsidRPr="00F63DF0">
        <w:rPr>
          <w:rFonts w:ascii="Arial" w:hAnsi="Arial" w:cs="Arial"/>
          <w:sz w:val="24"/>
          <w:szCs w:val="24"/>
        </w:rPr>
        <w:t xml:space="preserve">se </w:t>
      </w:r>
      <w:r w:rsidRPr="00F63DF0">
        <w:rPr>
          <w:rFonts w:ascii="Arial" w:hAnsi="Arial" w:cs="Arial"/>
          <w:sz w:val="24"/>
          <w:szCs w:val="24"/>
        </w:rPr>
        <w:t xml:space="preserve">menciona la investigación educativa en las universidades venezolanas, se hace referencia a </w:t>
      </w:r>
      <w:r w:rsidR="00AD34BD" w:rsidRPr="003A29C5">
        <w:rPr>
          <w:rFonts w:ascii="Arial" w:hAnsi="Arial" w:cs="Arial"/>
          <w:sz w:val="24"/>
          <w:szCs w:val="24"/>
        </w:rPr>
        <w:t xml:space="preserve">un requisito curricular a cumplir por los estudiantes en la obtención de su </w:t>
      </w:r>
      <w:r w:rsidR="00B249BB" w:rsidRPr="00F17A53">
        <w:rPr>
          <w:rFonts w:ascii="Arial" w:hAnsi="Arial" w:cs="Arial"/>
          <w:sz w:val="24"/>
          <w:szCs w:val="24"/>
        </w:rPr>
        <w:t>título</w:t>
      </w:r>
      <w:r w:rsidR="00AD34BD" w:rsidRPr="00F17A53">
        <w:rPr>
          <w:rFonts w:ascii="Arial" w:hAnsi="Arial" w:cs="Arial"/>
          <w:sz w:val="24"/>
          <w:szCs w:val="24"/>
        </w:rPr>
        <w:t xml:space="preserve"> académico correspondiente</w:t>
      </w:r>
      <w:r w:rsidR="002F395C" w:rsidRPr="00F17A53">
        <w:rPr>
          <w:rFonts w:ascii="Arial" w:hAnsi="Arial" w:cs="Arial"/>
          <w:sz w:val="24"/>
          <w:szCs w:val="24"/>
        </w:rPr>
        <w:t xml:space="preserve">. Sobre esto, </w:t>
      </w:r>
      <w:r w:rsidR="002F395C" w:rsidRPr="0019782C">
        <w:rPr>
          <w:rFonts w:ascii="Arial" w:hAnsi="Arial" w:cs="Arial"/>
          <w:sz w:val="24"/>
          <w:szCs w:val="24"/>
        </w:rPr>
        <w:t>Mejías (2009)</w:t>
      </w:r>
      <w:r w:rsidR="00C56096" w:rsidRPr="0019782C">
        <w:rPr>
          <w:rFonts w:ascii="Arial" w:hAnsi="Arial" w:cs="Arial"/>
          <w:sz w:val="24"/>
          <w:szCs w:val="24"/>
        </w:rPr>
        <w:t>,</w:t>
      </w:r>
      <w:r w:rsidR="00C56096">
        <w:rPr>
          <w:rFonts w:ascii="Arial" w:hAnsi="Arial" w:cs="Arial"/>
          <w:sz w:val="24"/>
          <w:szCs w:val="24"/>
        </w:rPr>
        <w:t xml:space="preserve"> </w:t>
      </w:r>
      <w:r w:rsidR="002F395C" w:rsidRPr="00F17A53">
        <w:rPr>
          <w:rFonts w:ascii="Arial" w:hAnsi="Arial" w:cs="Arial"/>
          <w:sz w:val="24"/>
          <w:szCs w:val="24"/>
        </w:rPr>
        <w:t xml:space="preserve"> concluye:</w:t>
      </w:r>
    </w:p>
    <w:p w:rsidR="007D7A68" w:rsidRDefault="007D7A68" w:rsidP="0062427C">
      <w:pPr>
        <w:spacing w:after="0" w:line="240" w:lineRule="auto"/>
        <w:ind w:left="567" w:right="616"/>
        <w:jc w:val="both"/>
        <w:rPr>
          <w:rFonts w:ascii="Arial" w:eastAsia="Times New Roman" w:hAnsi="Arial" w:cs="Arial"/>
          <w:sz w:val="24"/>
          <w:szCs w:val="24"/>
        </w:rPr>
      </w:pPr>
    </w:p>
    <w:p w:rsidR="002F395C" w:rsidRDefault="00695CFB" w:rsidP="0062427C">
      <w:pPr>
        <w:spacing w:after="0" w:line="240" w:lineRule="auto"/>
        <w:ind w:left="567" w:right="616"/>
        <w:jc w:val="both"/>
        <w:rPr>
          <w:rFonts w:ascii="Arial" w:eastAsia="Times New Roman" w:hAnsi="Arial" w:cs="Arial"/>
          <w:sz w:val="24"/>
          <w:szCs w:val="24"/>
        </w:rPr>
      </w:pPr>
      <w:r w:rsidRPr="00F17A53">
        <w:rPr>
          <w:rFonts w:ascii="Arial" w:eastAsia="Times New Roman" w:hAnsi="Arial" w:cs="Arial"/>
          <w:sz w:val="24"/>
          <w:szCs w:val="24"/>
        </w:rPr>
        <w:t>L</w:t>
      </w:r>
      <w:r w:rsidR="002F395C" w:rsidRPr="00F17A53">
        <w:rPr>
          <w:rFonts w:ascii="Arial" w:eastAsia="Times New Roman" w:hAnsi="Arial" w:cs="Arial"/>
          <w:sz w:val="24"/>
          <w:szCs w:val="24"/>
        </w:rPr>
        <w:t xml:space="preserve">a investigación estudiantil es parte esencial en el proceso formativo dentro de los </w:t>
      </w:r>
      <w:r w:rsidR="002F395C" w:rsidRPr="005A142E">
        <w:rPr>
          <w:rFonts w:ascii="Arial" w:eastAsia="Times New Roman" w:hAnsi="Arial" w:cs="Arial"/>
          <w:sz w:val="24"/>
          <w:szCs w:val="24"/>
        </w:rPr>
        <w:t>niveles de pregrado, puesto que</w:t>
      </w:r>
      <w:r w:rsidR="002F395C" w:rsidRPr="00C57C96">
        <w:rPr>
          <w:rFonts w:ascii="Arial" w:eastAsia="Times New Roman" w:hAnsi="Arial" w:cs="Arial"/>
          <w:sz w:val="24"/>
          <w:szCs w:val="24"/>
        </w:rPr>
        <w:t xml:space="preserve"> una actividad inherente al desarrollo curricular de c</w:t>
      </w:r>
      <w:r w:rsidR="002F395C" w:rsidRPr="003829D6">
        <w:rPr>
          <w:rFonts w:ascii="Arial" w:eastAsia="Times New Roman" w:hAnsi="Arial" w:cs="Arial"/>
          <w:sz w:val="24"/>
          <w:szCs w:val="24"/>
        </w:rPr>
        <w:t>ada carrera universitaria. Por eso, en el plan de estudios de cada programa académico, se incluye una serie de cursos, cuyo fin es garantizar la formación de los estudiantes en los aspectos epistemológicos y metodológicos básicos del proceso investigativo,</w:t>
      </w:r>
      <w:r w:rsidR="002F395C" w:rsidRPr="00F63DF0">
        <w:rPr>
          <w:rFonts w:ascii="Arial" w:eastAsia="Times New Roman" w:hAnsi="Arial" w:cs="Arial"/>
          <w:sz w:val="24"/>
          <w:szCs w:val="24"/>
        </w:rPr>
        <w:t xml:space="preserve"> así como otras actividades tendentes a desarrollar el espíritu investigativo en el estudiantado, el cual culmina con un ejercicio de investigación como requisito académico, al final de la carrera (p</w:t>
      </w:r>
      <w:r w:rsidR="008C30FE">
        <w:rPr>
          <w:rFonts w:ascii="Arial" w:eastAsia="Times New Roman" w:hAnsi="Arial" w:cs="Arial"/>
          <w:sz w:val="24"/>
          <w:szCs w:val="24"/>
        </w:rPr>
        <w:t>.</w:t>
      </w:r>
      <w:r w:rsidR="002F395C" w:rsidRPr="00F63DF0">
        <w:rPr>
          <w:rFonts w:ascii="Arial" w:eastAsia="Times New Roman" w:hAnsi="Arial" w:cs="Arial"/>
          <w:sz w:val="24"/>
          <w:szCs w:val="24"/>
        </w:rPr>
        <w:t xml:space="preserve"> 92)</w:t>
      </w:r>
    </w:p>
    <w:p w:rsidR="00AF69FB" w:rsidRDefault="00AF69FB" w:rsidP="0062427C">
      <w:pPr>
        <w:spacing w:after="0" w:line="360" w:lineRule="auto"/>
        <w:ind w:firstLine="567"/>
        <w:jc w:val="both"/>
        <w:rPr>
          <w:rFonts w:ascii="Arial" w:hAnsi="Arial" w:cs="Arial"/>
          <w:sz w:val="24"/>
          <w:szCs w:val="24"/>
        </w:rPr>
      </w:pPr>
    </w:p>
    <w:p w:rsidR="004166A9" w:rsidRDefault="004166A9" w:rsidP="0062427C">
      <w:pPr>
        <w:spacing w:after="0" w:line="360" w:lineRule="auto"/>
        <w:ind w:firstLine="567"/>
        <w:jc w:val="both"/>
        <w:rPr>
          <w:rFonts w:ascii="Arial" w:hAnsi="Arial" w:cs="Arial"/>
          <w:sz w:val="24"/>
          <w:szCs w:val="24"/>
        </w:rPr>
      </w:pPr>
      <w:r w:rsidRPr="00D06539">
        <w:rPr>
          <w:rFonts w:ascii="Arial" w:hAnsi="Arial" w:cs="Arial"/>
          <w:sz w:val="24"/>
          <w:szCs w:val="24"/>
        </w:rPr>
        <w:t>Desde esta perspectiva, los institutos de educación superior debe</w:t>
      </w:r>
      <w:r w:rsidR="00695CFB" w:rsidRPr="00D06539">
        <w:rPr>
          <w:rFonts w:ascii="Arial" w:hAnsi="Arial" w:cs="Arial"/>
          <w:sz w:val="24"/>
          <w:szCs w:val="24"/>
        </w:rPr>
        <w:t>n</w:t>
      </w:r>
      <w:r w:rsidRPr="00D06539">
        <w:rPr>
          <w:rFonts w:ascii="Arial" w:hAnsi="Arial" w:cs="Arial"/>
          <w:sz w:val="24"/>
          <w:szCs w:val="24"/>
        </w:rPr>
        <w:t xml:space="preserve"> ofrecer </w:t>
      </w:r>
      <w:r w:rsidR="00C8139B" w:rsidRPr="00D06539">
        <w:rPr>
          <w:rFonts w:ascii="Arial" w:hAnsi="Arial" w:cs="Arial"/>
          <w:sz w:val="24"/>
          <w:szCs w:val="24"/>
        </w:rPr>
        <w:t xml:space="preserve">herramientas </w:t>
      </w:r>
      <w:r w:rsidRPr="00D06539">
        <w:rPr>
          <w:rFonts w:ascii="Arial" w:hAnsi="Arial" w:cs="Arial"/>
          <w:sz w:val="24"/>
          <w:szCs w:val="24"/>
        </w:rPr>
        <w:t xml:space="preserve">a los estudiantes para </w:t>
      </w:r>
      <w:r w:rsidR="00A31B12" w:rsidRPr="00D06539">
        <w:rPr>
          <w:rFonts w:ascii="Arial" w:hAnsi="Arial" w:cs="Arial"/>
          <w:sz w:val="24"/>
          <w:szCs w:val="24"/>
        </w:rPr>
        <w:t xml:space="preserve">lograr </w:t>
      </w:r>
      <w:r w:rsidRPr="00D06539">
        <w:rPr>
          <w:rFonts w:ascii="Arial" w:hAnsi="Arial" w:cs="Arial"/>
          <w:sz w:val="24"/>
          <w:szCs w:val="24"/>
        </w:rPr>
        <w:t>por sí mismos despertar una actitud investigativa</w:t>
      </w:r>
      <w:r w:rsidR="00A31B12" w:rsidRPr="00D06539">
        <w:rPr>
          <w:rFonts w:ascii="Arial" w:hAnsi="Arial" w:cs="Arial"/>
          <w:sz w:val="24"/>
          <w:szCs w:val="24"/>
        </w:rPr>
        <w:t xml:space="preserve"> </w:t>
      </w:r>
      <w:r w:rsidRPr="00D06539">
        <w:rPr>
          <w:rFonts w:ascii="Arial" w:hAnsi="Arial" w:cs="Arial"/>
          <w:sz w:val="24"/>
          <w:szCs w:val="24"/>
        </w:rPr>
        <w:t>libre, donde a partir de sus capacidades individuales puedan innovar, crear</w:t>
      </w:r>
      <w:r w:rsidR="00EB79DB">
        <w:rPr>
          <w:rFonts w:ascii="Arial" w:hAnsi="Arial" w:cs="Arial"/>
          <w:sz w:val="24"/>
          <w:szCs w:val="24"/>
        </w:rPr>
        <w:t xml:space="preserve">; </w:t>
      </w:r>
      <w:r w:rsidRPr="00D06539">
        <w:rPr>
          <w:rFonts w:ascii="Arial" w:hAnsi="Arial" w:cs="Arial"/>
          <w:sz w:val="24"/>
          <w:szCs w:val="24"/>
        </w:rPr>
        <w:t>utiliza</w:t>
      </w:r>
      <w:r w:rsidR="00EB79DB">
        <w:rPr>
          <w:rFonts w:ascii="Arial" w:hAnsi="Arial" w:cs="Arial"/>
          <w:sz w:val="24"/>
          <w:szCs w:val="24"/>
        </w:rPr>
        <w:t>ndo</w:t>
      </w:r>
      <w:r w:rsidRPr="00D06539">
        <w:rPr>
          <w:rFonts w:ascii="Arial" w:hAnsi="Arial" w:cs="Arial"/>
          <w:sz w:val="24"/>
          <w:szCs w:val="24"/>
        </w:rPr>
        <w:t xml:space="preserve"> diferentes </w:t>
      </w:r>
      <w:r w:rsidR="000710C1">
        <w:rPr>
          <w:rFonts w:ascii="Arial" w:hAnsi="Arial" w:cs="Arial"/>
          <w:sz w:val="24"/>
          <w:szCs w:val="24"/>
        </w:rPr>
        <w:t>mecanismos</w:t>
      </w:r>
      <w:r w:rsidRPr="00D06539">
        <w:rPr>
          <w:rFonts w:ascii="Arial" w:hAnsi="Arial" w:cs="Arial"/>
          <w:sz w:val="24"/>
          <w:szCs w:val="24"/>
        </w:rPr>
        <w:t xml:space="preserve"> y recursos </w:t>
      </w:r>
      <w:r w:rsidR="00A31B12" w:rsidRPr="00D06539">
        <w:rPr>
          <w:rFonts w:ascii="Arial" w:hAnsi="Arial" w:cs="Arial"/>
          <w:sz w:val="24"/>
          <w:szCs w:val="24"/>
        </w:rPr>
        <w:t>disponibles</w:t>
      </w:r>
      <w:r w:rsidRPr="00D06539">
        <w:rPr>
          <w:rFonts w:ascii="Arial" w:hAnsi="Arial" w:cs="Arial"/>
          <w:sz w:val="24"/>
          <w:szCs w:val="24"/>
        </w:rPr>
        <w:t xml:space="preserve"> a los fines de visualizar y resolver situaciones </w:t>
      </w:r>
      <w:r w:rsidR="00A31B12" w:rsidRPr="00D06539">
        <w:rPr>
          <w:rFonts w:ascii="Arial" w:hAnsi="Arial" w:cs="Arial"/>
          <w:sz w:val="24"/>
          <w:szCs w:val="24"/>
        </w:rPr>
        <w:t>adversas</w:t>
      </w:r>
      <w:r w:rsidRPr="00D06539">
        <w:rPr>
          <w:rFonts w:ascii="Arial" w:hAnsi="Arial" w:cs="Arial"/>
          <w:sz w:val="24"/>
          <w:szCs w:val="24"/>
        </w:rPr>
        <w:t xml:space="preserve"> en su entorno. Todo ello como complemento de sus diferentes pensum de estudios que le</w:t>
      </w:r>
      <w:r w:rsidRPr="00F17A53">
        <w:rPr>
          <w:rFonts w:ascii="Arial" w:hAnsi="Arial" w:cs="Arial"/>
          <w:sz w:val="24"/>
          <w:szCs w:val="24"/>
        </w:rPr>
        <w:t xml:space="preserve"> servirán de base como profesional y como ser integral de la sociedad.</w:t>
      </w:r>
    </w:p>
    <w:p w:rsidR="004166A9" w:rsidRPr="00D06539" w:rsidRDefault="00CF533A" w:rsidP="0062427C">
      <w:pPr>
        <w:tabs>
          <w:tab w:val="left" w:pos="0"/>
        </w:tabs>
        <w:spacing w:after="0" w:line="360" w:lineRule="auto"/>
        <w:ind w:right="49" w:firstLine="567"/>
        <w:jc w:val="both"/>
        <w:rPr>
          <w:rFonts w:ascii="Arial" w:hAnsi="Arial" w:cs="Arial"/>
          <w:sz w:val="24"/>
          <w:szCs w:val="24"/>
        </w:rPr>
      </w:pPr>
      <w:r w:rsidRPr="00F63DF0">
        <w:rPr>
          <w:rFonts w:ascii="Arial" w:hAnsi="Arial" w:cs="Arial"/>
          <w:sz w:val="24"/>
          <w:szCs w:val="24"/>
        </w:rPr>
        <w:t xml:space="preserve">Ahora bien, </w:t>
      </w:r>
      <w:r w:rsidR="000D4376" w:rsidRPr="00F63DF0">
        <w:rPr>
          <w:rFonts w:ascii="Arial" w:hAnsi="Arial" w:cs="Arial"/>
          <w:sz w:val="24"/>
          <w:szCs w:val="24"/>
        </w:rPr>
        <w:t xml:space="preserve">se puede evidenciar </w:t>
      </w:r>
      <w:r w:rsidR="00A31B12">
        <w:rPr>
          <w:rFonts w:ascii="Arial" w:hAnsi="Arial" w:cs="Arial"/>
          <w:sz w:val="24"/>
          <w:szCs w:val="24"/>
        </w:rPr>
        <w:t xml:space="preserve">en </w:t>
      </w:r>
      <w:r w:rsidRPr="00F63DF0">
        <w:rPr>
          <w:rFonts w:ascii="Arial" w:hAnsi="Arial" w:cs="Arial"/>
          <w:sz w:val="24"/>
          <w:szCs w:val="24"/>
        </w:rPr>
        <w:t>la mayoría de las universidades</w:t>
      </w:r>
      <w:r w:rsidR="00A31B12">
        <w:rPr>
          <w:rFonts w:ascii="Arial" w:hAnsi="Arial" w:cs="Arial"/>
          <w:sz w:val="24"/>
          <w:szCs w:val="24"/>
        </w:rPr>
        <w:t xml:space="preserve"> la </w:t>
      </w:r>
      <w:r w:rsidRPr="00F63DF0">
        <w:rPr>
          <w:rFonts w:ascii="Arial" w:hAnsi="Arial" w:cs="Arial"/>
          <w:sz w:val="24"/>
          <w:szCs w:val="24"/>
        </w:rPr>
        <w:t xml:space="preserve"> </w:t>
      </w:r>
      <w:r w:rsidR="000D4376" w:rsidRPr="003A29C5">
        <w:rPr>
          <w:rFonts w:ascii="Arial" w:hAnsi="Arial" w:cs="Arial"/>
          <w:sz w:val="24"/>
          <w:szCs w:val="24"/>
        </w:rPr>
        <w:t>utiliza</w:t>
      </w:r>
      <w:r w:rsidR="00A31B12">
        <w:rPr>
          <w:rFonts w:ascii="Arial" w:hAnsi="Arial" w:cs="Arial"/>
          <w:sz w:val="24"/>
          <w:szCs w:val="24"/>
        </w:rPr>
        <w:t xml:space="preserve">ción de </w:t>
      </w:r>
      <w:r w:rsidR="000D4376" w:rsidRPr="003A29C5">
        <w:rPr>
          <w:rFonts w:ascii="Arial" w:hAnsi="Arial" w:cs="Arial"/>
          <w:sz w:val="24"/>
          <w:szCs w:val="24"/>
        </w:rPr>
        <w:t xml:space="preserve">guías o manuales </w:t>
      </w:r>
      <w:r w:rsidRPr="003443D6">
        <w:rPr>
          <w:rFonts w:ascii="Arial" w:hAnsi="Arial" w:cs="Arial"/>
          <w:sz w:val="24"/>
          <w:szCs w:val="24"/>
        </w:rPr>
        <w:t xml:space="preserve">para la elaboración de </w:t>
      </w:r>
      <w:r w:rsidR="007D755C" w:rsidRPr="003443D6">
        <w:rPr>
          <w:rFonts w:ascii="Arial" w:hAnsi="Arial" w:cs="Arial"/>
          <w:sz w:val="24"/>
          <w:szCs w:val="24"/>
        </w:rPr>
        <w:t xml:space="preserve">TEG, </w:t>
      </w:r>
      <w:r w:rsidR="008950F5" w:rsidRPr="00F17A53">
        <w:rPr>
          <w:rFonts w:ascii="Arial" w:hAnsi="Arial" w:cs="Arial"/>
          <w:sz w:val="24"/>
          <w:szCs w:val="24"/>
        </w:rPr>
        <w:t>pero no</w:t>
      </w:r>
      <w:r w:rsidR="007D755C" w:rsidRPr="00F17A53">
        <w:rPr>
          <w:rFonts w:ascii="Arial" w:hAnsi="Arial" w:cs="Arial"/>
          <w:sz w:val="24"/>
          <w:szCs w:val="24"/>
        </w:rPr>
        <w:t xml:space="preserve"> </w:t>
      </w:r>
      <w:r w:rsidR="007D755C" w:rsidRPr="00D06539">
        <w:rPr>
          <w:rFonts w:ascii="Arial" w:hAnsi="Arial" w:cs="Arial"/>
          <w:sz w:val="24"/>
          <w:szCs w:val="24"/>
        </w:rPr>
        <w:t xml:space="preserve">incluyen requisitos de contenido que garanticen la calidad científica, </w:t>
      </w:r>
      <w:r w:rsidR="00A31B12" w:rsidRPr="00D06539">
        <w:rPr>
          <w:rFonts w:ascii="Arial" w:hAnsi="Arial" w:cs="Arial"/>
          <w:sz w:val="24"/>
          <w:szCs w:val="24"/>
        </w:rPr>
        <w:t>por el contrario</w:t>
      </w:r>
      <w:r w:rsidR="007D755C" w:rsidRPr="00D06539">
        <w:rPr>
          <w:rFonts w:ascii="Arial" w:hAnsi="Arial" w:cs="Arial"/>
          <w:sz w:val="24"/>
          <w:szCs w:val="24"/>
        </w:rPr>
        <w:t xml:space="preserve"> se centran en normas establecidas como requisitos formales de este tipo de investigación</w:t>
      </w:r>
      <w:r w:rsidR="004166A9" w:rsidRPr="00D06539">
        <w:rPr>
          <w:rFonts w:ascii="Arial" w:hAnsi="Arial" w:cs="Arial"/>
          <w:sz w:val="24"/>
          <w:szCs w:val="24"/>
        </w:rPr>
        <w:t xml:space="preserve">. </w:t>
      </w:r>
    </w:p>
    <w:p w:rsidR="00EC58EA" w:rsidRPr="00F63DF0" w:rsidRDefault="007B25D4" w:rsidP="009B185A">
      <w:pPr>
        <w:tabs>
          <w:tab w:val="left" w:pos="0"/>
          <w:tab w:val="left" w:pos="8222"/>
        </w:tabs>
        <w:spacing w:after="0" w:line="360" w:lineRule="auto"/>
        <w:ind w:right="49" w:firstLine="567"/>
        <w:jc w:val="both"/>
        <w:rPr>
          <w:rFonts w:ascii="Arial" w:hAnsi="Arial" w:cs="Arial"/>
          <w:sz w:val="24"/>
          <w:szCs w:val="24"/>
        </w:rPr>
      </w:pPr>
      <w:r w:rsidRPr="00D06539">
        <w:rPr>
          <w:rFonts w:ascii="Arial" w:hAnsi="Arial" w:cs="Arial"/>
          <w:sz w:val="24"/>
          <w:szCs w:val="24"/>
        </w:rPr>
        <w:t>Debido a esto</w:t>
      </w:r>
      <w:r w:rsidR="00A31B12" w:rsidRPr="00D06539">
        <w:rPr>
          <w:rFonts w:ascii="Arial" w:hAnsi="Arial" w:cs="Arial"/>
          <w:sz w:val="24"/>
          <w:szCs w:val="24"/>
        </w:rPr>
        <w:t xml:space="preserve">, </w:t>
      </w:r>
      <w:r w:rsidR="00EB1224" w:rsidRPr="00D06539">
        <w:rPr>
          <w:rFonts w:ascii="Arial" w:hAnsi="Arial" w:cs="Arial"/>
          <w:sz w:val="24"/>
          <w:szCs w:val="24"/>
        </w:rPr>
        <w:t>actualmente se aprecia una gran divergenc</w:t>
      </w:r>
      <w:r w:rsidR="00F73DE4" w:rsidRPr="00D06539">
        <w:rPr>
          <w:rFonts w:ascii="Arial" w:hAnsi="Arial" w:cs="Arial"/>
          <w:sz w:val="24"/>
          <w:szCs w:val="24"/>
        </w:rPr>
        <w:t>ia entre el deber ser del proces</w:t>
      </w:r>
      <w:r w:rsidR="00EB1224" w:rsidRPr="00D06539">
        <w:rPr>
          <w:rFonts w:ascii="Arial" w:hAnsi="Arial" w:cs="Arial"/>
          <w:sz w:val="24"/>
          <w:szCs w:val="24"/>
        </w:rPr>
        <w:t xml:space="preserve">o de investigación científica dentro de las universidades y lo que realmente ocurre, la investigación genera la producción de conocimientos, sin embargo, se ha convertido en un simple precepto curricular, donde los estudiantes </w:t>
      </w:r>
      <w:r w:rsidR="00F73DE4" w:rsidRPr="00D06539">
        <w:rPr>
          <w:rFonts w:ascii="Arial" w:hAnsi="Arial" w:cs="Arial"/>
          <w:sz w:val="24"/>
          <w:szCs w:val="24"/>
        </w:rPr>
        <w:t xml:space="preserve">únicamente </w:t>
      </w:r>
      <w:r w:rsidR="00F36AE5" w:rsidRPr="00D06539">
        <w:rPr>
          <w:rFonts w:ascii="Arial" w:hAnsi="Arial" w:cs="Arial"/>
          <w:sz w:val="24"/>
          <w:szCs w:val="24"/>
        </w:rPr>
        <w:t xml:space="preserve">se limitan a realizar el trabajo, </w:t>
      </w:r>
      <w:r w:rsidR="00A31B12" w:rsidRPr="00D06539">
        <w:rPr>
          <w:rFonts w:ascii="Arial" w:hAnsi="Arial" w:cs="Arial"/>
          <w:sz w:val="24"/>
          <w:szCs w:val="24"/>
        </w:rPr>
        <w:t>el mismo</w:t>
      </w:r>
      <w:r w:rsidR="00F36AE5" w:rsidRPr="00D06539">
        <w:rPr>
          <w:rFonts w:ascii="Arial" w:hAnsi="Arial" w:cs="Arial"/>
          <w:sz w:val="24"/>
          <w:szCs w:val="24"/>
        </w:rPr>
        <w:t xml:space="preserve"> parte de un análisis situaciona</w:t>
      </w:r>
      <w:r w:rsidR="00F73DE4" w:rsidRPr="00D06539">
        <w:rPr>
          <w:rFonts w:ascii="Arial" w:hAnsi="Arial" w:cs="Arial"/>
          <w:sz w:val="24"/>
          <w:szCs w:val="24"/>
        </w:rPr>
        <w:t>l</w:t>
      </w:r>
      <w:r w:rsidR="00F36AE5" w:rsidRPr="00D06539">
        <w:rPr>
          <w:rFonts w:ascii="Arial" w:hAnsi="Arial" w:cs="Arial"/>
          <w:sz w:val="24"/>
          <w:szCs w:val="24"/>
        </w:rPr>
        <w:t xml:space="preserve"> producto de dicha investigación,</w:t>
      </w:r>
      <w:r w:rsidR="00F36AE5" w:rsidRPr="00F63DF0">
        <w:rPr>
          <w:rFonts w:ascii="Arial" w:hAnsi="Arial" w:cs="Arial"/>
          <w:sz w:val="24"/>
          <w:szCs w:val="24"/>
        </w:rPr>
        <w:t xml:space="preserve"> </w:t>
      </w:r>
      <w:r w:rsidR="00A31B12">
        <w:rPr>
          <w:rFonts w:ascii="Arial" w:hAnsi="Arial" w:cs="Arial"/>
          <w:sz w:val="24"/>
          <w:szCs w:val="24"/>
        </w:rPr>
        <w:t>para finalmente</w:t>
      </w:r>
      <w:r w:rsidR="00F36AE5" w:rsidRPr="00F63DF0">
        <w:rPr>
          <w:rFonts w:ascii="Arial" w:hAnsi="Arial" w:cs="Arial"/>
          <w:sz w:val="24"/>
          <w:szCs w:val="24"/>
        </w:rPr>
        <w:t xml:space="preserve"> representa</w:t>
      </w:r>
      <w:r w:rsidR="00A31B12">
        <w:rPr>
          <w:rFonts w:ascii="Arial" w:hAnsi="Arial" w:cs="Arial"/>
          <w:sz w:val="24"/>
          <w:szCs w:val="24"/>
        </w:rPr>
        <w:t>r</w:t>
      </w:r>
      <w:r w:rsidR="00F36AE5" w:rsidRPr="00F63DF0">
        <w:rPr>
          <w:rFonts w:ascii="Arial" w:hAnsi="Arial" w:cs="Arial"/>
          <w:sz w:val="24"/>
          <w:szCs w:val="24"/>
        </w:rPr>
        <w:t xml:space="preserve"> las soluciones a un problema planteado</w:t>
      </w:r>
      <w:r w:rsidR="006F379F" w:rsidRPr="00F63DF0">
        <w:rPr>
          <w:rFonts w:ascii="Arial" w:hAnsi="Arial" w:cs="Arial"/>
          <w:sz w:val="24"/>
          <w:szCs w:val="24"/>
        </w:rPr>
        <w:t>.</w:t>
      </w:r>
      <w:r w:rsidR="00F36AE5" w:rsidRPr="00F63DF0">
        <w:rPr>
          <w:rFonts w:ascii="Arial" w:hAnsi="Arial" w:cs="Arial"/>
          <w:sz w:val="24"/>
          <w:szCs w:val="24"/>
        </w:rPr>
        <w:t xml:space="preserve"> </w:t>
      </w:r>
    </w:p>
    <w:p w:rsidR="00FA106B" w:rsidRPr="00F63DF0" w:rsidRDefault="00FA106B" w:rsidP="009B185A">
      <w:pPr>
        <w:tabs>
          <w:tab w:val="left" w:pos="0"/>
          <w:tab w:val="left" w:pos="8222"/>
        </w:tabs>
        <w:spacing w:after="0" w:line="360" w:lineRule="auto"/>
        <w:ind w:right="49" w:firstLine="567"/>
        <w:jc w:val="both"/>
        <w:rPr>
          <w:rFonts w:ascii="Arial" w:hAnsi="Arial" w:cs="Arial"/>
          <w:sz w:val="24"/>
          <w:szCs w:val="24"/>
        </w:rPr>
      </w:pPr>
      <w:r w:rsidRPr="00F63DF0">
        <w:rPr>
          <w:rFonts w:ascii="Arial" w:hAnsi="Arial" w:cs="Arial"/>
          <w:sz w:val="24"/>
          <w:szCs w:val="24"/>
        </w:rPr>
        <w:t xml:space="preserve">Esta desvinculación entre el </w:t>
      </w:r>
      <w:r w:rsidR="0000324D" w:rsidRPr="00F63DF0">
        <w:rPr>
          <w:rFonts w:ascii="Arial" w:hAnsi="Arial" w:cs="Arial"/>
          <w:sz w:val="24"/>
          <w:szCs w:val="24"/>
        </w:rPr>
        <w:t>la investigación educativa y las universidades es originada según Padrón</w:t>
      </w:r>
      <w:r w:rsidR="00B10312" w:rsidRPr="00F63DF0">
        <w:rPr>
          <w:rFonts w:ascii="Arial" w:hAnsi="Arial" w:cs="Arial"/>
          <w:sz w:val="24"/>
          <w:szCs w:val="24"/>
        </w:rPr>
        <w:t xml:space="preserve"> (</w:t>
      </w:r>
      <w:r w:rsidR="0000324D" w:rsidRPr="00F63DF0">
        <w:rPr>
          <w:rFonts w:ascii="Arial" w:hAnsi="Arial" w:cs="Arial"/>
          <w:sz w:val="24"/>
          <w:szCs w:val="24"/>
        </w:rPr>
        <w:t xml:space="preserve">citado por </w:t>
      </w:r>
      <w:r w:rsidR="0000324D" w:rsidRPr="0019782C">
        <w:rPr>
          <w:rFonts w:ascii="Arial" w:hAnsi="Arial" w:cs="Arial"/>
          <w:sz w:val="24"/>
          <w:szCs w:val="24"/>
        </w:rPr>
        <w:t>Gascón</w:t>
      </w:r>
      <w:r w:rsidR="008C30FE" w:rsidRPr="0019782C">
        <w:rPr>
          <w:rFonts w:ascii="Arial" w:hAnsi="Arial" w:cs="Arial"/>
          <w:sz w:val="24"/>
          <w:szCs w:val="24"/>
        </w:rPr>
        <w:t>,</w:t>
      </w:r>
      <w:r w:rsidR="00EB79DB" w:rsidRPr="0019782C">
        <w:rPr>
          <w:rFonts w:ascii="Arial" w:hAnsi="Arial" w:cs="Arial"/>
          <w:sz w:val="24"/>
          <w:szCs w:val="24"/>
        </w:rPr>
        <w:t xml:space="preserve"> </w:t>
      </w:r>
      <w:r w:rsidR="0000324D" w:rsidRPr="0019782C">
        <w:rPr>
          <w:rFonts w:ascii="Arial" w:hAnsi="Arial" w:cs="Arial"/>
          <w:sz w:val="24"/>
          <w:szCs w:val="24"/>
        </w:rPr>
        <w:t>2008</w:t>
      </w:r>
      <w:r w:rsidR="0000324D" w:rsidRPr="00F63DF0">
        <w:rPr>
          <w:rFonts w:ascii="Arial" w:hAnsi="Arial" w:cs="Arial"/>
          <w:sz w:val="24"/>
          <w:szCs w:val="24"/>
        </w:rPr>
        <w:t>)</w:t>
      </w:r>
      <w:r w:rsidR="007B25D4">
        <w:rPr>
          <w:rFonts w:ascii="Arial" w:hAnsi="Arial" w:cs="Arial"/>
          <w:sz w:val="24"/>
          <w:szCs w:val="24"/>
        </w:rPr>
        <w:t>,</w:t>
      </w:r>
      <w:r w:rsidR="0000324D" w:rsidRPr="00F63DF0">
        <w:rPr>
          <w:rFonts w:ascii="Arial" w:hAnsi="Arial" w:cs="Arial"/>
          <w:sz w:val="24"/>
          <w:szCs w:val="24"/>
        </w:rPr>
        <w:t xml:space="preserve"> debido a:</w:t>
      </w:r>
    </w:p>
    <w:p w:rsidR="0000324D" w:rsidRPr="00F63DF0" w:rsidRDefault="0000324D" w:rsidP="0062427C">
      <w:pPr>
        <w:spacing w:after="0" w:line="240" w:lineRule="auto"/>
        <w:ind w:left="567" w:right="616"/>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En general, las universidades no definen sus propias preferencias investigativas, sus temáticas o sus áreas problemáticas de interés. Carecen de orientaciones hacia las necesidades de producción de conocimientos y tecnologías, por lo cual los investigadores se ven obligados a hacerlo de modo individual. (p.48)</w:t>
      </w:r>
    </w:p>
    <w:p w:rsidR="00AF69FB" w:rsidRDefault="00AF69FB" w:rsidP="0062427C">
      <w:pPr>
        <w:tabs>
          <w:tab w:val="left" w:pos="0"/>
        </w:tabs>
        <w:spacing w:after="0" w:line="360" w:lineRule="auto"/>
        <w:ind w:right="616" w:firstLine="567"/>
        <w:jc w:val="both"/>
        <w:rPr>
          <w:rFonts w:ascii="Arial" w:hAnsi="Arial" w:cs="Arial"/>
          <w:sz w:val="24"/>
          <w:szCs w:val="24"/>
        </w:rPr>
      </w:pPr>
    </w:p>
    <w:p w:rsidR="00F24A0A" w:rsidRPr="00F63DF0" w:rsidRDefault="00F24A0A" w:rsidP="0062427C">
      <w:pPr>
        <w:tabs>
          <w:tab w:val="left" w:pos="0"/>
        </w:tabs>
        <w:spacing w:after="0" w:line="360" w:lineRule="auto"/>
        <w:ind w:right="616" w:firstLine="567"/>
        <w:jc w:val="both"/>
        <w:rPr>
          <w:rFonts w:ascii="Arial" w:hAnsi="Arial" w:cs="Arial"/>
          <w:sz w:val="24"/>
          <w:szCs w:val="24"/>
        </w:rPr>
      </w:pPr>
      <w:r w:rsidRPr="00F63DF0">
        <w:rPr>
          <w:rFonts w:ascii="Arial" w:hAnsi="Arial" w:cs="Arial"/>
          <w:sz w:val="24"/>
          <w:szCs w:val="24"/>
        </w:rPr>
        <w:t xml:space="preserve">En el mismo orden, </w:t>
      </w:r>
      <w:r w:rsidR="00C423D1" w:rsidRPr="00F63DF0">
        <w:rPr>
          <w:rFonts w:ascii="Arial" w:hAnsi="Arial" w:cs="Arial"/>
          <w:sz w:val="24"/>
          <w:szCs w:val="24"/>
        </w:rPr>
        <w:t xml:space="preserve">la </w:t>
      </w:r>
      <w:r w:rsidR="00C423D1" w:rsidRPr="0019782C">
        <w:rPr>
          <w:rFonts w:ascii="Arial" w:hAnsi="Arial" w:cs="Arial"/>
          <w:sz w:val="24"/>
          <w:szCs w:val="24"/>
        </w:rPr>
        <w:t>Academia de Ingeniería y Hábitat (ACADIN</w:t>
      </w:r>
      <w:r w:rsidR="00FE71D2" w:rsidRPr="0019782C">
        <w:rPr>
          <w:rFonts w:ascii="Arial" w:hAnsi="Arial" w:cs="Arial"/>
          <w:sz w:val="24"/>
          <w:szCs w:val="24"/>
        </w:rPr>
        <w:t xml:space="preserve">, </w:t>
      </w:r>
      <w:r w:rsidR="00C423D1" w:rsidRPr="0019782C">
        <w:rPr>
          <w:rFonts w:ascii="Arial" w:hAnsi="Arial" w:cs="Arial"/>
          <w:sz w:val="24"/>
          <w:szCs w:val="24"/>
        </w:rPr>
        <w:t xml:space="preserve"> </w:t>
      </w:r>
      <w:r w:rsidRPr="0019782C">
        <w:rPr>
          <w:rFonts w:ascii="Arial" w:hAnsi="Arial" w:cs="Arial"/>
          <w:sz w:val="24"/>
          <w:szCs w:val="24"/>
        </w:rPr>
        <w:t>2010), en cuanto a l</w:t>
      </w:r>
      <w:r w:rsidRPr="00F63DF0">
        <w:rPr>
          <w:rFonts w:ascii="Arial" w:hAnsi="Arial" w:cs="Arial"/>
          <w:sz w:val="24"/>
          <w:szCs w:val="24"/>
        </w:rPr>
        <w:t xml:space="preserve">a publicación de investigaciones científicas </w:t>
      </w:r>
      <w:r w:rsidR="00F73DE4" w:rsidRPr="00F63DF0">
        <w:rPr>
          <w:rFonts w:ascii="Arial" w:hAnsi="Arial" w:cs="Arial"/>
          <w:sz w:val="24"/>
          <w:szCs w:val="24"/>
        </w:rPr>
        <w:t>señala</w:t>
      </w:r>
      <w:r w:rsidR="009B185A">
        <w:rPr>
          <w:rFonts w:ascii="Arial" w:hAnsi="Arial" w:cs="Arial"/>
          <w:sz w:val="24"/>
          <w:szCs w:val="24"/>
        </w:rPr>
        <w:t>:</w:t>
      </w:r>
    </w:p>
    <w:p w:rsidR="007D7A68" w:rsidRDefault="007D7A68" w:rsidP="0062427C">
      <w:pPr>
        <w:spacing w:after="0" w:line="240" w:lineRule="auto"/>
        <w:ind w:left="567" w:right="616"/>
        <w:jc w:val="both"/>
        <w:rPr>
          <w:rFonts w:ascii="Arial" w:hAnsi="Arial" w:cs="Arial"/>
          <w:sz w:val="24"/>
          <w:szCs w:val="24"/>
        </w:rPr>
      </w:pPr>
    </w:p>
    <w:p w:rsidR="00C423D1" w:rsidRPr="003A29C5" w:rsidRDefault="00695CFB" w:rsidP="0062427C">
      <w:pPr>
        <w:spacing w:after="0" w:line="240" w:lineRule="auto"/>
        <w:ind w:left="567" w:right="616"/>
        <w:jc w:val="both"/>
        <w:rPr>
          <w:rFonts w:ascii="Arial" w:hAnsi="Arial" w:cs="Arial"/>
          <w:sz w:val="24"/>
          <w:szCs w:val="24"/>
        </w:rPr>
      </w:pPr>
      <w:r w:rsidRPr="00F63DF0">
        <w:rPr>
          <w:rFonts w:ascii="Arial" w:hAnsi="Arial" w:cs="Arial"/>
          <w:sz w:val="24"/>
          <w:szCs w:val="24"/>
        </w:rPr>
        <w:t>L</w:t>
      </w:r>
      <w:r w:rsidR="00C423D1" w:rsidRPr="00F63DF0">
        <w:rPr>
          <w:rFonts w:ascii="Arial" w:hAnsi="Arial" w:cs="Arial"/>
          <w:sz w:val="24"/>
          <w:szCs w:val="24"/>
        </w:rPr>
        <w:t>a contribución de las publicaciones científicas venezolanas en los índices SCI y Pascal es mínima a nivel mundial, y decreciente a nivel de Latino América y el Caribe al pasar de 4,41% en 1990 a 2,76% en el 2007 en el SCI, y de 4,11% en 1990 a 2,64% en el 2007 para Pascal. Representaron en el año 2007; 1,40% de las publicaciones en Iberoamérica de SCI, y 1,24% de las publicaciones en Iberoamérica de Pascal. (p.23)</w:t>
      </w:r>
    </w:p>
    <w:p w:rsidR="00F63DF0" w:rsidRDefault="00F63DF0" w:rsidP="0062427C">
      <w:pPr>
        <w:spacing w:after="0" w:line="240" w:lineRule="auto"/>
        <w:ind w:firstLine="567"/>
        <w:jc w:val="both"/>
        <w:rPr>
          <w:rFonts w:ascii="Arial" w:hAnsi="Arial" w:cs="Arial"/>
          <w:sz w:val="24"/>
          <w:szCs w:val="24"/>
        </w:rPr>
      </w:pPr>
    </w:p>
    <w:p w:rsidR="00AB49ED" w:rsidRDefault="007B25D4" w:rsidP="0062427C">
      <w:pPr>
        <w:spacing w:after="0" w:line="360" w:lineRule="auto"/>
        <w:ind w:firstLine="567"/>
        <w:jc w:val="both"/>
        <w:rPr>
          <w:rFonts w:ascii="Arial" w:hAnsi="Arial" w:cs="Arial"/>
          <w:sz w:val="24"/>
          <w:szCs w:val="24"/>
        </w:rPr>
      </w:pPr>
      <w:r w:rsidRPr="00D06539">
        <w:rPr>
          <w:rFonts w:ascii="Arial" w:hAnsi="Arial" w:cs="Arial"/>
          <w:sz w:val="24"/>
          <w:szCs w:val="24"/>
        </w:rPr>
        <w:t>Además</w:t>
      </w:r>
      <w:r w:rsidR="00C423D1" w:rsidRPr="00D06539">
        <w:rPr>
          <w:rFonts w:ascii="Arial" w:hAnsi="Arial" w:cs="Arial"/>
          <w:sz w:val="24"/>
          <w:szCs w:val="24"/>
        </w:rPr>
        <w:t>,  los miembros de orden de esta ac</w:t>
      </w:r>
      <w:r w:rsidR="00D15D5C" w:rsidRPr="00D06539">
        <w:rPr>
          <w:rFonts w:ascii="Arial" w:hAnsi="Arial" w:cs="Arial"/>
          <w:sz w:val="24"/>
          <w:szCs w:val="24"/>
        </w:rPr>
        <w:t>ademia en el 2012, afirman que el desarrollo de los países se mide a través de indicadores económicos basados en el porcentaje del gasto en investigación, desarrollo, ciencia</w:t>
      </w:r>
      <w:r w:rsidR="009B185A">
        <w:rPr>
          <w:rFonts w:ascii="Arial" w:hAnsi="Arial" w:cs="Arial"/>
          <w:sz w:val="24"/>
          <w:szCs w:val="24"/>
        </w:rPr>
        <w:t xml:space="preserve"> y</w:t>
      </w:r>
      <w:r w:rsidR="00D15D5C" w:rsidRPr="00D06539">
        <w:rPr>
          <w:rFonts w:ascii="Arial" w:hAnsi="Arial" w:cs="Arial"/>
          <w:sz w:val="24"/>
          <w:szCs w:val="24"/>
        </w:rPr>
        <w:t xml:space="preserve">  </w:t>
      </w:r>
      <w:r w:rsidR="00F9068C" w:rsidRPr="00D06539">
        <w:rPr>
          <w:rFonts w:ascii="Arial" w:hAnsi="Arial" w:cs="Arial"/>
          <w:sz w:val="24"/>
          <w:szCs w:val="24"/>
        </w:rPr>
        <w:t xml:space="preserve">tecnología con relación al producto interno bruto y el gasto de  investigación y desarrollo por habitante; </w:t>
      </w:r>
      <w:r w:rsidR="00933480" w:rsidRPr="00D06539">
        <w:rPr>
          <w:rFonts w:ascii="Arial" w:hAnsi="Arial" w:cs="Arial"/>
          <w:sz w:val="24"/>
          <w:szCs w:val="24"/>
        </w:rPr>
        <w:t xml:space="preserve">es de resaltar, </w:t>
      </w:r>
      <w:r w:rsidR="00F9068C" w:rsidRPr="00D06539">
        <w:rPr>
          <w:rFonts w:ascii="Arial" w:hAnsi="Arial" w:cs="Arial"/>
          <w:sz w:val="24"/>
          <w:szCs w:val="24"/>
        </w:rPr>
        <w:t xml:space="preserve">en el mencionado informe se </w:t>
      </w:r>
      <w:r w:rsidR="00350CF3" w:rsidRPr="00D06539">
        <w:rPr>
          <w:rFonts w:ascii="Arial" w:hAnsi="Arial" w:cs="Arial"/>
          <w:sz w:val="24"/>
          <w:szCs w:val="24"/>
        </w:rPr>
        <w:t>exponen</w:t>
      </w:r>
      <w:r w:rsidR="00F9068C" w:rsidRPr="00D06539">
        <w:rPr>
          <w:rFonts w:ascii="Arial" w:hAnsi="Arial" w:cs="Arial"/>
          <w:sz w:val="24"/>
          <w:szCs w:val="24"/>
        </w:rPr>
        <w:t xml:space="preserve"> valores muy por debajo a lo recomendado por la </w:t>
      </w:r>
      <w:r w:rsidR="0019782C" w:rsidRPr="0019782C">
        <w:rPr>
          <w:rFonts w:ascii="Arial" w:hAnsi="Arial" w:cs="Arial"/>
          <w:sz w:val="24"/>
          <w:szCs w:val="24"/>
        </w:rPr>
        <w:t>Organización de las Naciones Unidas para la Educación, la Ciencia y la Cultura</w:t>
      </w:r>
      <w:r w:rsidR="00253697">
        <w:rPr>
          <w:rFonts w:ascii="Arial" w:hAnsi="Arial" w:cs="Arial"/>
          <w:sz w:val="24"/>
          <w:szCs w:val="24"/>
        </w:rPr>
        <w:t xml:space="preserve"> UNESCO</w:t>
      </w:r>
      <w:r w:rsidR="0019782C">
        <w:rPr>
          <w:rFonts w:ascii="Arial" w:hAnsi="Arial" w:cs="Arial"/>
          <w:sz w:val="24"/>
          <w:szCs w:val="24"/>
        </w:rPr>
        <w:t xml:space="preserve"> (</w:t>
      </w:r>
      <w:r w:rsidR="00F9068C" w:rsidRPr="00D06539">
        <w:rPr>
          <w:rFonts w:ascii="Arial" w:hAnsi="Arial" w:cs="Arial"/>
          <w:sz w:val="24"/>
          <w:szCs w:val="24"/>
        </w:rPr>
        <w:t xml:space="preserve"> p. 247)</w:t>
      </w:r>
      <w:r w:rsidR="00D06539">
        <w:rPr>
          <w:rFonts w:ascii="Arial" w:hAnsi="Arial" w:cs="Arial"/>
          <w:sz w:val="24"/>
          <w:szCs w:val="24"/>
        </w:rPr>
        <w:t xml:space="preserve">. </w:t>
      </w:r>
    </w:p>
    <w:p w:rsidR="00C423D1" w:rsidRPr="00D06539" w:rsidRDefault="00D06539" w:rsidP="0062427C">
      <w:pPr>
        <w:spacing w:after="0" w:line="360" w:lineRule="auto"/>
        <w:ind w:firstLine="567"/>
        <w:jc w:val="both"/>
        <w:rPr>
          <w:rFonts w:ascii="Arial" w:hAnsi="Arial" w:cs="Arial"/>
          <w:sz w:val="24"/>
          <w:szCs w:val="24"/>
        </w:rPr>
      </w:pPr>
      <w:r>
        <w:rPr>
          <w:rFonts w:ascii="Arial" w:hAnsi="Arial" w:cs="Arial"/>
          <w:sz w:val="24"/>
          <w:szCs w:val="24"/>
        </w:rPr>
        <w:t>En tal sentido, en Venezuela</w:t>
      </w:r>
      <w:r w:rsidR="00067C0F">
        <w:rPr>
          <w:rFonts w:ascii="Arial" w:hAnsi="Arial" w:cs="Arial"/>
          <w:sz w:val="24"/>
          <w:szCs w:val="24"/>
        </w:rPr>
        <w:t xml:space="preserve"> es apreciable l</w:t>
      </w:r>
      <w:r>
        <w:rPr>
          <w:rFonts w:ascii="Arial" w:hAnsi="Arial" w:cs="Arial"/>
          <w:sz w:val="24"/>
          <w:szCs w:val="24"/>
        </w:rPr>
        <w:t>a disminución de políticas públicas en materia de inversión en ciencia tecnología e innovación y la subsecuente generación de conocimientos por parte de los hacedores de ciencias.</w:t>
      </w:r>
    </w:p>
    <w:p w:rsidR="000D4376" w:rsidRPr="00D06539" w:rsidRDefault="006A7B3D" w:rsidP="0062427C">
      <w:pPr>
        <w:spacing w:after="0" w:line="360" w:lineRule="auto"/>
        <w:ind w:right="49" w:firstLine="567"/>
        <w:jc w:val="both"/>
        <w:rPr>
          <w:rFonts w:ascii="Arial" w:hAnsi="Arial" w:cs="Arial"/>
          <w:sz w:val="24"/>
          <w:szCs w:val="24"/>
        </w:rPr>
      </w:pPr>
      <w:r w:rsidRPr="00D06539">
        <w:rPr>
          <w:rFonts w:ascii="Arial" w:hAnsi="Arial" w:cs="Arial"/>
          <w:sz w:val="24"/>
          <w:szCs w:val="24"/>
        </w:rPr>
        <w:t>L</w:t>
      </w:r>
      <w:r w:rsidR="00EB5474" w:rsidRPr="00D06539">
        <w:rPr>
          <w:rFonts w:ascii="Arial" w:hAnsi="Arial" w:cs="Arial"/>
          <w:sz w:val="24"/>
          <w:szCs w:val="24"/>
        </w:rPr>
        <w:t xml:space="preserve">os </w:t>
      </w:r>
      <w:r w:rsidR="00D12A68" w:rsidRPr="00D06539">
        <w:rPr>
          <w:rFonts w:ascii="Arial" w:hAnsi="Arial" w:cs="Arial"/>
          <w:sz w:val="24"/>
          <w:szCs w:val="24"/>
        </w:rPr>
        <w:t>datos</w:t>
      </w:r>
      <w:r w:rsidR="00EB5474" w:rsidRPr="00D06539">
        <w:rPr>
          <w:rFonts w:ascii="Arial" w:hAnsi="Arial" w:cs="Arial"/>
          <w:sz w:val="24"/>
          <w:szCs w:val="24"/>
        </w:rPr>
        <w:t xml:space="preserve"> b</w:t>
      </w:r>
      <w:r w:rsidRPr="00D06539">
        <w:rPr>
          <w:rFonts w:ascii="Arial" w:hAnsi="Arial" w:cs="Arial"/>
          <w:sz w:val="24"/>
          <w:szCs w:val="24"/>
        </w:rPr>
        <w:t>ibliométricos</w:t>
      </w:r>
      <w:r w:rsidR="00D12A68" w:rsidRPr="00D06539">
        <w:rPr>
          <w:rFonts w:ascii="Arial" w:hAnsi="Arial" w:cs="Arial"/>
          <w:sz w:val="24"/>
          <w:szCs w:val="24"/>
        </w:rPr>
        <w:t xml:space="preserve"> </w:t>
      </w:r>
      <w:r w:rsidR="009B185A">
        <w:rPr>
          <w:rFonts w:ascii="Arial" w:hAnsi="Arial" w:cs="Arial"/>
          <w:sz w:val="24"/>
          <w:szCs w:val="24"/>
        </w:rPr>
        <w:t>citados anteriormente</w:t>
      </w:r>
      <w:r w:rsidR="00D12A68" w:rsidRPr="00D06539">
        <w:rPr>
          <w:rFonts w:ascii="Arial" w:hAnsi="Arial" w:cs="Arial"/>
          <w:sz w:val="24"/>
          <w:szCs w:val="24"/>
        </w:rPr>
        <w:t xml:space="preserve">, al relacionarlos directamente con la inversión nacional en materia de ciencia y tecnología, nos hace referenciar el escaso valor e interés por parte de las políticas gubernamentales en promover la investigación e innovación desde los recintos universitarios. Es </w:t>
      </w:r>
      <w:r w:rsidR="007B25D4" w:rsidRPr="00D06539">
        <w:rPr>
          <w:rFonts w:ascii="Arial" w:hAnsi="Arial" w:cs="Arial"/>
          <w:sz w:val="24"/>
          <w:szCs w:val="24"/>
        </w:rPr>
        <w:t>indiscutible</w:t>
      </w:r>
      <w:r w:rsidR="00D12A68" w:rsidRPr="00D06539">
        <w:rPr>
          <w:rFonts w:ascii="Arial" w:hAnsi="Arial" w:cs="Arial"/>
          <w:sz w:val="24"/>
          <w:szCs w:val="24"/>
        </w:rPr>
        <w:t xml:space="preserve"> la correlación existente entre la generación de conocimientos y la puesta en práctica </w:t>
      </w:r>
      <w:r w:rsidR="004F1A44">
        <w:rPr>
          <w:rFonts w:ascii="Arial" w:hAnsi="Arial" w:cs="Arial"/>
          <w:sz w:val="24"/>
          <w:szCs w:val="24"/>
        </w:rPr>
        <w:t>de</w:t>
      </w:r>
      <w:r w:rsidR="000D4376" w:rsidRPr="00D06539">
        <w:rPr>
          <w:rFonts w:ascii="Arial" w:hAnsi="Arial" w:cs="Arial"/>
          <w:sz w:val="24"/>
          <w:szCs w:val="24"/>
        </w:rPr>
        <w:t xml:space="preserve"> las </w:t>
      </w:r>
      <w:r w:rsidR="00D12A68" w:rsidRPr="00D06539">
        <w:rPr>
          <w:rFonts w:ascii="Arial" w:hAnsi="Arial" w:cs="Arial"/>
          <w:sz w:val="24"/>
          <w:szCs w:val="24"/>
        </w:rPr>
        <w:t>aplicaciones tecnológicas</w:t>
      </w:r>
      <w:r w:rsidR="000D4376" w:rsidRPr="00D06539">
        <w:rPr>
          <w:rFonts w:ascii="Arial" w:hAnsi="Arial" w:cs="Arial"/>
          <w:sz w:val="24"/>
          <w:szCs w:val="24"/>
        </w:rPr>
        <w:t>, por citar un ejemplo</w:t>
      </w:r>
      <w:r w:rsidR="00D12A68" w:rsidRPr="00D06539">
        <w:rPr>
          <w:rFonts w:ascii="Arial" w:hAnsi="Arial" w:cs="Arial"/>
          <w:sz w:val="24"/>
          <w:szCs w:val="24"/>
        </w:rPr>
        <w:t>, estos índices en los países industrializados se suceden vertiginosamente,</w:t>
      </w:r>
      <w:r w:rsidR="000D4376" w:rsidRPr="00D06539">
        <w:rPr>
          <w:rFonts w:ascii="Arial" w:hAnsi="Arial" w:cs="Arial"/>
          <w:sz w:val="24"/>
          <w:szCs w:val="24"/>
        </w:rPr>
        <w:t xml:space="preserve"> pues las innovaciones generadas son absorbidas en algunos casos por corporaciones multinacionales y llevadas al </w:t>
      </w:r>
      <w:r w:rsidR="00AE72BE" w:rsidRPr="00D06539">
        <w:rPr>
          <w:rFonts w:ascii="Arial" w:hAnsi="Arial" w:cs="Arial"/>
          <w:sz w:val="24"/>
          <w:szCs w:val="24"/>
        </w:rPr>
        <w:t>público</w:t>
      </w:r>
      <w:r w:rsidR="000D4376" w:rsidRPr="00D06539">
        <w:rPr>
          <w:rFonts w:ascii="Arial" w:hAnsi="Arial" w:cs="Arial"/>
          <w:sz w:val="24"/>
          <w:szCs w:val="24"/>
        </w:rPr>
        <w:t xml:space="preserve"> en forma </w:t>
      </w:r>
      <w:r w:rsidR="00570C0B">
        <w:rPr>
          <w:rFonts w:ascii="Arial" w:hAnsi="Arial" w:cs="Arial"/>
          <w:sz w:val="24"/>
          <w:szCs w:val="24"/>
        </w:rPr>
        <w:t>expedita</w:t>
      </w:r>
      <w:r w:rsidR="000D4376" w:rsidRPr="00D06539">
        <w:rPr>
          <w:rFonts w:ascii="Arial" w:hAnsi="Arial" w:cs="Arial"/>
          <w:sz w:val="24"/>
          <w:szCs w:val="24"/>
        </w:rPr>
        <w:t>.</w:t>
      </w:r>
    </w:p>
    <w:p w:rsidR="00C423D1" w:rsidRPr="00F63DF0" w:rsidRDefault="000D4376" w:rsidP="0062427C">
      <w:pPr>
        <w:spacing w:after="0" w:line="360" w:lineRule="auto"/>
        <w:ind w:right="49" w:firstLine="567"/>
        <w:jc w:val="both"/>
        <w:rPr>
          <w:rFonts w:ascii="Arial" w:hAnsi="Arial" w:cs="Arial"/>
          <w:sz w:val="24"/>
          <w:szCs w:val="24"/>
        </w:rPr>
      </w:pPr>
      <w:r w:rsidRPr="00D06539">
        <w:rPr>
          <w:rFonts w:ascii="Arial" w:hAnsi="Arial" w:cs="Arial"/>
          <w:sz w:val="24"/>
          <w:szCs w:val="24"/>
        </w:rPr>
        <w:t xml:space="preserve">Sin embargo, </w:t>
      </w:r>
      <w:r w:rsidR="00D12A68" w:rsidRPr="00D06539">
        <w:rPr>
          <w:rFonts w:ascii="Arial" w:hAnsi="Arial" w:cs="Arial"/>
          <w:sz w:val="24"/>
          <w:szCs w:val="24"/>
        </w:rPr>
        <w:t xml:space="preserve">en los países en desarrollo se aprecia que el proceso se concibe </w:t>
      </w:r>
      <w:r w:rsidR="00570C0B" w:rsidRPr="00D06539">
        <w:rPr>
          <w:rFonts w:ascii="Arial" w:hAnsi="Arial" w:cs="Arial"/>
          <w:sz w:val="24"/>
          <w:szCs w:val="24"/>
        </w:rPr>
        <w:t xml:space="preserve">algunas veces </w:t>
      </w:r>
      <w:r w:rsidR="00D12A68" w:rsidRPr="00D06539">
        <w:rPr>
          <w:rFonts w:ascii="Arial" w:hAnsi="Arial" w:cs="Arial"/>
          <w:sz w:val="24"/>
          <w:szCs w:val="24"/>
        </w:rPr>
        <w:t>más lento, en otras, es inexistente</w:t>
      </w:r>
      <w:r w:rsidR="00D12A68" w:rsidRPr="00F63DF0">
        <w:rPr>
          <w:rFonts w:ascii="Arial" w:hAnsi="Arial" w:cs="Arial"/>
          <w:sz w:val="24"/>
          <w:szCs w:val="24"/>
        </w:rPr>
        <w:t xml:space="preserve">; falta de planificación adecuada, desorganización, dispersión de recursos y déficit presupuestario son señalados como los principales elementos </w:t>
      </w:r>
      <w:r w:rsidR="007B25D4">
        <w:rPr>
          <w:rFonts w:ascii="Arial" w:hAnsi="Arial" w:cs="Arial"/>
          <w:sz w:val="24"/>
          <w:szCs w:val="24"/>
        </w:rPr>
        <w:t>en</w:t>
      </w:r>
      <w:r w:rsidR="00D12A68" w:rsidRPr="00F63DF0">
        <w:rPr>
          <w:rFonts w:ascii="Arial" w:hAnsi="Arial" w:cs="Arial"/>
          <w:sz w:val="24"/>
          <w:szCs w:val="24"/>
        </w:rPr>
        <w:t>fren</w:t>
      </w:r>
      <w:r w:rsidR="007B25D4">
        <w:rPr>
          <w:rFonts w:ascii="Arial" w:hAnsi="Arial" w:cs="Arial"/>
          <w:sz w:val="24"/>
          <w:szCs w:val="24"/>
        </w:rPr>
        <w:t>t</w:t>
      </w:r>
      <w:r w:rsidR="00D12A68" w:rsidRPr="00F63DF0">
        <w:rPr>
          <w:rFonts w:ascii="Arial" w:hAnsi="Arial" w:cs="Arial"/>
          <w:sz w:val="24"/>
          <w:szCs w:val="24"/>
        </w:rPr>
        <w:t>a</w:t>
      </w:r>
      <w:r w:rsidR="007B25D4">
        <w:rPr>
          <w:rFonts w:ascii="Arial" w:hAnsi="Arial" w:cs="Arial"/>
          <w:sz w:val="24"/>
          <w:szCs w:val="24"/>
        </w:rPr>
        <w:t>dos</w:t>
      </w:r>
      <w:r w:rsidR="00D12A68" w:rsidRPr="00F63DF0">
        <w:rPr>
          <w:rFonts w:ascii="Arial" w:hAnsi="Arial" w:cs="Arial"/>
          <w:sz w:val="24"/>
          <w:szCs w:val="24"/>
        </w:rPr>
        <w:t xml:space="preserve"> </w:t>
      </w:r>
      <w:r w:rsidR="007B25D4">
        <w:rPr>
          <w:rFonts w:ascii="Arial" w:hAnsi="Arial" w:cs="Arial"/>
          <w:sz w:val="24"/>
          <w:szCs w:val="24"/>
        </w:rPr>
        <w:t xml:space="preserve">por </w:t>
      </w:r>
      <w:r w:rsidR="00D12A68" w:rsidRPr="00F63DF0">
        <w:rPr>
          <w:rFonts w:ascii="Arial" w:hAnsi="Arial" w:cs="Arial"/>
          <w:sz w:val="24"/>
          <w:szCs w:val="24"/>
        </w:rPr>
        <w:t>la máquina de generar conocimientos.</w:t>
      </w:r>
    </w:p>
    <w:p w:rsidR="00EC58EA" w:rsidRPr="00F63DF0" w:rsidRDefault="00D12A68" w:rsidP="0062427C">
      <w:pPr>
        <w:tabs>
          <w:tab w:val="left" w:pos="0"/>
        </w:tabs>
        <w:spacing w:after="0" w:line="360" w:lineRule="auto"/>
        <w:ind w:right="49" w:firstLine="567"/>
        <w:jc w:val="both"/>
        <w:rPr>
          <w:rFonts w:ascii="Arial" w:eastAsia="Times New Roman" w:hAnsi="Arial" w:cs="Arial"/>
          <w:sz w:val="24"/>
          <w:szCs w:val="24"/>
          <w:lang w:eastAsia="es-VE"/>
        </w:rPr>
      </w:pPr>
      <w:r w:rsidRPr="00F63DF0">
        <w:rPr>
          <w:rFonts w:ascii="Arial" w:hAnsi="Arial" w:cs="Arial"/>
          <w:sz w:val="24"/>
          <w:szCs w:val="24"/>
        </w:rPr>
        <w:t>Ahora bien, a</w:t>
      </w:r>
      <w:r w:rsidR="00EC58EA" w:rsidRPr="00F63DF0">
        <w:rPr>
          <w:rFonts w:ascii="Arial" w:hAnsi="Arial" w:cs="Arial"/>
          <w:sz w:val="24"/>
          <w:szCs w:val="24"/>
        </w:rPr>
        <w:t xml:space="preserve"> nivel nacional Gascón (</w:t>
      </w:r>
      <w:r w:rsidR="0000324D" w:rsidRPr="00F63DF0">
        <w:rPr>
          <w:rFonts w:ascii="Arial" w:hAnsi="Arial" w:cs="Arial"/>
          <w:sz w:val="24"/>
          <w:szCs w:val="24"/>
        </w:rPr>
        <w:t>ob. cit.</w:t>
      </w:r>
      <w:r w:rsidR="00EC58EA" w:rsidRPr="00F63DF0">
        <w:rPr>
          <w:rFonts w:ascii="Arial" w:hAnsi="Arial" w:cs="Arial"/>
          <w:sz w:val="24"/>
          <w:szCs w:val="24"/>
        </w:rPr>
        <w:t>),</w:t>
      </w:r>
      <w:r w:rsidR="00F9068C" w:rsidRPr="00F63DF0">
        <w:rPr>
          <w:rFonts w:ascii="Arial" w:hAnsi="Arial" w:cs="Arial"/>
          <w:sz w:val="24"/>
          <w:szCs w:val="24"/>
        </w:rPr>
        <w:t xml:space="preserve"> en cuanto a la producción de conocimientos generados a través de los TEG</w:t>
      </w:r>
      <w:r w:rsidR="00EC58EA" w:rsidRPr="00F63DF0">
        <w:rPr>
          <w:rFonts w:ascii="Arial" w:hAnsi="Arial" w:cs="Arial"/>
          <w:sz w:val="24"/>
          <w:szCs w:val="24"/>
        </w:rPr>
        <w:t xml:space="preserve"> </w:t>
      </w:r>
      <w:r w:rsidR="007B25D4">
        <w:rPr>
          <w:rFonts w:ascii="Arial" w:hAnsi="Arial" w:cs="Arial"/>
          <w:sz w:val="24"/>
          <w:szCs w:val="24"/>
        </w:rPr>
        <w:t xml:space="preserve">expone; </w:t>
      </w:r>
      <w:r w:rsidR="00EC58EA" w:rsidRPr="00F63DF0">
        <w:rPr>
          <w:rFonts w:ascii="Arial" w:hAnsi="Arial" w:cs="Arial"/>
          <w:sz w:val="24"/>
          <w:szCs w:val="24"/>
        </w:rPr>
        <w:t xml:space="preserve"> “</w:t>
      </w:r>
      <w:r w:rsidR="00EC58EA" w:rsidRPr="00F63DF0">
        <w:rPr>
          <w:rFonts w:ascii="Arial" w:eastAsia="Times New Roman" w:hAnsi="Arial" w:cs="Arial"/>
          <w:sz w:val="24"/>
          <w:szCs w:val="24"/>
          <w:lang w:eastAsia="es-VE"/>
        </w:rPr>
        <w:t>los TEG se han convertido en un gran problema para la sociedad universitaria, debido al alto porcentaje de deserción hacia los trabajos de investigación en distintas carreras</w:t>
      </w:r>
      <w:r w:rsidR="00350629" w:rsidRPr="00F63DF0">
        <w:rPr>
          <w:rFonts w:ascii="Arial" w:eastAsia="Times New Roman" w:hAnsi="Arial" w:cs="Arial"/>
          <w:sz w:val="24"/>
          <w:szCs w:val="24"/>
          <w:lang w:eastAsia="es-VE"/>
        </w:rPr>
        <w:t>”</w:t>
      </w:r>
      <w:r w:rsidR="008950F5" w:rsidRPr="00F63DF0">
        <w:rPr>
          <w:rFonts w:ascii="Arial" w:eastAsia="Times New Roman" w:hAnsi="Arial" w:cs="Arial"/>
          <w:sz w:val="24"/>
          <w:szCs w:val="24"/>
          <w:lang w:eastAsia="es-VE"/>
        </w:rPr>
        <w:t xml:space="preserve"> (p.49)</w:t>
      </w:r>
      <w:r w:rsidR="00EC58EA" w:rsidRPr="00F63DF0">
        <w:rPr>
          <w:rFonts w:ascii="Arial" w:eastAsia="Times New Roman" w:hAnsi="Arial" w:cs="Arial"/>
          <w:sz w:val="24"/>
          <w:szCs w:val="24"/>
          <w:lang w:eastAsia="es-VE"/>
        </w:rPr>
        <w:t>.</w:t>
      </w:r>
      <w:r w:rsidR="00350629" w:rsidRPr="00F63DF0">
        <w:rPr>
          <w:rFonts w:ascii="Arial" w:eastAsia="Times New Roman" w:hAnsi="Arial" w:cs="Arial"/>
          <w:sz w:val="24"/>
          <w:szCs w:val="24"/>
          <w:lang w:eastAsia="es-VE"/>
        </w:rPr>
        <w:t xml:space="preserve"> </w:t>
      </w:r>
      <w:r w:rsidR="004F1A44">
        <w:rPr>
          <w:rFonts w:ascii="Arial" w:eastAsia="Times New Roman" w:hAnsi="Arial" w:cs="Arial"/>
          <w:sz w:val="24"/>
          <w:szCs w:val="24"/>
          <w:lang w:eastAsia="es-VE"/>
        </w:rPr>
        <w:t xml:space="preserve">Sobre este particular, </w:t>
      </w:r>
      <w:r w:rsidR="004F1A44" w:rsidRPr="004F1A44">
        <w:rPr>
          <w:rFonts w:ascii="Arial" w:eastAsia="Times New Roman" w:hAnsi="Arial" w:cs="Arial"/>
          <w:sz w:val="24"/>
          <w:szCs w:val="24"/>
          <w:lang w:eastAsia="es-VE"/>
        </w:rPr>
        <w:t>Valarino</w:t>
      </w:r>
      <w:r w:rsidR="004F1A44">
        <w:rPr>
          <w:rFonts w:ascii="Arial" w:eastAsia="Times New Roman" w:hAnsi="Arial" w:cs="Arial"/>
          <w:sz w:val="24"/>
          <w:szCs w:val="24"/>
          <w:lang w:eastAsia="es-VE"/>
        </w:rPr>
        <w:t>,</w:t>
      </w:r>
      <w:r w:rsidR="004F1A44" w:rsidRPr="00F63DF0">
        <w:rPr>
          <w:rFonts w:ascii="Arial" w:eastAsia="Times New Roman" w:hAnsi="Arial" w:cs="Arial"/>
          <w:sz w:val="24"/>
          <w:szCs w:val="24"/>
          <w:lang w:eastAsia="es-VE"/>
        </w:rPr>
        <w:t xml:space="preserve"> </w:t>
      </w:r>
      <w:r w:rsidR="004F1A44">
        <w:rPr>
          <w:rFonts w:ascii="Arial" w:eastAsia="Times New Roman" w:hAnsi="Arial" w:cs="Arial"/>
          <w:sz w:val="24"/>
          <w:szCs w:val="24"/>
          <w:lang w:eastAsia="es-VE"/>
        </w:rPr>
        <w:t>en Gascón (ob. cit.)</w:t>
      </w:r>
      <w:r w:rsidR="00350629" w:rsidRPr="00F63DF0">
        <w:rPr>
          <w:rFonts w:ascii="Arial" w:eastAsia="Times New Roman" w:hAnsi="Arial" w:cs="Arial"/>
          <w:sz w:val="24"/>
          <w:szCs w:val="24"/>
          <w:lang w:eastAsia="es-VE"/>
        </w:rPr>
        <w:t xml:space="preserve">, </w:t>
      </w:r>
      <w:r w:rsidR="004F1A44">
        <w:rPr>
          <w:rFonts w:ascii="Arial" w:eastAsia="Times New Roman" w:hAnsi="Arial" w:cs="Arial"/>
          <w:sz w:val="24"/>
          <w:szCs w:val="24"/>
          <w:lang w:eastAsia="es-VE"/>
        </w:rPr>
        <w:t xml:space="preserve">expresa: </w:t>
      </w:r>
      <w:r w:rsidR="00350629" w:rsidRPr="00F63DF0">
        <w:rPr>
          <w:rFonts w:ascii="Arial" w:eastAsia="Times New Roman" w:hAnsi="Arial" w:cs="Arial"/>
          <w:sz w:val="24"/>
          <w:szCs w:val="24"/>
          <w:lang w:eastAsia="es-VE"/>
        </w:rPr>
        <w:t xml:space="preserve"> </w:t>
      </w:r>
    </w:p>
    <w:p w:rsidR="007D7A68" w:rsidRDefault="007D7A68" w:rsidP="0062427C">
      <w:pPr>
        <w:spacing w:after="0" w:line="240" w:lineRule="auto"/>
        <w:ind w:left="567" w:right="616"/>
        <w:jc w:val="both"/>
        <w:rPr>
          <w:rFonts w:ascii="Arial" w:eastAsia="Times New Roman" w:hAnsi="Arial" w:cs="Arial"/>
          <w:sz w:val="24"/>
          <w:szCs w:val="24"/>
          <w:lang w:eastAsia="es-VE"/>
        </w:rPr>
      </w:pPr>
    </w:p>
    <w:p w:rsidR="00350629" w:rsidRPr="00F63DF0" w:rsidRDefault="00350629" w:rsidP="0062427C">
      <w:pPr>
        <w:spacing w:after="0" w:line="240" w:lineRule="auto"/>
        <w:ind w:left="567" w:right="616"/>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En un estudio de campo realizado en la UCAB</w:t>
      </w:r>
      <w:r w:rsidRPr="00382A03">
        <w:rPr>
          <w:rFonts w:ascii="Arial" w:eastAsia="Times New Roman" w:hAnsi="Arial" w:cs="Arial"/>
          <w:sz w:val="24"/>
          <w:szCs w:val="24"/>
          <w:lang w:eastAsia="es-VE"/>
        </w:rPr>
        <w:t>, universidad privada con estudiantes, por lo general, de buen</w:t>
      </w:r>
      <w:r w:rsidRPr="005A142E">
        <w:rPr>
          <w:rFonts w:ascii="Arial" w:eastAsia="Times New Roman" w:hAnsi="Arial" w:cs="Arial"/>
          <w:sz w:val="24"/>
          <w:szCs w:val="24"/>
          <w:lang w:eastAsia="es-VE"/>
        </w:rPr>
        <w:t xml:space="preserve">a posición económica, se analizaron 9 cohortes anuales, 166 estudiantes de 13 Maestrías y 2 Doctorados. Se encontró que los estudiantes de Doctorado se demoraban, </w:t>
      </w:r>
      <w:r w:rsidR="00F9068C" w:rsidRPr="005A142E">
        <w:rPr>
          <w:rFonts w:ascii="Arial" w:eastAsia="Times New Roman" w:hAnsi="Arial" w:cs="Arial"/>
          <w:sz w:val="24"/>
          <w:szCs w:val="24"/>
          <w:lang w:eastAsia="es-VE"/>
        </w:rPr>
        <w:t>solamente</w:t>
      </w:r>
      <w:r w:rsidRPr="00C57C96">
        <w:rPr>
          <w:rFonts w:ascii="Arial" w:eastAsia="Times New Roman" w:hAnsi="Arial" w:cs="Arial"/>
          <w:sz w:val="24"/>
          <w:szCs w:val="24"/>
          <w:lang w:eastAsia="es-VE"/>
        </w:rPr>
        <w:t xml:space="preserve"> haciendo la tesis (después de haber</w:t>
      </w:r>
      <w:r w:rsidRPr="003829D6">
        <w:rPr>
          <w:rFonts w:ascii="Arial" w:eastAsia="Times New Roman" w:hAnsi="Arial" w:cs="Arial"/>
          <w:sz w:val="24"/>
          <w:szCs w:val="24"/>
          <w:lang w:eastAsia="es-VE"/>
        </w:rPr>
        <w:t xml:space="preserve"> aprobado todos los requisitos) un promedio de 3 años, 8 meses y tomaban un promedio de 7 años para terminar el programa. En las Maestrías, la mitad utilizó, solamente para hacer la tesis, una media de 2 años, 2 meses. El tiempo total promedio de permanenc</w:t>
      </w:r>
      <w:r w:rsidRPr="00F63DF0">
        <w:rPr>
          <w:rFonts w:ascii="Arial" w:eastAsia="Times New Roman" w:hAnsi="Arial" w:cs="Arial"/>
          <w:sz w:val="24"/>
          <w:szCs w:val="24"/>
          <w:lang w:eastAsia="es-VE"/>
        </w:rPr>
        <w:t>ia en el programa fue de 5 años. Solo el 13% se graduó a tiempo (2 a 3 años), el 50% necesitó de 4 a 7 años para graduarse y un 23% necesitó más de 7 años. (p.48)</w:t>
      </w:r>
    </w:p>
    <w:p w:rsidR="00371650" w:rsidRPr="00F63DF0" w:rsidRDefault="00371650" w:rsidP="0062427C">
      <w:pPr>
        <w:spacing w:after="0" w:line="360" w:lineRule="auto"/>
        <w:ind w:firstLine="567"/>
        <w:jc w:val="both"/>
        <w:rPr>
          <w:rFonts w:ascii="Arial" w:eastAsia="Times New Roman" w:hAnsi="Arial" w:cs="Arial"/>
          <w:sz w:val="24"/>
          <w:szCs w:val="24"/>
          <w:lang w:eastAsia="es-VE"/>
        </w:rPr>
      </w:pPr>
    </w:p>
    <w:p w:rsidR="008950F5" w:rsidRPr="00D06539" w:rsidRDefault="008950F5" w:rsidP="0062427C">
      <w:pPr>
        <w:spacing w:after="0" w:line="360" w:lineRule="auto"/>
        <w:ind w:firstLine="567"/>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Est</w:t>
      </w:r>
      <w:r w:rsidR="00570C0B">
        <w:rPr>
          <w:rFonts w:ascii="Arial" w:eastAsia="Times New Roman" w:hAnsi="Arial" w:cs="Arial"/>
          <w:sz w:val="24"/>
          <w:szCs w:val="24"/>
          <w:lang w:eastAsia="es-VE"/>
        </w:rPr>
        <w:t>os</w:t>
      </w:r>
      <w:r w:rsidRPr="00F63DF0">
        <w:rPr>
          <w:rFonts w:ascii="Arial" w:eastAsia="Times New Roman" w:hAnsi="Arial" w:cs="Arial"/>
          <w:sz w:val="24"/>
          <w:szCs w:val="24"/>
          <w:lang w:eastAsia="es-VE"/>
        </w:rPr>
        <w:t xml:space="preserve"> </w:t>
      </w:r>
      <w:r w:rsidR="00570C0B">
        <w:rPr>
          <w:rFonts w:ascii="Arial" w:eastAsia="Times New Roman" w:hAnsi="Arial" w:cs="Arial"/>
          <w:sz w:val="24"/>
          <w:szCs w:val="24"/>
          <w:lang w:eastAsia="es-VE"/>
        </w:rPr>
        <w:t>guarismos</w:t>
      </w:r>
      <w:r w:rsidRPr="00D06539">
        <w:rPr>
          <w:rFonts w:ascii="Arial" w:eastAsia="Times New Roman" w:hAnsi="Arial" w:cs="Arial"/>
          <w:sz w:val="24"/>
          <w:szCs w:val="24"/>
          <w:lang w:eastAsia="es-VE"/>
        </w:rPr>
        <w:t>, hacen inferir que existe un marcado rechazo por parte de los estudiantes de no solo a nivel de postgrado, sino tam</w:t>
      </w:r>
      <w:r w:rsidR="00B95A35" w:rsidRPr="00D06539">
        <w:rPr>
          <w:rFonts w:ascii="Arial" w:eastAsia="Times New Roman" w:hAnsi="Arial" w:cs="Arial"/>
          <w:sz w:val="24"/>
          <w:szCs w:val="24"/>
          <w:lang w:eastAsia="es-VE"/>
        </w:rPr>
        <w:t xml:space="preserve">bién a nivel de pregrado a realizar sus TEG, esto es debido a múltiples factores estudiados ampliamente conocidos como Síndrome de Todo Menos Tesis (TMT). </w:t>
      </w:r>
    </w:p>
    <w:p w:rsidR="00832818" w:rsidRPr="00D06539" w:rsidRDefault="008363D9"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Con respecto a la </w:t>
      </w:r>
      <w:r w:rsidR="00832818" w:rsidRPr="00D06539">
        <w:rPr>
          <w:rFonts w:ascii="Arial" w:eastAsia="Times New Roman" w:hAnsi="Arial" w:cs="Arial"/>
          <w:sz w:val="24"/>
          <w:szCs w:val="24"/>
          <w:lang w:eastAsia="es-VE"/>
        </w:rPr>
        <w:t xml:space="preserve">investigación científica </w:t>
      </w:r>
      <w:r w:rsidRPr="00D06539">
        <w:rPr>
          <w:rFonts w:ascii="Arial" w:eastAsia="Times New Roman" w:hAnsi="Arial" w:cs="Arial"/>
          <w:sz w:val="24"/>
          <w:szCs w:val="24"/>
          <w:lang w:eastAsia="es-VE"/>
        </w:rPr>
        <w:t xml:space="preserve">en Venezuela se encuentra </w:t>
      </w:r>
      <w:r w:rsidR="00832818" w:rsidRPr="00D06539">
        <w:rPr>
          <w:rFonts w:ascii="Arial" w:eastAsia="Times New Roman" w:hAnsi="Arial" w:cs="Arial"/>
          <w:sz w:val="24"/>
          <w:szCs w:val="24"/>
          <w:lang w:eastAsia="es-VE"/>
        </w:rPr>
        <w:t xml:space="preserve">normada legalmente, </w:t>
      </w:r>
      <w:r w:rsidR="00EA4540">
        <w:rPr>
          <w:rFonts w:ascii="Arial" w:eastAsia="Times New Roman" w:hAnsi="Arial" w:cs="Arial"/>
          <w:sz w:val="24"/>
          <w:szCs w:val="24"/>
          <w:lang w:eastAsia="es-VE"/>
        </w:rPr>
        <w:t xml:space="preserve">disposiciones </w:t>
      </w:r>
      <w:r w:rsidR="00492901">
        <w:rPr>
          <w:rFonts w:ascii="Arial" w:eastAsia="Times New Roman" w:hAnsi="Arial" w:cs="Arial"/>
          <w:sz w:val="24"/>
          <w:szCs w:val="24"/>
          <w:lang w:eastAsia="es-VE"/>
        </w:rPr>
        <w:t>conductores</w:t>
      </w:r>
      <w:r w:rsidR="00EA4540">
        <w:rPr>
          <w:rFonts w:ascii="Arial" w:eastAsia="Times New Roman" w:hAnsi="Arial" w:cs="Arial"/>
          <w:sz w:val="24"/>
          <w:szCs w:val="24"/>
          <w:lang w:eastAsia="es-VE"/>
        </w:rPr>
        <w:t xml:space="preserve"> de</w:t>
      </w:r>
      <w:r w:rsidR="00832818" w:rsidRPr="00D06539">
        <w:rPr>
          <w:rFonts w:ascii="Arial" w:eastAsia="Times New Roman" w:hAnsi="Arial" w:cs="Arial"/>
          <w:sz w:val="24"/>
          <w:szCs w:val="24"/>
          <w:lang w:eastAsia="es-VE"/>
        </w:rPr>
        <w:t xml:space="preserve"> los lineamientos para impulsar su desarrollo en el ámbito social, económico y político</w:t>
      </w:r>
      <w:r w:rsidRPr="00D06539">
        <w:rPr>
          <w:rFonts w:ascii="Arial" w:eastAsia="Times New Roman" w:hAnsi="Arial" w:cs="Arial"/>
          <w:sz w:val="24"/>
          <w:szCs w:val="24"/>
          <w:lang w:eastAsia="es-VE"/>
        </w:rPr>
        <w:t xml:space="preserve">, </w:t>
      </w:r>
      <w:r w:rsidR="00832818" w:rsidRPr="00D06539">
        <w:rPr>
          <w:rFonts w:ascii="Arial" w:eastAsia="Times New Roman" w:hAnsi="Arial" w:cs="Arial"/>
          <w:sz w:val="24"/>
          <w:szCs w:val="24"/>
          <w:lang w:eastAsia="es-VE"/>
        </w:rPr>
        <w:t>sustent</w:t>
      </w:r>
      <w:r w:rsidRPr="00D06539">
        <w:rPr>
          <w:rFonts w:ascii="Arial" w:eastAsia="Times New Roman" w:hAnsi="Arial" w:cs="Arial"/>
          <w:sz w:val="24"/>
          <w:szCs w:val="24"/>
          <w:lang w:eastAsia="es-VE"/>
        </w:rPr>
        <w:t>ada</w:t>
      </w:r>
      <w:r w:rsidR="00832818" w:rsidRPr="00D06539">
        <w:rPr>
          <w:rFonts w:ascii="Arial" w:eastAsia="Times New Roman" w:hAnsi="Arial" w:cs="Arial"/>
          <w:sz w:val="24"/>
          <w:szCs w:val="24"/>
          <w:lang w:eastAsia="es-VE"/>
        </w:rPr>
        <w:t xml:space="preserve"> en la </w:t>
      </w:r>
      <w:r w:rsidR="00832818" w:rsidRPr="004F1A44">
        <w:rPr>
          <w:rFonts w:ascii="Arial" w:eastAsia="Times New Roman" w:hAnsi="Arial" w:cs="Arial"/>
          <w:sz w:val="24"/>
          <w:szCs w:val="24"/>
          <w:lang w:eastAsia="es-VE"/>
        </w:rPr>
        <w:t>Constitución de la República Bolivariana de Venezuela (CRBV, 1999)</w:t>
      </w:r>
      <w:r w:rsidR="00492901" w:rsidRPr="004F1A44">
        <w:rPr>
          <w:rFonts w:ascii="Arial" w:eastAsia="Times New Roman" w:hAnsi="Arial" w:cs="Arial"/>
          <w:sz w:val="24"/>
          <w:szCs w:val="24"/>
          <w:lang w:eastAsia="es-VE"/>
        </w:rPr>
        <w:t xml:space="preserve">, </w:t>
      </w:r>
      <w:r w:rsidR="00832818" w:rsidRPr="004F1A44">
        <w:rPr>
          <w:rFonts w:ascii="Arial" w:eastAsia="Times New Roman" w:hAnsi="Arial" w:cs="Arial"/>
          <w:sz w:val="24"/>
          <w:szCs w:val="24"/>
          <w:lang w:eastAsia="es-VE"/>
        </w:rPr>
        <w:t xml:space="preserve"> </w:t>
      </w:r>
      <w:r w:rsidR="00570C0B" w:rsidRPr="004F1A44">
        <w:rPr>
          <w:rFonts w:ascii="Arial" w:eastAsia="Times New Roman" w:hAnsi="Arial" w:cs="Arial"/>
          <w:sz w:val="24"/>
          <w:szCs w:val="24"/>
          <w:lang w:eastAsia="es-VE"/>
        </w:rPr>
        <w:t>en ella</w:t>
      </w:r>
      <w:r w:rsidR="00832818" w:rsidRPr="004F1A44">
        <w:rPr>
          <w:rFonts w:ascii="Arial" w:eastAsia="Times New Roman" w:hAnsi="Arial" w:cs="Arial"/>
          <w:sz w:val="24"/>
          <w:szCs w:val="24"/>
          <w:lang w:eastAsia="es-VE"/>
        </w:rPr>
        <w:t xml:space="preserve"> establece en el Artículo 110 el reconocimiento por parte de Estado como interés público de</w:t>
      </w:r>
      <w:r w:rsidR="00AE72BE" w:rsidRPr="004F1A44">
        <w:rPr>
          <w:rFonts w:ascii="Arial" w:eastAsia="Times New Roman" w:hAnsi="Arial" w:cs="Arial"/>
          <w:sz w:val="24"/>
          <w:szCs w:val="24"/>
          <w:lang w:eastAsia="es-VE"/>
        </w:rPr>
        <w:t xml:space="preserve"> </w:t>
      </w:r>
      <w:r w:rsidR="00832818" w:rsidRPr="004F1A44">
        <w:rPr>
          <w:rFonts w:ascii="Arial" w:eastAsia="Times New Roman" w:hAnsi="Arial" w:cs="Arial"/>
          <w:sz w:val="24"/>
          <w:szCs w:val="24"/>
          <w:lang w:eastAsia="es-VE"/>
        </w:rPr>
        <w:t>la ciencia, la tecnología, el conocimiento, la innovación, así mismo, tiene sus principios orientadores contemplados en la Ley Orgánica de Ciencia, Tecnología e Innovación (LOCTI, 2005),</w:t>
      </w:r>
      <w:r w:rsidR="00832818" w:rsidRPr="00D06539">
        <w:rPr>
          <w:rFonts w:ascii="Arial" w:eastAsia="Times New Roman" w:hAnsi="Arial" w:cs="Arial"/>
          <w:sz w:val="24"/>
          <w:szCs w:val="24"/>
          <w:lang w:eastAsia="es-VE"/>
        </w:rPr>
        <w:t xml:space="preserve"> ley </w:t>
      </w:r>
      <w:r w:rsidR="007B25D4" w:rsidRPr="00D06539">
        <w:rPr>
          <w:rFonts w:ascii="Arial" w:eastAsia="Times New Roman" w:hAnsi="Arial" w:cs="Arial"/>
          <w:sz w:val="24"/>
          <w:szCs w:val="24"/>
          <w:lang w:eastAsia="es-VE"/>
        </w:rPr>
        <w:t>cuyo</w:t>
      </w:r>
      <w:r w:rsidR="00832818" w:rsidRPr="00D06539">
        <w:rPr>
          <w:rFonts w:ascii="Arial" w:eastAsia="Times New Roman" w:hAnsi="Arial" w:cs="Arial"/>
          <w:sz w:val="24"/>
          <w:szCs w:val="24"/>
          <w:lang w:eastAsia="es-VE"/>
        </w:rPr>
        <w:t xml:space="preserve"> objeto </w:t>
      </w:r>
      <w:r w:rsidR="007B25D4" w:rsidRPr="00D06539">
        <w:rPr>
          <w:rFonts w:ascii="Arial" w:eastAsia="Times New Roman" w:hAnsi="Arial" w:cs="Arial"/>
          <w:sz w:val="24"/>
          <w:szCs w:val="24"/>
          <w:lang w:eastAsia="es-VE"/>
        </w:rPr>
        <w:t xml:space="preserve">es </w:t>
      </w:r>
      <w:r w:rsidR="00832818" w:rsidRPr="00D06539">
        <w:rPr>
          <w:rFonts w:ascii="Arial" w:eastAsia="Times New Roman" w:hAnsi="Arial" w:cs="Arial"/>
          <w:sz w:val="24"/>
          <w:szCs w:val="24"/>
          <w:lang w:eastAsia="es-VE"/>
        </w:rPr>
        <w:t>desarrollar l</w:t>
      </w:r>
      <w:r w:rsidR="00570C0B">
        <w:rPr>
          <w:rFonts w:ascii="Arial" w:eastAsia="Times New Roman" w:hAnsi="Arial" w:cs="Arial"/>
          <w:sz w:val="24"/>
          <w:szCs w:val="24"/>
          <w:lang w:eastAsia="es-VE"/>
        </w:rPr>
        <w:t>a</w:t>
      </w:r>
      <w:r w:rsidR="00832818" w:rsidRPr="00D06539">
        <w:rPr>
          <w:rFonts w:ascii="Arial" w:eastAsia="Times New Roman" w:hAnsi="Arial" w:cs="Arial"/>
          <w:sz w:val="24"/>
          <w:szCs w:val="24"/>
          <w:lang w:eastAsia="es-VE"/>
        </w:rPr>
        <w:t xml:space="preserve">s </w:t>
      </w:r>
      <w:r w:rsidR="00570C0B">
        <w:rPr>
          <w:rFonts w:ascii="Arial" w:eastAsia="Times New Roman" w:hAnsi="Arial" w:cs="Arial"/>
          <w:sz w:val="24"/>
          <w:szCs w:val="24"/>
          <w:lang w:eastAsia="es-VE"/>
        </w:rPr>
        <w:t>regulaciones</w:t>
      </w:r>
      <w:r w:rsidR="00832818" w:rsidRPr="00D06539">
        <w:rPr>
          <w:rFonts w:ascii="Arial" w:eastAsia="Times New Roman" w:hAnsi="Arial" w:cs="Arial"/>
          <w:sz w:val="24"/>
          <w:szCs w:val="24"/>
          <w:lang w:eastAsia="es-VE"/>
        </w:rPr>
        <w:t xml:space="preserve"> </w:t>
      </w:r>
      <w:r w:rsidR="00570C0B">
        <w:rPr>
          <w:rFonts w:ascii="Arial" w:eastAsia="Times New Roman" w:hAnsi="Arial" w:cs="Arial"/>
          <w:sz w:val="24"/>
          <w:szCs w:val="24"/>
          <w:lang w:eastAsia="es-VE"/>
        </w:rPr>
        <w:t>directoras</w:t>
      </w:r>
      <w:r w:rsidR="00832818" w:rsidRPr="00D06539">
        <w:rPr>
          <w:rFonts w:ascii="Arial" w:eastAsia="Times New Roman" w:hAnsi="Arial" w:cs="Arial"/>
          <w:sz w:val="24"/>
          <w:szCs w:val="24"/>
          <w:lang w:eastAsia="es-VE"/>
        </w:rPr>
        <w:t xml:space="preserve"> en materia de ciencia, tecnología e innovación y sus aplicaciones establec</w:t>
      </w:r>
      <w:r w:rsidR="007B25D4" w:rsidRPr="00D06539">
        <w:rPr>
          <w:rFonts w:ascii="Arial" w:eastAsia="Times New Roman" w:hAnsi="Arial" w:cs="Arial"/>
          <w:sz w:val="24"/>
          <w:szCs w:val="24"/>
          <w:lang w:eastAsia="es-VE"/>
        </w:rPr>
        <w:t xml:space="preserve">idas en </w:t>
      </w:r>
      <w:r w:rsidR="00832818" w:rsidRPr="00D06539">
        <w:rPr>
          <w:rFonts w:ascii="Arial" w:eastAsia="Times New Roman" w:hAnsi="Arial" w:cs="Arial"/>
          <w:sz w:val="24"/>
          <w:szCs w:val="24"/>
          <w:lang w:eastAsia="es-VE"/>
        </w:rPr>
        <w:t xml:space="preserve"> la CRBV, además de definir los lineamientos orienta</w:t>
      </w:r>
      <w:r w:rsidR="007B25D4" w:rsidRPr="00D06539">
        <w:rPr>
          <w:rFonts w:ascii="Arial" w:eastAsia="Times New Roman" w:hAnsi="Arial" w:cs="Arial"/>
          <w:sz w:val="24"/>
          <w:szCs w:val="24"/>
          <w:lang w:eastAsia="es-VE"/>
        </w:rPr>
        <w:t>dores de</w:t>
      </w:r>
      <w:r w:rsidR="00832818" w:rsidRPr="00D06539">
        <w:rPr>
          <w:rFonts w:ascii="Arial" w:eastAsia="Times New Roman" w:hAnsi="Arial" w:cs="Arial"/>
          <w:sz w:val="24"/>
          <w:szCs w:val="24"/>
          <w:lang w:eastAsia="es-VE"/>
        </w:rPr>
        <w:t xml:space="preserve"> las políticas y estrategias para la actividad científica, tecnológica, de innovación y sus aplicaciones. </w:t>
      </w:r>
    </w:p>
    <w:p w:rsidR="00832818" w:rsidRPr="00F63DF0" w:rsidRDefault="00832818"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De igual forma, la </w:t>
      </w:r>
      <w:r w:rsidRPr="004F1A44">
        <w:rPr>
          <w:rFonts w:ascii="Arial" w:eastAsia="Times New Roman" w:hAnsi="Arial" w:cs="Arial"/>
          <w:sz w:val="24"/>
          <w:szCs w:val="24"/>
          <w:lang w:eastAsia="es-VE"/>
        </w:rPr>
        <w:t>LOE</w:t>
      </w:r>
      <w:r w:rsidR="00AB49ED" w:rsidRPr="004F1A44">
        <w:rPr>
          <w:rFonts w:ascii="Arial" w:eastAsia="Times New Roman" w:hAnsi="Arial" w:cs="Arial"/>
          <w:sz w:val="24"/>
          <w:szCs w:val="24"/>
          <w:lang w:eastAsia="es-VE"/>
        </w:rPr>
        <w:t xml:space="preserve"> </w:t>
      </w:r>
      <w:r w:rsidRPr="004F1A44">
        <w:rPr>
          <w:rFonts w:ascii="Arial" w:eastAsia="Times New Roman" w:hAnsi="Arial" w:cs="Arial"/>
          <w:sz w:val="24"/>
          <w:szCs w:val="24"/>
          <w:lang w:eastAsia="es-VE"/>
        </w:rPr>
        <w:t>(2009)</w:t>
      </w:r>
      <w:r w:rsidR="00AB49ED" w:rsidRPr="004F1A44">
        <w:rPr>
          <w:rFonts w:ascii="Arial" w:eastAsia="Times New Roman" w:hAnsi="Arial" w:cs="Arial"/>
          <w:sz w:val="24"/>
          <w:szCs w:val="24"/>
          <w:lang w:eastAsia="es-VE"/>
        </w:rPr>
        <w:t>,</w:t>
      </w:r>
      <w:r w:rsidRPr="00D06539">
        <w:rPr>
          <w:rFonts w:ascii="Arial" w:eastAsia="Times New Roman" w:hAnsi="Arial" w:cs="Arial"/>
          <w:sz w:val="24"/>
          <w:szCs w:val="24"/>
          <w:lang w:eastAsia="es-VE"/>
        </w:rPr>
        <w:t xml:space="preserve"> en su </w:t>
      </w:r>
      <w:r w:rsidR="00872842" w:rsidRPr="00D06539">
        <w:rPr>
          <w:rFonts w:ascii="Arial" w:eastAsia="Times New Roman" w:hAnsi="Arial" w:cs="Arial"/>
          <w:sz w:val="24"/>
          <w:szCs w:val="24"/>
          <w:lang w:eastAsia="es-VE"/>
        </w:rPr>
        <w:t xml:space="preserve"> del principio de autonomía universitaria</w:t>
      </w:r>
      <w:r w:rsidR="008363D9" w:rsidRPr="00D06539">
        <w:rPr>
          <w:rFonts w:ascii="Arial" w:eastAsia="Times New Roman" w:hAnsi="Arial" w:cs="Arial"/>
          <w:sz w:val="24"/>
          <w:szCs w:val="24"/>
          <w:lang w:eastAsia="es-VE"/>
        </w:rPr>
        <w:t xml:space="preserve"> el </w:t>
      </w:r>
      <w:r w:rsidR="00BE659E" w:rsidRPr="00D06539">
        <w:rPr>
          <w:rFonts w:ascii="Arial" w:eastAsia="Times New Roman" w:hAnsi="Arial" w:cs="Arial"/>
          <w:sz w:val="24"/>
          <w:szCs w:val="24"/>
          <w:lang w:eastAsia="es-VE"/>
        </w:rPr>
        <w:t>Artículo</w:t>
      </w:r>
      <w:r w:rsidRPr="00D06539">
        <w:rPr>
          <w:rFonts w:ascii="Arial" w:eastAsia="Times New Roman" w:hAnsi="Arial" w:cs="Arial"/>
          <w:sz w:val="24"/>
          <w:szCs w:val="24"/>
          <w:lang w:eastAsia="es-VE"/>
        </w:rPr>
        <w:t xml:space="preserve"> 34, numeral 2</w:t>
      </w:r>
      <w:r w:rsidR="000D4376" w:rsidRPr="00D06539">
        <w:rPr>
          <w:rFonts w:ascii="Arial" w:eastAsia="Times New Roman" w:hAnsi="Arial" w:cs="Arial"/>
          <w:sz w:val="24"/>
          <w:szCs w:val="24"/>
          <w:lang w:eastAsia="es-VE"/>
        </w:rPr>
        <w:t xml:space="preserve">, </w:t>
      </w:r>
      <w:r w:rsidR="008363D9" w:rsidRPr="00D06539">
        <w:rPr>
          <w:rFonts w:ascii="Arial" w:eastAsia="Times New Roman" w:hAnsi="Arial" w:cs="Arial"/>
          <w:sz w:val="24"/>
          <w:szCs w:val="24"/>
          <w:lang w:eastAsia="es-VE"/>
        </w:rPr>
        <w:t>establece que</w:t>
      </w:r>
      <w:r w:rsidR="008363D9" w:rsidRPr="00F63DF0">
        <w:rPr>
          <w:rFonts w:ascii="Arial" w:eastAsia="Times New Roman" w:hAnsi="Arial" w:cs="Arial"/>
          <w:sz w:val="24"/>
          <w:szCs w:val="24"/>
          <w:lang w:eastAsia="es-VE"/>
        </w:rPr>
        <w:t xml:space="preserve"> </w:t>
      </w:r>
      <w:r w:rsidR="00872842" w:rsidRPr="00F63DF0">
        <w:rPr>
          <w:rFonts w:ascii="Arial" w:eastAsia="Times New Roman" w:hAnsi="Arial" w:cs="Arial"/>
          <w:sz w:val="24"/>
          <w:szCs w:val="24"/>
          <w:lang w:eastAsia="es-VE"/>
        </w:rPr>
        <w:t xml:space="preserve">el Estado </w:t>
      </w:r>
      <w:r w:rsidRPr="00F63DF0">
        <w:rPr>
          <w:rFonts w:ascii="Arial" w:eastAsia="Times New Roman" w:hAnsi="Arial" w:cs="Arial"/>
          <w:sz w:val="24"/>
          <w:szCs w:val="24"/>
          <w:lang w:eastAsia="es-VE"/>
        </w:rPr>
        <w:t>reconoce el ejercicio de la libertad intelectual, la actividad teórico</w:t>
      </w:r>
      <w:r w:rsidR="00492901">
        <w:rPr>
          <w:rFonts w:ascii="Arial" w:eastAsia="Times New Roman" w:hAnsi="Arial" w:cs="Arial"/>
          <w:sz w:val="24"/>
          <w:szCs w:val="24"/>
          <w:lang w:eastAsia="es-VE"/>
        </w:rPr>
        <w:t>-</w:t>
      </w:r>
      <w:r w:rsidR="00AB031A" w:rsidRPr="00F63DF0">
        <w:rPr>
          <w:rFonts w:ascii="Arial" w:eastAsia="Times New Roman" w:hAnsi="Arial" w:cs="Arial"/>
          <w:sz w:val="24"/>
          <w:szCs w:val="24"/>
          <w:lang w:eastAsia="es-VE"/>
        </w:rPr>
        <w:t xml:space="preserve">práctica </w:t>
      </w:r>
      <w:r w:rsidRPr="00F63DF0">
        <w:rPr>
          <w:rFonts w:ascii="Arial" w:eastAsia="Times New Roman" w:hAnsi="Arial" w:cs="Arial"/>
          <w:sz w:val="24"/>
          <w:szCs w:val="24"/>
          <w:lang w:eastAsia="es-VE"/>
        </w:rPr>
        <w:t xml:space="preserve">y la investigación científica, humanística y tecnológica con el fin de crear y desarrollar el conocimiento y los valores culturales, donde las universidades tienen </w:t>
      </w:r>
      <w:r w:rsidR="00570C0B">
        <w:rPr>
          <w:rFonts w:ascii="Arial" w:eastAsia="Times New Roman" w:hAnsi="Arial" w:cs="Arial"/>
          <w:sz w:val="24"/>
          <w:szCs w:val="24"/>
          <w:lang w:eastAsia="es-VE"/>
        </w:rPr>
        <w:t>independencia</w:t>
      </w:r>
      <w:r w:rsidRPr="00F63DF0">
        <w:rPr>
          <w:rFonts w:ascii="Arial" w:eastAsia="Times New Roman" w:hAnsi="Arial" w:cs="Arial"/>
          <w:sz w:val="24"/>
          <w:szCs w:val="24"/>
          <w:lang w:eastAsia="es-VE"/>
        </w:rPr>
        <w:t xml:space="preserve"> </w:t>
      </w:r>
      <w:r w:rsidR="008363D9" w:rsidRPr="00F63DF0">
        <w:rPr>
          <w:rFonts w:ascii="Arial" w:eastAsia="Times New Roman" w:hAnsi="Arial" w:cs="Arial"/>
          <w:sz w:val="24"/>
          <w:szCs w:val="24"/>
          <w:lang w:eastAsia="es-VE"/>
        </w:rPr>
        <w:t>d</w:t>
      </w:r>
      <w:r w:rsidRPr="00F63DF0">
        <w:rPr>
          <w:rFonts w:ascii="Arial" w:eastAsia="Times New Roman" w:hAnsi="Arial" w:cs="Arial"/>
          <w:sz w:val="24"/>
          <w:szCs w:val="24"/>
          <w:lang w:eastAsia="es-VE"/>
        </w:rPr>
        <w:t>e planificar, crear, organizar y realizar los programas de formación, creación intelectual e interacción con las comunidades, en atención a áreas estratégicas de acuerdo con el Plan de Desarrollo Económico y Social de la Nación con base a las necesidades prioritarias, para el logro de la soberanía científica y tecnológica.</w:t>
      </w:r>
    </w:p>
    <w:p w:rsidR="00A24715" w:rsidRPr="00D06539" w:rsidRDefault="00427FE4" w:rsidP="0062427C">
      <w:pPr>
        <w:spacing w:after="0" w:line="360" w:lineRule="auto"/>
        <w:ind w:right="49" w:firstLine="567"/>
        <w:jc w:val="both"/>
        <w:rPr>
          <w:rFonts w:ascii="Arial" w:eastAsia="Times New Roman" w:hAnsi="Arial" w:cs="Arial"/>
          <w:sz w:val="24"/>
          <w:szCs w:val="24"/>
          <w:lang w:eastAsia="es-VE"/>
        </w:rPr>
      </w:pPr>
      <w:r>
        <w:rPr>
          <w:rFonts w:ascii="Arial" w:eastAsia="Times New Roman" w:hAnsi="Arial" w:cs="Arial"/>
          <w:sz w:val="24"/>
          <w:szCs w:val="24"/>
          <w:lang w:eastAsia="es-VE"/>
        </w:rPr>
        <w:t>Con respecto a</w:t>
      </w:r>
      <w:r w:rsidR="008363D9" w:rsidRPr="00F63DF0">
        <w:rPr>
          <w:rFonts w:ascii="Arial" w:eastAsia="Times New Roman" w:hAnsi="Arial" w:cs="Arial"/>
          <w:sz w:val="24"/>
          <w:szCs w:val="24"/>
          <w:lang w:eastAsia="es-VE"/>
        </w:rPr>
        <w:t xml:space="preserve"> </w:t>
      </w:r>
      <w:r w:rsidR="00A24715" w:rsidRPr="00F63DF0">
        <w:rPr>
          <w:rFonts w:ascii="Arial" w:eastAsia="Times New Roman" w:hAnsi="Arial" w:cs="Arial"/>
          <w:sz w:val="24"/>
          <w:szCs w:val="24"/>
          <w:lang w:eastAsia="es-VE"/>
        </w:rPr>
        <w:t xml:space="preserve">la </w:t>
      </w:r>
      <w:r w:rsidR="000D4376" w:rsidRPr="00F63DF0">
        <w:rPr>
          <w:rFonts w:ascii="Arial" w:eastAsia="Times New Roman" w:hAnsi="Arial" w:cs="Arial"/>
          <w:sz w:val="24"/>
          <w:szCs w:val="24"/>
          <w:lang w:eastAsia="es-VE"/>
        </w:rPr>
        <w:t xml:space="preserve">Universidad Nacional Experimental de las Fuerzas </w:t>
      </w:r>
      <w:r w:rsidR="000D4376" w:rsidRPr="00D06539">
        <w:rPr>
          <w:rFonts w:ascii="Arial" w:eastAsia="Times New Roman" w:hAnsi="Arial" w:cs="Arial"/>
          <w:sz w:val="24"/>
          <w:szCs w:val="24"/>
          <w:lang w:eastAsia="es-VE"/>
        </w:rPr>
        <w:t>Armadas (</w:t>
      </w:r>
      <w:r w:rsidR="00A24715" w:rsidRPr="00D06539">
        <w:rPr>
          <w:rFonts w:ascii="Arial" w:eastAsia="Times New Roman" w:hAnsi="Arial" w:cs="Arial"/>
          <w:sz w:val="24"/>
          <w:szCs w:val="24"/>
          <w:lang w:eastAsia="es-VE"/>
        </w:rPr>
        <w:t>UNEFA</w:t>
      </w:r>
      <w:r w:rsidR="000D4376" w:rsidRPr="00D06539">
        <w:rPr>
          <w:rFonts w:ascii="Arial" w:eastAsia="Times New Roman" w:hAnsi="Arial" w:cs="Arial"/>
          <w:sz w:val="24"/>
          <w:szCs w:val="24"/>
          <w:lang w:eastAsia="es-VE"/>
        </w:rPr>
        <w:t>)</w:t>
      </w:r>
      <w:r w:rsidR="00A24715" w:rsidRPr="00D06539">
        <w:rPr>
          <w:rFonts w:ascii="Arial" w:eastAsia="Times New Roman" w:hAnsi="Arial" w:cs="Arial"/>
          <w:sz w:val="24"/>
          <w:szCs w:val="24"/>
          <w:lang w:eastAsia="es-VE"/>
        </w:rPr>
        <w:t xml:space="preserve"> Sede Guanare, ofrece estudios de </w:t>
      </w:r>
      <w:r w:rsidR="00382A03" w:rsidRPr="00D06539">
        <w:rPr>
          <w:rFonts w:ascii="Arial" w:eastAsia="Times New Roman" w:hAnsi="Arial" w:cs="Arial"/>
          <w:i/>
          <w:sz w:val="24"/>
          <w:szCs w:val="24"/>
          <w:lang w:eastAsia="es-VE"/>
        </w:rPr>
        <w:t>tercer</w:t>
      </w:r>
      <w:r w:rsidR="00382A03" w:rsidRPr="00D06539">
        <w:rPr>
          <w:rFonts w:ascii="Arial" w:eastAsia="Times New Roman" w:hAnsi="Arial" w:cs="Arial"/>
          <w:sz w:val="24"/>
          <w:szCs w:val="24"/>
          <w:lang w:eastAsia="es-VE"/>
        </w:rPr>
        <w:t xml:space="preserve"> </w:t>
      </w:r>
      <w:r w:rsidR="00A24715" w:rsidRPr="00D06539">
        <w:rPr>
          <w:rFonts w:ascii="Arial" w:eastAsia="Times New Roman" w:hAnsi="Arial" w:cs="Arial"/>
          <w:i/>
          <w:sz w:val="24"/>
          <w:szCs w:val="24"/>
          <w:lang w:eastAsia="es-VE"/>
        </w:rPr>
        <w:t>nivel</w:t>
      </w:r>
      <w:r w:rsidR="00A24715" w:rsidRPr="00D06539">
        <w:rPr>
          <w:rFonts w:ascii="Arial" w:eastAsia="Times New Roman" w:hAnsi="Arial" w:cs="Arial"/>
          <w:sz w:val="24"/>
          <w:szCs w:val="24"/>
          <w:lang w:eastAsia="es-VE"/>
        </w:rPr>
        <w:t xml:space="preserve"> en las carreras de Ingenierías de</w:t>
      </w:r>
      <w:r w:rsidR="0079676C">
        <w:rPr>
          <w:rFonts w:ascii="Arial" w:eastAsia="Times New Roman" w:hAnsi="Arial" w:cs="Arial"/>
          <w:sz w:val="24"/>
          <w:szCs w:val="24"/>
          <w:lang w:eastAsia="es-VE"/>
        </w:rPr>
        <w:t>;</w:t>
      </w:r>
      <w:r w:rsidR="00A24715" w:rsidRPr="00D06539">
        <w:rPr>
          <w:rFonts w:ascii="Arial" w:eastAsia="Times New Roman" w:hAnsi="Arial" w:cs="Arial"/>
          <w:sz w:val="24"/>
          <w:szCs w:val="24"/>
          <w:lang w:eastAsia="es-VE"/>
        </w:rPr>
        <w:t xml:space="preserve"> Sistemas, Mecánica y Civil, Licenciaturas en Contaduría y Administración de Desastres y Técnico Superior Universitario en Enfermería; de </w:t>
      </w:r>
      <w:r w:rsidR="00382A03" w:rsidRPr="00D06539">
        <w:rPr>
          <w:rFonts w:ascii="Arial" w:eastAsia="Times New Roman" w:hAnsi="Arial" w:cs="Arial"/>
          <w:i/>
          <w:sz w:val="24"/>
          <w:szCs w:val="24"/>
          <w:lang w:eastAsia="es-VE"/>
        </w:rPr>
        <w:t>cuarto</w:t>
      </w:r>
      <w:r w:rsidR="00382A03" w:rsidRPr="00D06539">
        <w:rPr>
          <w:rFonts w:ascii="Arial" w:eastAsia="Times New Roman" w:hAnsi="Arial" w:cs="Arial"/>
          <w:sz w:val="24"/>
          <w:szCs w:val="24"/>
          <w:lang w:eastAsia="es-VE"/>
        </w:rPr>
        <w:t xml:space="preserve"> </w:t>
      </w:r>
      <w:r w:rsidR="00A24715" w:rsidRPr="00D06539">
        <w:rPr>
          <w:rFonts w:ascii="Arial" w:eastAsia="Times New Roman" w:hAnsi="Arial" w:cs="Arial"/>
          <w:i/>
          <w:sz w:val="24"/>
          <w:szCs w:val="24"/>
          <w:lang w:eastAsia="es-VE"/>
        </w:rPr>
        <w:t>nivel</w:t>
      </w:r>
      <w:r w:rsidR="00A24715" w:rsidRPr="00D06539">
        <w:rPr>
          <w:rFonts w:ascii="Arial" w:eastAsia="Times New Roman" w:hAnsi="Arial" w:cs="Arial"/>
          <w:sz w:val="24"/>
          <w:szCs w:val="24"/>
          <w:lang w:eastAsia="es-VE"/>
        </w:rPr>
        <w:t xml:space="preserve"> ofrece los programas de Maestría en Recursos Humanos, mientras en estudios de </w:t>
      </w:r>
      <w:r w:rsidR="00382A03" w:rsidRPr="00D06539">
        <w:rPr>
          <w:rFonts w:ascii="Arial" w:eastAsia="Times New Roman" w:hAnsi="Arial" w:cs="Arial"/>
          <w:i/>
          <w:sz w:val="24"/>
          <w:szCs w:val="24"/>
          <w:lang w:eastAsia="es-VE"/>
        </w:rPr>
        <w:t>quinto</w:t>
      </w:r>
      <w:r w:rsidR="00382A03" w:rsidRPr="00D06539">
        <w:rPr>
          <w:rFonts w:ascii="Arial" w:eastAsia="Times New Roman" w:hAnsi="Arial" w:cs="Arial"/>
          <w:sz w:val="24"/>
          <w:szCs w:val="24"/>
          <w:lang w:eastAsia="es-VE"/>
        </w:rPr>
        <w:t xml:space="preserve"> </w:t>
      </w:r>
      <w:r w:rsidR="00382A03" w:rsidRPr="00D06539">
        <w:rPr>
          <w:rFonts w:ascii="Arial" w:eastAsia="Times New Roman" w:hAnsi="Arial" w:cs="Arial"/>
          <w:i/>
          <w:sz w:val="24"/>
          <w:szCs w:val="24"/>
          <w:lang w:eastAsia="es-VE"/>
        </w:rPr>
        <w:t>nivel</w:t>
      </w:r>
      <w:r w:rsidR="00382A03" w:rsidRPr="00D06539">
        <w:rPr>
          <w:rFonts w:ascii="Arial" w:eastAsia="Times New Roman" w:hAnsi="Arial" w:cs="Arial"/>
          <w:sz w:val="24"/>
          <w:szCs w:val="24"/>
          <w:lang w:eastAsia="es-VE"/>
        </w:rPr>
        <w:t xml:space="preserve"> </w:t>
      </w:r>
      <w:r w:rsidR="00A24715" w:rsidRPr="00D06539">
        <w:rPr>
          <w:rFonts w:ascii="Arial" w:eastAsia="Times New Roman" w:hAnsi="Arial" w:cs="Arial"/>
          <w:sz w:val="24"/>
          <w:szCs w:val="24"/>
          <w:lang w:eastAsia="es-VE"/>
        </w:rPr>
        <w:t>actualmente se está dictando el Doctorado en Ciencias de la Educación.</w:t>
      </w:r>
    </w:p>
    <w:p w:rsidR="00BE659E" w:rsidRPr="00D06539" w:rsidRDefault="00A24715"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En Pregrado, la universidad exige como requisito indispensable para la obtención del grado académico correspondiente un Trabajo Especial de Grado, solamente a los cursantes de la carrera de Licenciatura en Administración de Desastres, el cual amerita una presentación escrita y oral de un estudio científico-técnico, es decir, un trabajo de investigación a cerca de  un tema específico, análisis crítico de situaciones problemáticas; un proyecto de investigación o extensión dirigida a la solución de problemas generalmente en las comunidades. </w:t>
      </w:r>
    </w:p>
    <w:p w:rsidR="00BF3340" w:rsidRPr="00F63DF0" w:rsidRDefault="00BF3340"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De acuerdo a lo anteriormente planteado, </w:t>
      </w:r>
      <w:r w:rsidR="00A24715" w:rsidRPr="00D06539">
        <w:rPr>
          <w:rFonts w:ascii="Arial" w:eastAsia="Times New Roman" w:hAnsi="Arial" w:cs="Arial"/>
          <w:sz w:val="24"/>
          <w:szCs w:val="24"/>
          <w:lang w:eastAsia="es-VE"/>
        </w:rPr>
        <w:t xml:space="preserve">se </w:t>
      </w:r>
      <w:r w:rsidR="00E615CC" w:rsidRPr="00D06539">
        <w:rPr>
          <w:rFonts w:ascii="Arial" w:eastAsia="Times New Roman" w:hAnsi="Arial" w:cs="Arial"/>
          <w:sz w:val="24"/>
          <w:szCs w:val="24"/>
          <w:lang w:eastAsia="es-VE"/>
        </w:rPr>
        <w:t xml:space="preserve">evidencia la necesidad </w:t>
      </w:r>
      <w:r w:rsidR="00A24715" w:rsidRPr="00D06539">
        <w:rPr>
          <w:rFonts w:ascii="Arial" w:eastAsia="Times New Roman" w:hAnsi="Arial" w:cs="Arial"/>
          <w:sz w:val="24"/>
          <w:szCs w:val="24"/>
          <w:lang w:eastAsia="es-VE"/>
        </w:rPr>
        <w:t xml:space="preserve"> que </w:t>
      </w:r>
      <w:r w:rsidR="00921874" w:rsidRPr="00D06539">
        <w:rPr>
          <w:rFonts w:ascii="Arial" w:eastAsia="Times New Roman" w:hAnsi="Arial" w:cs="Arial"/>
          <w:sz w:val="24"/>
          <w:szCs w:val="24"/>
          <w:lang w:eastAsia="es-VE"/>
        </w:rPr>
        <w:t>el</w:t>
      </w:r>
      <w:r w:rsidR="00A24715" w:rsidRPr="00D06539">
        <w:rPr>
          <w:rFonts w:ascii="Arial" w:eastAsia="Times New Roman" w:hAnsi="Arial" w:cs="Arial"/>
          <w:sz w:val="24"/>
          <w:szCs w:val="24"/>
          <w:lang w:eastAsia="es-VE"/>
        </w:rPr>
        <w:t xml:space="preserve"> estudiante demuestre con ayuda de un tutor (Asesor Académico) su compromiso con el proceso investigativo, dominio de los conocimientos recibidos</w:t>
      </w:r>
      <w:r w:rsidR="00E615CC" w:rsidRPr="00D06539">
        <w:rPr>
          <w:rFonts w:ascii="Arial" w:eastAsia="Times New Roman" w:hAnsi="Arial" w:cs="Arial"/>
          <w:sz w:val="24"/>
          <w:szCs w:val="24"/>
          <w:lang w:eastAsia="es-VE"/>
        </w:rPr>
        <w:t xml:space="preserve">, </w:t>
      </w:r>
      <w:r w:rsidR="00A24715" w:rsidRPr="00D06539">
        <w:rPr>
          <w:rFonts w:ascii="Arial" w:eastAsia="Times New Roman" w:hAnsi="Arial" w:cs="Arial"/>
          <w:sz w:val="24"/>
          <w:szCs w:val="24"/>
          <w:lang w:eastAsia="es-VE"/>
        </w:rPr>
        <w:t xml:space="preserve">la terminología relativa a su especialidad y temática elegida, así como también la aplicación adecuada a una metodología cónsona al estudio investigativo </w:t>
      </w:r>
      <w:r w:rsidR="00E615CC" w:rsidRPr="00D06539">
        <w:rPr>
          <w:rFonts w:ascii="Arial" w:eastAsia="Times New Roman" w:hAnsi="Arial" w:cs="Arial"/>
          <w:sz w:val="24"/>
          <w:szCs w:val="24"/>
          <w:lang w:eastAsia="es-VE"/>
        </w:rPr>
        <w:t xml:space="preserve">a </w:t>
      </w:r>
      <w:r w:rsidR="00A24715" w:rsidRPr="00D06539">
        <w:rPr>
          <w:rFonts w:ascii="Arial" w:eastAsia="Times New Roman" w:hAnsi="Arial" w:cs="Arial"/>
          <w:sz w:val="24"/>
          <w:szCs w:val="24"/>
          <w:lang w:eastAsia="es-VE"/>
        </w:rPr>
        <w:t>realiza</w:t>
      </w:r>
      <w:r w:rsidR="00E615CC" w:rsidRPr="00D06539">
        <w:rPr>
          <w:rFonts w:ascii="Arial" w:eastAsia="Times New Roman" w:hAnsi="Arial" w:cs="Arial"/>
          <w:sz w:val="24"/>
          <w:szCs w:val="24"/>
          <w:lang w:eastAsia="es-VE"/>
        </w:rPr>
        <w:t>r</w:t>
      </w:r>
      <w:r w:rsidR="00A24715" w:rsidRPr="00D06539">
        <w:rPr>
          <w:rFonts w:ascii="Arial" w:eastAsia="Times New Roman" w:hAnsi="Arial" w:cs="Arial"/>
          <w:sz w:val="24"/>
          <w:szCs w:val="24"/>
          <w:lang w:eastAsia="es-VE"/>
        </w:rPr>
        <w:t>.</w:t>
      </w:r>
      <w:r w:rsidR="00E615CC" w:rsidRPr="00F63DF0">
        <w:rPr>
          <w:rFonts w:ascii="Arial" w:eastAsia="Times New Roman" w:hAnsi="Arial" w:cs="Arial"/>
          <w:sz w:val="24"/>
          <w:szCs w:val="24"/>
          <w:lang w:eastAsia="es-VE"/>
        </w:rPr>
        <w:t xml:space="preserve"> </w:t>
      </w:r>
      <w:r w:rsidR="00A24715" w:rsidRPr="00F63DF0">
        <w:rPr>
          <w:rFonts w:ascii="Arial" w:eastAsia="Times New Roman" w:hAnsi="Arial" w:cs="Arial"/>
          <w:sz w:val="24"/>
          <w:szCs w:val="24"/>
          <w:lang w:eastAsia="es-VE"/>
        </w:rPr>
        <w:t xml:space="preserve"> </w:t>
      </w:r>
    </w:p>
    <w:p w:rsidR="00A24715" w:rsidRPr="00F63DF0" w:rsidRDefault="008363D9" w:rsidP="0062427C">
      <w:pPr>
        <w:spacing w:after="0" w:line="360" w:lineRule="auto"/>
        <w:ind w:right="49" w:firstLine="567"/>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En atención a esto, l</w:t>
      </w:r>
      <w:r w:rsidR="00701166" w:rsidRPr="00F63DF0">
        <w:rPr>
          <w:rFonts w:ascii="Arial" w:eastAsia="Times New Roman" w:hAnsi="Arial" w:cs="Arial"/>
          <w:sz w:val="24"/>
          <w:szCs w:val="24"/>
          <w:lang w:eastAsia="es-VE"/>
        </w:rPr>
        <w:t xml:space="preserve">a </w:t>
      </w:r>
      <w:r w:rsidR="00701166" w:rsidRPr="004F1A44">
        <w:rPr>
          <w:rFonts w:ascii="Arial" w:eastAsia="Times New Roman" w:hAnsi="Arial" w:cs="Arial"/>
          <w:sz w:val="24"/>
          <w:szCs w:val="24"/>
          <w:lang w:eastAsia="es-VE"/>
        </w:rPr>
        <w:t>UNEFA (2012)</w:t>
      </w:r>
      <w:r w:rsidR="009B185A" w:rsidRPr="004F1A44">
        <w:rPr>
          <w:rFonts w:ascii="Arial" w:eastAsia="Times New Roman" w:hAnsi="Arial" w:cs="Arial"/>
          <w:sz w:val="24"/>
          <w:szCs w:val="24"/>
          <w:lang w:eastAsia="es-VE"/>
        </w:rPr>
        <w:t>,</w:t>
      </w:r>
      <w:r w:rsidR="009B185A">
        <w:rPr>
          <w:rFonts w:ascii="Arial" w:eastAsia="Times New Roman" w:hAnsi="Arial" w:cs="Arial"/>
          <w:sz w:val="24"/>
          <w:szCs w:val="24"/>
          <w:lang w:eastAsia="es-VE"/>
        </w:rPr>
        <w:t xml:space="preserve"> </w:t>
      </w:r>
      <w:r w:rsidR="00701166" w:rsidRPr="00F63DF0">
        <w:rPr>
          <w:rFonts w:ascii="Arial" w:eastAsia="Times New Roman" w:hAnsi="Arial" w:cs="Arial"/>
          <w:sz w:val="24"/>
          <w:szCs w:val="24"/>
          <w:lang w:eastAsia="es-VE"/>
        </w:rPr>
        <w:t>en su Artículo 38</w:t>
      </w:r>
      <w:r w:rsidR="00921874" w:rsidRPr="00F63DF0">
        <w:rPr>
          <w:rFonts w:ascii="Arial" w:eastAsia="Times New Roman" w:hAnsi="Arial" w:cs="Arial"/>
          <w:sz w:val="24"/>
          <w:szCs w:val="24"/>
          <w:lang w:eastAsia="es-VE"/>
        </w:rPr>
        <w:t xml:space="preserve"> establece </w:t>
      </w:r>
      <w:r w:rsidR="00701166" w:rsidRPr="00F63DF0">
        <w:rPr>
          <w:rFonts w:ascii="Arial" w:eastAsia="Times New Roman" w:hAnsi="Arial" w:cs="Arial"/>
          <w:sz w:val="24"/>
          <w:szCs w:val="24"/>
          <w:lang w:eastAsia="es-VE"/>
        </w:rPr>
        <w:t xml:space="preserve">el estudiante al momento de la realización de un TEG debe estar orientado y supervisado por un Tutor quien “dirige, supervisa y evalúa” (p. 15)  todo el TEG en contenido y metodología en un contexto de mutuo acuerdo y entendimiento </w:t>
      </w:r>
      <w:r w:rsidR="00A24715" w:rsidRPr="00F63DF0">
        <w:rPr>
          <w:rFonts w:ascii="Arial" w:eastAsia="Times New Roman" w:hAnsi="Arial" w:cs="Arial"/>
          <w:sz w:val="24"/>
          <w:szCs w:val="24"/>
          <w:lang w:eastAsia="es-VE"/>
        </w:rPr>
        <w:t>en la culminación de su</w:t>
      </w:r>
      <w:r w:rsidR="00701166" w:rsidRPr="00F63DF0">
        <w:rPr>
          <w:rFonts w:ascii="Arial" w:eastAsia="Times New Roman" w:hAnsi="Arial" w:cs="Arial"/>
          <w:sz w:val="24"/>
          <w:szCs w:val="24"/>
          <w:lang w:eastAsia="es-VE"/>
        </w:rPr>
        <w:t xml:space="preserve">  TEG </w:t>
      </w:r>
      <w:r w:rsidR="00A24715" w:rsidRPr="00F63DF0">
        <w:rPr>
          <w:rFonts w:ascii="Arial" w:eastAsia="Times New Roman" w:hAnsi="Arial" w:cs="Arial"/>
          <w:sz w:val="24"/>
          <w:szCs w:val="24"/>
          <w:lang w:eastAsia="es-VE"/>
        </w:rPr>
        <w:t xml:space="preserve">y el desarrollo de competencias investigativas. </w:t>
      </w:r>
    </w:p>
    <w:p w:rsidR="00A24715" w:rsidRPr="00F63DF0" w:rsidRDefault="00BA4126" w:rsidP="0062427C">
      <w:pPr>
        <w:spacing w:after="0" w:line="360" w:lineRule="auto"/>
        <w:ind w:right="49" w:firstLine="567"/>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En tal sentido. l</w:t>
      </w:r>
      <w:r w:rsidR="00A24715" w:rsidRPr="00F63DF0">
        <w:rPr>
          <w:rFonts w:ascii="Arial" w:eastAsia="Times New Roman" w:hAnsi="Arial" w:cs="Arial"/>
          <w:sz w:val="24"/>
          <w:szCs w:val="24"/>
          <w:lang w:eastAsia="es-VE"/>
        </w:rPr>
        <w:t xml:space="preserve">os estudiantes de la Carrera Licenciatura en </w:t>
      </w:r>
      <w:r w:rsidR="00A24715" w:rsidRPr="00D06539">
        <w:rPr>
          <w:rFonts w:ascii="Arial" w:eastAsia="Times New Roman" w:hAnsi="Arial" w:cs="Arial"/>
          <w:sz w:val="24"/>
          <w:szCs w:val="24"/>
          <w:lang w:eastAsia="es-VE"/>
        </w:rPr>
        <w:t xml:space="preserve">Administración de Desastres al momento de realizar sus TEG, han cursado las asignaturas de Metodología de la Investigación I y II, correspondientes a los semestres </w:t>
      </w:r>
      <w:r w:rsidR="00BE659E" w:rsidRPr="00D06539">
        <w:rPr>
          <w:rFonts w:ascii="Arial" w:eastAsia="Times New Roman" w:hAnsi="Arial" w:cs="Arial"/>
          <w:sz w:val="24"/>
          <w:szCs w:val="24"/>
          <w:lang w:eastAsia="es-VE"/>
        </w:rPr>
        <w:t>primero y segundo (</w:t>
      </w:r>
      <w:r w:rsidR="00A24715" w:rsidRPr="00D06539">
        <w:rPr>
          <w:rFonts w:ascii="Arial" w:eastAsia="Times New Roman" w:hAnsi="Arial" w:cs="Arial"/>
          <w:sz w:val="24"/>
          <w:szCs w:val="24"/>
          <w:lang w:eastAsia="es-VE"/>
        </w:rPr>
        <w:t>1</w:t>
      </w:r>
      <w:r w:rsidR="00A24715" w:rsidRPr="00D06539">
        <w:rPr>
          <w:rFonts w:ascii="Arial" w:eastAsia="Times New Roman" w:hAnsi="Arial" w:cs="Arial"/>
          <w:sz w:val="24"/>
          <w:szCs w:val="24"/>
          <w:vertAlign w:val="superscript"/>
          <w:lang w:eastAsia="es-VE"/>
        </w:rPr>
        <w:t>ro</w:t>
      </w:r>
      <w:r w:rsidR="00A24715" w:rsidRPr="00D06539">
        <w:rPr>
          <w:rFonts w:ascii="Arial" w:eastAsia="Times New Roman" w:hAnsi="Arial" w:cs="Arial"/>
          <w:sz w:val="24"/>
          <w:szCs w:val="24"/>
          <w:lang w:eastAsia="es-VE"/>
        </w:rPr>
        <w:t xml:space="preserve"> y 2</w:t>
      </w:r>
      <w:r w:rsidR="00A24715" w:rsidRPr="00D06539">
        <w:rPr>
          <w:rFonts w:ascii="Arial" w:eastAsia="Times New Roman" w:hAnsi="Arial" w:cs="Arial"/>
          <w:sz w:val="24"/>
          <w:szCs w:val="24"/>
          <w:vertAlign w:val="superscript"/>
          <w:lang w:eastAsia="es-VE"/>
        </w:rPr>
        <w:t xml:space="preserve">do </w:t>
      </w:r>
      <w:r w:rsidR="00BE659E" w:rsidRPr="00D06539">
        <w:rPr>
          <w:rFonts w:ascii="Arial" w:eastAsia="Times New Roman" w:hAnsi="Arial" w:cs="Arial"/>
          <w:sz w:val="24"/>
          <w:szCs w:val="24"/>
          <w:lang w:eastAsia="es-VE"/>
        </w:rPr>
        <w:t xml:space="preserve">) </w:t>
      </w:r>
      <w:r w:rsidR="00A24715" w:rsidRPr="00D06539">
        <w:rPr>
          <w:rFonts w:ascii="Arial" w:eastAsia="Times New Roman" w:hAnsi="Arial" w:cs="Arial"/>
          <w:sz w:val="24"/>
          <w:szCs w:val="24"/>
          <w:lang w:eastAsia="es-VE"/>
        </w:rPr>
        <w:t>respectivamente, en ellos reciben nociones básicas que fundamenta el proceso de investigación, para con ello proceder a la elaboración de un anteproyecto de investigación aplicado a la administración de desastres y el análisis de dicho anteproyecto, generalmente son dictadas por los docentes</w:t>
      </w:r>
      <w:r w:rsidR="00A24715" w:rsidRPr="00F63DF0">
        <w:rPr>
          <w:rFonts w:ascii="Arial" w:eastAsia="Times New Roman" w:hAnsi="Arial" w:cs="Arial"/>
          <w:sz w:val="24"/>
          <w:szCs w:val="24"/>
          <w:lang w:eastAsia="es-VE"/>
        </w:rPr>
        <w:t xml:space="preserve"> adscritos al Departamento de Investigación y Postgrado de la universidad. </w:t>
      </w:r>
    </w:p>
    <w:p w:rsidR="00A24715" w:rsidRPr="00F63DF0" w:rsidRDefault="00A24715" w:rsidP="0062427C">
      <w:pPr>
        <w:spacing w:after="0" w:line="360" w:lineRule="auto"/>
        <w:ind w:right="49" w:firstLine="567"/>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 xml:space="preserve">Seguidamente durante el </w:t>
      </w:r>
      <w:r w:rsidR="00BE659E" w:rsidRPr="00F63DF0">
        <w:rPr>
          <w:rFonts w:ascii="Arial" w:eastAsia="Times New Roman" w:hAnsi="Arial" w:cs="Arial"/>
          <w:sz w:val="24"/>
          <w:szCs w:val="24"/>
          <w:lang w:eastAsia="es-VE"/>
        </w:rPr>
        <w:t>noveno (</w:t>
      </w:r>
      <w:r w:rsidRPr="00F63DF0">
        <w:rPr>
          <w:rFonts w:ascii="Arial" w:eastAsia="Times New Roman" w:hAnsi="Arial" w:cs="Arial"/>
          <w:sz w:val="24"/>
          <w:szCs w:val="24"/>
          <w:lang w:eastAsia="es-VE"/>
        </w:rPr>
        <w:t>9</w:t>
      </w:r>
      <w:r w:rsidRPr="00F63DF0">
        <w:rPr>
          <w:rFonts w:ascii="Arial" w:eastAsia="Times New Roman" w:hAnsi="Arial" w:cs="Arial"/>
          <w:sz w:val="24"/>
          <w:szCs w:val="24"/>
          <w:vertAlign w:val="superscript"/>
          <w:lang w:eastAsia="es-VE"/>
        </w:rPr>
        <w:t>no</w:t>
      </w:r>
      <w:r w:rsidR="00BE659E" w:rsidRPr="00F63DF0">
        <w:rPr>
          <w:rFonts w:ascii="Arial" w:eastAsia="Times New Roman" w:hAnsi="Arial" w:cs="Arial"/>
          <w:sz w:val="24"/>
          <w:szCs w:val="24"/>
          <w:lang w:eastAsia="es-VE"/>
        </w:rPr>
        <w:t>) s</w:t>
      </w:r>
      <w:r w:rsidRPr="00F63DF0">
        <w:rPr>
          <w:rFonts w:ascii="Arial" w:eastAsia="Times New Roman" w:hAnsi="Arial" w:cs="Arial"/>
          <w:sz w:val="24"/>
          <w:szCs w:val="24"/>
          <w:lang w:eastAsia="es-VE"/>
        </w:rPr>
        <w:t xml:space="preserve">emestre cursan Seminario de Investigación, </w:t>
      </w:r>
      <w:r w:rsidR="00492901">
        <w:rPr>
          <w:rFonts w:ascii="Arial" w:eastAsia="Times New Roman" w:hAnsi="Arial" w:cs="Arial"/>
          <w:sz w:val="24"/>
          <w:szCs w:val="24"/>
          <w:lang w:eastAsia="es-VE"/>
        </w:rPr>
        <w:t>aquí</w:t>
      </w:r>
      <w:r w:rsidRPr="00F63DF0">
        <w:rPr>
          <w:rFonts w:ascii="Arial" w:eastAsia="Times New Roman" w:hAnsi="Arial" w:cs="Arial"/>
          <w:sz w:val="24"/>
          <w:szCs w:val="24"/>
          <w:lang w:eastAsia="es-VE"/>
        </w:rPr>
        <w:t xml:space="preserve"> se les instruye sobre el seguimiento del reglamento establecido en el Manual de Trabajos Especial de Grado de la UNEFA, la aplicación de los procedimientos y metodologías para el TEG y el análisis de resultados de la investigación, para así en el 10</w:t>
      </w:r>
      <w:r w:rsidRPr="00F63DF0">
        <w:rPr>
          <w:rFonts w:ascii="Arial" w:eastAsia="Times New Roman" w:hAnsi="Arial" w:cs="Arial"/>
          <w:sz w:val="24"/>
          <w:szCs w:val="24"/>
          <w:vertAlign w:val="superscript"/>
          <w:lang w:eastAsia="es-VE"/>
        </w:rPr>
        <w:t xml:space="preserve">mo </w:t>
      </w:r>
      <w:r w:rsidRPr="00F63DF0">
        <w:rPr>
          <w:rFonts w:ascii="Arial" w:eastAsia="Times New Roman" w:hAnsi="Arial" w:cs="Arial"/>
          <w:sz w:val="24"/>
          <w:szCs w:val="24"/>
          <w:lang w:eastAsia="es-VE"/>
        </w:rPr>
        <w:t xml:space="preserve">Semestre inscribir </w:t>
      </w:r>
      <w:r w:rsidR="00492901">
        <w:rPr>
          <w:rFonts w:ascii="Arial" w:eastAsia="Times New Roman" w:hAnsi="Arial" w:cs="Arial"/>
          <w:sz w:val="24"/>
          <w:szCs w:val="24"/>
          <w:lang w:eastAsia="es-VE"/>
        </w:rPr>
        <w:t xml:space="preserve">la asignatura </w:t>
      </w:r>
      <w:r w:rsidRPr="00F63DF0">
        <w:rPr>
          <w:rFonts w:ascii="Arial" w:eastAsia="Times New Roman" w:hAnsi="Arial" w:cs="Arial"/>
          <w:sz w:val="24"/>
          <w:szCs w:val="24"/>
          <w:lang w:eastAsia="es-VE"/>
        </w:rPr>
        <w:t>TEG.</w:t>
      </w:r>
    </w:p>
    <w:p w:rsidR="00BE659E" w:rsidRPr="00F63DF0" w:rsidRDefault="00EB70CA" w:rsidP="0062427C">
      <w:pPr>
        <w:spacing w:after="0" w:line="360" w:lineRule="auto"/>
        <w:ind w:right="49" w:firstLine="567"/>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 xml:space="preserve">En consecuencia, </w:t>
      </w:r>
      <w:r w:rsidR="00492901">
        <w:rPr>
          <w:rFonts w:ascii="Arial" w:eastAsia="Times New Roman" w:hAnsi="Arial" w:cs="Arial"/>
          <w:sz w:val="24"/>
          <w:szCs w:val="24"/>
          <w:lang w:eastAsia="es-VE"/>
        </w:rPr>
        <w:t>la</w:t>
      </w:r>
      <w:r w:rsidR="00BE659E" w:rsidRPr="00F63DF0">
        <w:rPr>
          <w:rFonts w:ascii="Arial" w:eastAsia="Times New Roman" w:hAnsi="Arial" w:cs="Arial"/>
          <w:sz w:val="24"/>
          <w:szCs w:val="24"/>
          <w:lang w:eastAsia="es-VE"/>
        </w:rPr>
        <w:t xml:space="preserve"> asignatura </w:t>
      </w:r>
      <w:r w:rsidR="00C000CA" w:rsidRPr="00F63DF0">
        <w:rPr>
          <w:rFonts w:ascii="Arial" w:eastAsia="Times New Roman" w:hAnsi="Arial" w:cs="Arial"/>
          <w:sz w:val="24"/>
          <w:szCs w:val="24"/>
          <w:lang w:eastAsia="es-VE"/>
        </w:rPr>
        <w:t>requiere</w:t>
      </w:r>
      <w:r w:rsidR="00BE659E" w:rsidRPr="00F63DF0">
        <w:rPr>
          <w:rFonts w:ascii="Arial" w:eastAsia="Times New Roman" w:hAnsi="Arial" w:cs="Arial"/>
          <w:sz w:val="24"/>
          <w:szCs w:val="24"/>
          <w:lang w:eastAsia="es-VE"/>
        </w:rPr>
        <w:t xml:space="preserve"> la asistencia de un tutor académico </w:t>
      </w:r>
      <w:r w:rsidR="00427FE4">
        <w:rPr>
          <w:rFonts w:ascii="Arial" w:eastAsia="Times New Roman" w:hAnsi="Arial" w:cs="Arial"/>
          <w:sz w:val="24"/>
          <w:szCs w:val="24"/>
          <w:lang w:eastAsia="es-VE"/>
        </w:rPr>
        <w:t>quien</w:t>
      </w:r>
      <w:r w:rsidR="00BE659E" w:rsidRPr="00F63DF0">
        <w:rPr>
          <w:rFonts w:ascii="Arial" w:eastAsia="Times New Roman" w:hAnsi="Arial" w:cs="Arial"/>
          <w:sz w:val="24"/>
          <w:szCs w:val="24"/>
          <w:lang w:eastAsia="es-VE"/>
        </w:rPr>
        <w:t xml:space="preserve"> les brinde acompañamiento cumpliendo con las normas establecidas en el Manual de Normas para la Presentación de Trabajos Especiales de Grado de la Universidad documento aprobado en el año 2012.</w:t>
      </w:r>
    </w:p>
    <w:p w:rsidR="00A24715" w:rsidRPr="00D06539" w:rsidRDefault="00A24715" w:rsidP="0062427C">
      <w:pPr>
        <w:tabs>
          <w:tab w:val="left" w:pos="0"/>
        </w:tabs>
        <w:spacing w:after="0" w:line="360" w:lineRule="auto"/>
        <w:ind w:right="49" w:firstLine="567"/>
        <w:jc w:val="both"/>
        <w:rPr>
          <w:rFonts w:ascii="Arial" w:hAnsi="Arial" w:cs="Arial"/>
          <w:sz w:val="24"/>
          <w:szCs w:val="24"/>
        </w:rPr>
      </w:pPr>
      <w:r w:rsidRPr="00F63DF0">
        <w:rPr>
          <w:rFonts w:ascii="Arial" w:hAnsi="Arial" w:cs="Arial"/>
          <w:sz w:val="24"/>
          <w:szCs w:val="24"/>
        </w:rPr>
        <w:t xml:space="preserve">Todo ello, se articula con lo expresado por </w:t>
      </w:r>
      <w:r w:rsidRPr="00B07C93">
        <w:rPr>
          <w:rFonts w:ascii="Arial" w:hAnsi="Arial" w:cs="Arial"/>
          <w:sz w:val="24"/>
          <w:szCs w:val="24"/>
        </w:rPr>
        <w:t>Ruiz y Torres (2005)</w:t>
      </w:r>
      <w:r w:rsidRPr="00F63DF0">
        <w:rPr>
          <w:rFonts w:ascii="Arial" w:hAnsi="Arial" w:cs="Arial"/>
          <w:sz w:val="24"/>
          <w:szCs w:val="24"/>
        </w:rPr>
        <w:t xml:space="preserve">  quienes afirman dentro de los factores influye</w:t>
      </w:r>
      <w:r w:rsidR="00B95BE3">
        <w:rPr>
          <w:rFonts w:ascii="Arial" w:hAnsi="Arial" w:cs="Arial"/>
          <w:sz w:val="24"/>
          <w:szCs w:val="24"/>
        </w:rPr>
        <w:t xml:space="preserve">ntes en </w:t>
      </w:r>
      <w:r w:rsidRPr="00F63DF0">
        <w:rPr>
          <w:rFonts w:ascii="Arial" w:hAnsi="Arial" w:cs="Arial"/>
          <w:sz w:val="24"/>
          <w:szCs w:val="24"/>
        </w:rPr>
        <w:t xml:space="preserve">los estudiantes, </w:t>
      </w:r>
      <w:r w:rsidR="00B95BE3">
        <w:rPr>
          <w:rFonts w:ascii="Arial" w:hAnsi="Arial" w:cs="Arial"/>
          <w:sz w:val="24"/>
          <w:szCs w:val="24"/>
        </w:rPr>
        <w:t>referido</w:t>
      </w:r>
      <w:r w:rsidRPr="00F63DF0">
        <w:rPr>
          <w:rFonts w:ascii="Arial" w:hAnsi="Arial" w:cs="Arial"/>
          <w:sz w:val="24"/>
          <w:szCs w:val="24"/>
        </w:rPr>
        <w:t xml:space="preserve"> al proceso de enseñanza-aprendizaje de la investigación en la universidad, se encuentran; la influencia del paradigma científico imperante</w:t>
      </w:r>
      <w:r w:rsidR="00B95BE3">
        <w:rPr>
          <w:rFonts w:ascii="Arial" w:hAnsi="Arial" w:cs="Arial"/>
          <w:sz w:val="24"/>
          <w:szCs w:val="24"/>
        </w:rPr>
        <w:t>;</w:t>
      </w:r>
      <w:r w:rsidRPr="00F63DF0">
        <w:rPr>
          <w:rFonts w:ascii="Arial" w:hAnsi="Arial" w:cs="Arial"/>
          <w:sz w:val="24"/>
          <w:szCs w:val="24"/>
        </w:rPr>
        <w:t xml:space="preserve"> la cultura organizacional investigativa</w:t>
      </w:r>
      <w:r w:rsidR="00B95BE3">
        <w:rPr>
          <w:rFonts w:ascii="Arial" w:hAnsi="Arial" w:cs="Arial"/>
          <w:sz w:val="24"/>
          <w:szCs w:val="24"/>
        </w:rPr>
        <w:t xml:space="preserve">, </w:t>
      </w:r>
      <w:r w:rsidRPr="00F63DF0">
        <w:rPr>
          <w:rFonts w:ascii="Arial" w:hAnsi="Arial" w:cs="Arial"/>
          <w:sz w:val="24"/>
          <w:szCs w:val="24"/>
        </w:rPr>
        <w:t>en algunos casos</w:t>
      </w:r>
      <w:r w:rsidR="00B95BE3">
        <w:rPr>
          <w:rFonts w:ascii="Arial" w:hAnsi="Arial" w:cs="Arial"/>
          <w:sz w:val="24"/>
          <w:szCs w:val="24"/>
        </w:rPr>
        <w:t xml:space="preserve">, </w:t>
      </w:r>
      <w:r w:rsidRPr="00F63DF0">
        <w:rPr>
          <w:rFonts w:ascii="Arial" w:hAnsi="Arial" w:cs="Arial"/>
          <w:sz w:val="24"/>
          <w:szCs w:val="24"/>
        </w:rPr>
        <w:t xml:space="preserve">es </w:t>
      </w:r>
      <w:r w:rsidRPr="00D06539">
        <w:rPr>
          <w:rFonts w:ascii="Arial" w:hAnsi="Arial" w:cs="Arial"/>
          <w:sz w:val="24"/>
          <w:szCs w:val="24"/>
        </w:rPr>
        <w:t>predominantemente curricular y en otros se orienta más al sentido de las organizaciones y gerencia de la investigación</w:t>
      </w:r>
      <w:r w:rsidR="00B95BE3" w:rsidRPr="00D06539">
        <w:rPr>
          <w:rFonts w:ascii="Arial" w:hAnsi="Arial" w:cs="Arial"/>
          <w:sz w:val="24"/>
          <w:szCs w:val="24"/>
        </w:rPr>
        <w:t xml:space="preserve"> </w:t>
      </w:r>
      <w:r w:rsidRPr="00D06539">
        <w:rPr>
          <w:rFonts w:ascii="Arial" w:hAnsi="Arial" w:cs="Arial"/>
          <w:sz w:val="24"/>
          <w:szCs w:val="24"/>
        </w:rPr>
        <w:t>y, el clima organizacional</w:t>
      </w:r>
      <w:r w:rsidR="00B95BE3" w:rsidRPr="00D06539">
        <w:rPr>
          <w:rFonts w:ascii="Arial" w:hAnsi="Arial" w:cs="Arial"/>
          <w:sz w:val="24"/>
          <w:szCs w:val="24"/>
        </w:rPr>
        <w:t>;</w:t>
      </w:r>
      <w:r w:rsidRPr="00D06539">
        <w:rPr>
          <w:rFonts w:ascii="Arial" w:hAnsi="Arial" w:cs="Arial"/>
          <w:sz w:val="24"/>
          <w:szCs w:val="24"/>
        </w:rPr>
        <w:t xml:space="preserve"> y las estrategias de enseñanza todo ello incide directamente en los TEG por los precarios resultados del aprendizaje que obtienen los estudiantes durante el proceso de enseñanza de la investigación (p.19)</w:t>
      </w:r>
    </w:p>
    <w:p w:rsidR="00B95BE3" w:rsidRDefault="003F4D68" w:rsidP="0062427C">
      <w:pPr>
        <w:spacing w:after="0" w:line="360" w:lineRule="auto"/>
        <w:ind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Debido a ello, </w:t>
      </w:r>
      <w:r w:rsidR="00F10EB1" w:rsidRPr="00D06539">
        <w:rPr>
          <w:rFonts w:ascii="Arial" w:eastAsia="Times New Roman" w:hAnsi="Arial" w:cs="Arial"/>
          <w:sz w:val="24"/>
          <w:szCs w:val="24"/>
          <w:lang w:eastAsia="es-VE"/>
        </w:rPr>
        <w:t xml:space="preserve"> </w:t>
      </w:r>
      <w:r w:rsidR="00B95A35" w:rsidRPr="00D06539">
        <w:rPr>
          <w:rFonts w:ascii="Arial" w:eastAsia="Times New Roman" w:hAnsi="Arial" w:cs="Arial"/>
          <w:sz w:val="24"/>
          <w:szCs w:val="24"/>
          <w:lang w:eastAsia="es-VE"/>
        </w:rPr>
        <w:t xml:space="preserve">los estudiantes principalmente de la Carrera Licenciatura en Administración de Desastres al </w:t>
      </w:r>
      <w:r w:rsidR="00942D02" w:rsidRPr="00D06539">
        <w:rPr>
          <w:rFonts w:ascii="Arial" w:eastAsia="Times New Roman" w:hAnsi="Arial" w:cs="Arial"/>
          <w:sz w:val="24"/>
          <w:szCs w:val="24"/>
          <w:lang w:eastAsia="es-VE"/>
        </w:rPr>
        <w:t xml:space="preserve">momento de iniciar </w:t>
      </w:r>
      <w:r w:rsidR="00B95A35" w:rsidRPr="00D06539">
        <w:rPr>
          <w:rFonts w:ascii="Arial" w:eastAsia="Times New Roman" w:hAnsi="Arial" w:cs="Arial"/>
          <w:sz w:val="24"/>
          <w:szCs w:val="24"/>
          <w:lang w:eastAsia="es-VE"/>
        </w:rPr>
        <w:t>el</w:t>
      </w:r>
      <w:r w:rsidR="00F10EB1" w:rsidRPr="00D06539">
        <w:rPr>
          <w:rFonts w:ascii="Arial" w:eastAsia="Times New Roman" w:hAnsi="Arial" w:cs="Arial"/>
          <w:sz w:val="24"/>
          <w:szCs w:val="24"/>
          <w:lang w:eastAsia="es-VE"/>
        </w:rPr>
        <w:t xml:space="preserve"> TEG</w:t>
      </w:r>
      <w:r w:rsidR="00942D02" w:rsidRPr="00D06539">
        <w:rPr>
          <w:rFonts w:ascii="Arial" w:eastAsia="Times New Roman" w:hAnsi="Arial" w:cs="Arial"/>
          <w:sz w:val="24"/>
          <w:szCs w:val="24"/>
          <w:lang w:eastAsia="es-VE"/>
        </w:rPr>
        <w:t xml:space="preserve">, la universidad le sugiere tomar </w:t>
      </w:r>
      <w:r w:rsidR="00B95A35" w:rsidRPr="00D06539">
        <w:rPr>
          <w:rFonts w:ascii="Arial" w:eastAsia="Times New Roman" w:hAnsi="Arial" w:cs="Arial"/>
          <w:sz w:val="24"/>
          <w:szCs w:val="24"/>
          <w:lang w:eastAsia="es-VE"/>
        </w:rPr>
        <w:t>como Tutor un Licenciado en Administración, de preferencia en Admini</w:t>
      </w:r>
      <w:r w:rsidR="00D85AF5" w:rsidRPr="00D06539">
        <w:rPr>
          <w:rFonts w:ascii="Arial" w:eastAsia="Times New Roman" w:hAnsi="Arial" w:cs="Arial"/>
          <w:sz w:val="24"/>
          <w:szCs w:val="24"/>
          <w:lang w:eastAsia="es-VE"/>
        </w:rPr>
        <w:t>s</w:t>
      </w:r>
      <w:r w:rsidR="00B95A35" w:rsidRPr="00D06539">
        <w:rPr>
          <w:rFonts w:ascii="Arial" w:eastAsia="Times New Roman" w:hAnsi="Arial" w:cs="Arial"/>
          <w:sz w:val="24"/>
          <w:szCs w:val="24"/>
          <w:lang w:eastAsia="es-VE"/>
        </w:rPr>
        <w:t>tración de Desastres,</w:t>
      </w:r>
      <w:r w:rsidR="00D85AF5" w:rsidRPr="00D06539">
        <w:rPr>
          <w:rFonts w:ascii="Arial" w:eastAsia="Times New Roman" w:hAnsi="Arial" w:cs="Arial"/>
          <w:sz w:val="24"/>
          <w:szCs w:val="24"/>
          <w:lang w:eastAsia="es-VE"/>
        </w:rPr>
        <w:t xml:space="preserve"> </w:t>
      </w:r>
      <w:r w:rsidRPr="00D06539">
        <w:rPr>
          <w:rFonts w:ascii="Arial" w:eastAsia="Times New Roman" w:hAnsi="Arial" w:cs="Arial"/>
          <w:sz w:val="24"/>
          <w:szCs w:val="24"/>
          <w:lang w:eastAsia="es-VE"/>
        </w:rPr>
        <w:t xml:space="preserve">sin contar, que para ser Tutor </w:t>
      </w:r>
      <w:r w:rsidR="00D85AF5" w:rsidRPr="00D06539">
        <w:rPr>
          <w:rFonts w:ascii="Arial" w:eastAsia="Times New Roman" w:hAnsi="Arial" w:cs="Arial"/>
          <w:sz w:val="24"/>
          <w:szCs w:val="24"/>
          <w:lang w:eastAsia="es-VE"/>
        </w:rPr>
        <w:t xml:space="preserve">se requieren una serie de </w:t>
      </w:r>
      <w:r w:rsidR="00BE659E" w:rsidRPr="00D06539">
        <w:rPr>
          <w:rFonts w:ascii="Arial" w:eastAsia="Times New Roman" w:hAnsi="Arial" w:cs="Arial"/>
          <w:sz w:val="24"/>
          <w:szCs w:val="24"/>
          <w:lang w:eastAsia="es-VE"/>
        </w:rPr>
        <w:t xml:space="preserve">características </w:t>
      </w:r>
      <w:r w:rsidR="00D85AF5" w:rsidRPr="00D06539">
        <w:rPr>
          <w:rFonts w:ascii="Arial" w:eastAsia="Times New Roman" w:hAnsi="Arial" w:cs="Arial"/>
          <w:sz w:val="24"/>
          <w:szCs w:val="24"/>
          <w:lang w:eastAsia="es-VE"/>
        </w:rPr>
        <w:t>y condiciones</w:t>
      </w:r>
      <w:r w:rsidR="00BE659E" w:rsidRPr="00D06539">
        <w:rPr>
          <w:rFonts w:ascii="Arial" w:eastAsia="Times New Roman" w:hAnsi="Arial" w:cs="Arial"/>
          <w:sz w:val="24"/>
          <w:szCs w:val="24"/>
          <w:lang w:eastAsia="es-VE"/>
        </w:rPr>
        <w:t xml:space="preserve"> ideales para cumplir cabalmente</w:t>
      </w:r>
      <w:r w:rsidR="00BE659E" w:rsidRPr="00F63DF0">
        <w:rPr>
          <w:rFonts w:ascii="Arial" w:eastAsia="Times New Roman" w:hAnsi="Arial" w:cs="Arial"/>
          <w:sz w:val="24"/>
          <w:szCs w:val="24"/>
          <w:lang w:eastAsia="es-VE"/>
        </w:rPr>
        <w:t xml:space="preserve"> con tal función</w:t>
      </w:r>
    </w:p>
    <w:p w:rsidR="0082256C" w:rsidRPr="00F63DF0" w:rsidRDefault="00D85AF5" w:rsidP="0062427C">
      <w:pPr>
        <w:spacing w:after="0" w:line="360" w:lineRule="auto"/>
        <w:ind w:firstLine="567"/>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Por su parte, Ruiz (</w:t>
      </w:r>
      <w:r w:rsidR="0082256C" w:rsidRPr="00F63DF0">
        <w:rPr>
          <w:rFonts w:ascii="Arial" w:eastAsia="Times New Roman" w:hAnsi="Arial" w:cs="Arial"/>
          <w:sz w:val="24"/>
          <w:szCs w:val="24"/>
          <w:lang w:eastAsia="es-VE"/>
        </w:rPr>
        <w:t>20</w:t>
      </w:r>
      <w:r w:rsidR="00FE71D2" w:rsidRPr="00F63DF0">
        <w:rPr>
          <w:rFonts w:ascii="Arial" w:eastAsia="Times New Roman" w:hAnsi="Arial" w:cs="Arial"/>
          <w:sz w:val="24"/>
          <w:szCs w:val="24"/>
          <w:lang w:eastAsia="es-VE"/>
        </w:rPr>
        <w:t>06</w:t>
      </w:r>
      <w:r w:rsidR="000F0FF9" w:rsidRPr="00F63DF0">
        <w:rPr>
          <w:rFonts w:ascii="Arial" w:eastAsia="Times New Roman" w:hAnsi="Arial" w:cs="Arial"/>
          <w:sz w:val="24"/>
          <w:szCs w:val="24"/>
          <w:lang w:eastAsia="es-VE"/>
        </w:rPr>
        <w:t>), puntualiza</w:t>
      </w:r>
      <w:r w:rsidR="00B95BE3">
        <w:rPr>
          <w:rFonts w:ascii="Arial" w:eastAsia="Times New Roman" w:hAnsi="Arial" w:cs="Arial"/>
          <w:sz w:val="24"/>
          <w:szCs w:val="24"/>
          <w:lang w:eastAsia="es-VE"/>
        </w:rPr>
        <w:t>;</w:t>
      </w:r>
      <w:r w:rsidR="000F0FF9" w:rsidRPr="00F63DF0">
        <w:rPr>
          <w:rFonts w:ascii="Arial" w:eastAsia="Times New Roman" w:hAnsi="Arial" w:cs="Arial"/>
          <w:sz w:val="24"/>
          <w:szCs w:val="24"/>
          <w:lang w:eastAsia="es-VE"/>
        </w:rPr>
        <w:t xml:space="preserve"> </w:t>
      </w:r>
    </w:p>
    <w:p w:rsidR="007D7A68" w:rsidRDefault="007D7A68" w:rsidP="0062427C">
      <w:pPr>
        <w:spacing w:after="0" w:line="240" w:lineRule="auto"/>
        <w:ind w:left="567" w:right="616"/>
        <w:jc w:val="both"/>
        <w:rPr>
          <w:rFonts w:ascii="Arial" w:eastAsia="Times New Roman" w:hAnsi="Arial" w:cs="Arial"/>
          <w:sz w:val="24"/>
          <w:szCs w:val="24"/>
          <w:lang w:eastAsia="es-VE"/>
        </w:rPr>
      </w:pPr>
    </w:p>
    <w:p w:rsidR="00B95A35" w:rsidRPr="00F63DF0" w:rsidRDefault="000F0FF9" w:rsidP="0062427C">
      <w:pPr>
        <w:spacing w:after="0" w:line="240" w:lineRule="auto"/>
        <w:ind w:left="567" w:right="616"/>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 xml:space="preserve">la competencia tutorial puede ser operacionalizado con base a tres dimensiones a saber: (a) tener un amplio y profundo </w:t>
      </w:r>
      <w:r w:rsidR="00BB73A7" w:rsidRPr="00F63DF0">
        <w:rPr>
          <w:rFonts w:ascii="Arial" w:eastAsia="Times New Roman" w:hAnsi="Arial" w:cs="Arial"/>
          <w:sz w:val="24"/>
          <w:szCs w:val="24"/>
          <w:lang w:eastAsia="es-VE"/>
        </w:rPr>
        <w:t xml:space="preserve">conocimiento </w:t>
      </w:r>
      <w:r w:rsidRPr="00F63DF0">
        <w:rPr>
          <w:rFonts w:ascii="Arial" w:eastAsia="Times New Roman" w:hAnsi="Arial" w:cs="Arial"/>
          <w:sz w:val="24"/>
          <w:szCs w:val="24"/>
          <w:lang w:eastAsia="es-VE"/>
        </w:rPr>
        <w:t>de la temática objeto de la TG</w:t>
      </w:r>
      <w:r w:rsidR="0082256C" w:rsidRPr="00F63DF0">
        <w:rPr>
          <w:rFonts w:ascii="Arial" w:eastAsia="Times New Roman" w:hAnsi="Arial" w:cs="Arial"/>
          <w:sz w:val="24"/>
          <w:szCs w:val="24"/>
          <w:lang w:eastAsia="es-VE"/>
        </w:rPr>
        <w:t>; (b) tener experiencia como investigador en e</w:t>
      </w:r>
      <w:r w:rsidR="00BB73A7" w:rsidRPr="00F63DF0">
        <w:rPr>
          <w:rFonts w:ascii="Arial" w:eastAsia="Times New Roman" w:hAnsi="Arial" w:cs="Arial"/>
          <w:sz w:val="24"/>
          <w:szCs w:val="24"/>
          <w:lang w:eastAsia="es-VE"/>
        </w:rPr>
        <w:t>l</w:t>
      </w:r>
      <w:r w:rsidR="0082256C" w:rsidRPr="00F63DF0">
        <w:rPr>
          <w:rFonts w:ascii="Arial" w:eastAsia="Times New Roman" w:hAnsi="Arial" w:cs="Arial"/>
          <w:sz w:val="24"/>
          <w:szCs w:val="24"/>
          <w:lang w:eastAsia="es-VE"/>
        </w:rPr>
        <w:t xml:space="preserve"> área de la temática; y (c) tener entrenamiento en las técnicas de asesoramiento académico (p.</w:t>
      </w:r>
      <w:r w:rsidR="00347DBC" w:rsidRPr="00F63DF0">
        <w:rPr>
          <w:rFonts w:ascii="Arial" w:eastAsia="Times New Roman" w:hAnsi="Arial" w:cs="Arial"/>
          <w:sz w:val="24"/>
          <w:szCs w:val="24"/>
          <w:lang w:eastAsia="es-VE"/>
        </w:rPr>
        <w:t xml:space="preserve"> </w:t>
      </w:r>
      <w:r w:rsidR="00BB73A7" w:rsidRPr="00F63DF0">
        <w:rPr>
          <w:rFonts w:ascii="Arial" w:eastAsia="Times New Roman" w:hAnsi="Arial" w:cs="Arial"/>
          <w:sz w:val="24"/>
          <w:szCs w:val="24"/>
          <w:lang w:eastAsia="es-VE"/>
        </w:rPr>
        <w:t>71</w:t>
      </w:r>
      <w:r w:rsidR="0082256C" w:rsidRPr="00F63DF0">
        <w:rPr>
          <w:rFonts w:ascii="Arial" w:eastAsia="Times New Roman" w:hAnsi="Arial" w:cs="Arial"/>
          <w:sz w:val="24"/>
          <w:szCs w:val="24"/>
          <w:lang w:eastAsia="es-VE"/>
        </w:rPr>
        <w:t>)</w:t>
      </w:r>
    </w:p>
    <w:p w:rsidR="00F63DF0" w:rsidRDefault="00F63DF0" w:rsidP="0062427C">
      <w:pPr>
        <w:spacing w:after="0" w:line="240" w:lineRule="auto"/>
        <w:ind w:right="51" w:firstLine="567"/>
        <w:jc w:val="both"/>
        <w:rPr>
          <w:rFonts w:ascii="Arial" w:eastAsia="Times New Roman" w:hAnsi="Arial" w:cs="Arial"/>
          <w:sz w:val="24"/>
          <w:szCs w:val="24"/>
          <w:lang w:eastAsia="es-VE"/>
        </w:rPr>
      </w:pPr>
    </w:p>
    <w:p w:rsidR="007D5356" w:rsidRPr="00D06539" w:rsidRDefault="003A6C3E"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Sin embargo, s</w:t>
      </w:r>
      <w:r w:rsidR="00DC0C02" w:rsidRPr="00D06539">
        <w:rPr>
          <w:rFonts w:ascii="Arial" w:eastAsia="Times New Roman" w:hAnsi="Arial" w:cs="Arial"/>
          <w:sz w:val="24"/>
          <w:szCs w:val="24"/>
          <w:lang w:eastAsia="es-VE"/>
        </w:rPr>
        <w:t xml:space="preserve">e </w:t>
      </w:r>
      <w:r w:rsidR="00F10EB1" w:rsidRPr="00D06539">
        <w:rPr>
          <w:rFonts w:ascii="Arial" w:eastAsia="Times New Roman" w:hAnsi="Arial" w:cs="Arial"/>
          <w:sz w:val="24"/>
          <w:szCs w:val="24"/>
          <w:lang w:eastAsia="es-VE"/>
        </w:rPr>
        <w:t>pud</w:t>
      </w:r>
      <w:r w:rsidRPr="00D06539">
        <w:rPr>
          <w:rFonts w:ascii="Arial" w:eastAsia="Times New Roman" w:hAnsi="Arial" w:cs="Arial"/>
          <w:sz w:val="24"/>
          <w:szCs w:val="24"/>
          <w:lang w:eastAsia="es-VE"/>
        </w:rPr>
        <w:t>o</w:t>
      </w:r>
      <w:r w:rsidR="00F10EB1" w:rsidRPr="00D06539">
        <w:rPr>
          <w:rFonts w:ascii="Arial" w:eastAsia="Times New Roman" w:hAnsi="Arial" w:cs="Arial"/>
          <w:sz w:val="24"/>
          <w:szCs w:val="24"/>
          <w:lang w:eastAsia="es-VE"/>
        </w:rPr>
        <w:t xml:space="preserve"> </w:t>
      </w:r>
      <w:r w:rsidRPr="00D06539">
        <w:rPr>
          <w:rFonts w:ascii="Arial" w:eastAsia="Times New Roman" w:hAnsi="Arial" w:cs="Arial"/>
          <w:sz w:val="24"/>
          <w:szCs w:val="24"/>
          <w:lang w:eastAsia="es-VE"/>
        </w:rPr>
        <w:t xml:space="preserve">evidenciar a través de observaciones hechas por el investigador, </w:t>
      </w:r>
      <w:r w:rsidR="00DC0C02" w:rsidRPr="00D06539">
        <w:rPr>
          <w:rFonts w:ascii="Arial" w:eastAsia="Times New Roman" w:hAnsi="Arial" w:cs="Arial"/>
          <w:sz w:val="24"/>
          <w:szCs w:val="24"/>
          <w:lang w:eastAsia="es-VE"/>
        </w:rPr>
        <w:t>el caso donde los estudiantes presentan como tutores a excompañeros egresado</w:t>
      </w:r>
      <w:r w:rsidR="00B95BE3" w:rsidRPr="00D06539">
        <w:rPr>
          <w:rFonts w:ascii="Arial" w:eastAsia="Times New Roman" w:hAnsi="Arial" w:cs="Arial"/>
          <w:sz w:val="24"/>
          <w:szCs w:val="24"/>
          <w:lang w:eastAsia="es-VE"/>
        </w:rPr>
        <w:t>s</w:t>
      </w:r>
      <w:r w:rsidR="00DC0C02" w:rsidRPr="00D06539">
        <w:rPr>
          <w:rFonts w:ascii="Arial" w:eastAsia="Times New Roman" w:hAnsi="Arial" w:cs="Arial"/>
          <w:sz w:val="24"/>
          <w:szCs w:val="24"/>
          <w:lang w:eastAsia="es-VE"/>
        </w:rPr>
        <w:t xml:space="preserve"> de </w:t>
      </w:r>
      <w:r w:rsidR="007D5356" w:rsidRPr="00D06539">
        <w:rPr>
          <w:rFonts w:ascii="Arial" w:eastAsia="Times New Roman" w:hAnsi="Arial" w:cs="Arial"/>
          <w:sz w:val="24"/>
          <w:szCs w:val="24"/>
          <w:lang w:eastAsia="es-VE"/>
        </w:rPr>
        <w:t>la universidad,</w:t>
      </w:r>
      <w:r w:rsidR="002F28B7" w:rsidRPr="00D06539">
        <w:rPr>
          <w:rFonts w:ascii="Arial" w:eastAsia="Times New Roman" w:hAnsi="Arial" w:cs="Arial"/>
          <w:sz w:val="24"/>
          <w:szCs w:val="24"/>
          <w:lang w:eastAsia="es-VE"/>
        </w:rPr>
        <w:t xml:space="preserve"> u otra persona</w:t>
      </w:r>
      <w:r w:rsidR="007D5356" w:rsidRPr="00D06539">
        <w:rPr>
          <w:rFonts w:ascii="Arial" w:eastAsia="Times New Roman" w:hAnsi="Arial" w:cs="Arial"/>
          <w:sz w:val="24"/>
          <w:szCs w:val="24"/>
          <w:lang w:eastAsia="es-VE"/>
        </w:rPr>
        <w:t xml:space="preserve"> sin ningún tipo de pericia, experiencia</w:t>
      </w:r>
      <w:r w:rsidR="00B95BE3" w:rsidRPr="00D06539">
        <w:rPr>
          <w:rFonts w:ascii="Arial" w:eastAsia="Times New Roman" w:hAnsi="Arial" w:cs="Arial"/>
          <w:sz w:val="24"/>
          <w:szCs w:val="24"/>
          <w:lang w:eastAsia="es-VE"/>
        </w:rPr>
        <w:t xml:space="preserve"> y el conocimiento necesario para asumir la tutoría, </w:t>
      </w:r>
      <w:r w:rsidR="007D5356" w:rsidRPr="00D06539">
        <w:rPr>
          <w:rFonts w:ascii="Arial" w:eastAsia="Times New Roman" w:hAnsi="Arial" w:cs="Arial"/>
          <w:sz w:val="24"/>
          <w:szCs w:val="24"/>
          <w:lang w:eastAsia="es-VE"/>
        </w:rPr>
        <w:t xml:space="preserve"> en algunos casos, muchos de ellos (manifestado por algunos</w:t>
      </w:r>
      <w:r w:rsidR="00832818" w:rsidRPr="00D06539">
        <w:rPr>
          <w:rFonts w:ascii="Arial" w:eastAsia="Times New Roman" w:hAnsi="Arial" w:cs="Arial"/>
          <w:sz w:val="24"/>
          <w:szCs w:val="24"/>
          <w:lang w:eastAsia="es-VE"/>
        </w:rPr>
        <w:t xml:space="preserve"> egresados</w:t>
      </w:r>
      <w:r w:rsidR="007D5356" w:rsidRPr="00D06539">
        <w:rPr>
          <w:rFonts w:ascii="Arial" w:eastAsia="Times New Roman" w:hAnsi="Arial" w:cs="Arial"/>
          <w:sz w:val="24"/>
          <w:szCs w:val="24"/>
          <w:lang w:eastAsia="es-VE"/>
        </w:rPr>
        <w:t xml:space="preserve">) terminan contratando los servicios de asesores externos quienes realmente realizan la </w:t>
      </w:r>
      <w:r w:rsidR="007D5356" w:rsidRPr="00D06539">
        <w:rPr>
          <w:rFonts w:ascii="Arial" w:eastAsia="Times New Roman" w:hAnsi="Arial" w:cs="Arial"/>
          <w:i/>
          <w:sz w:val="24"/>
          <w:szCs w:val="24"/>
          <w:lang w:eastAsia="es-VE"/>
        </w:rPr>
        <w:t>investigación</w:t>
      </w:r>
      <w:r w:rsidR="007D5356" w:rsidRPr="00D06539">
        <w:rPr>
          <w:rFonts w:ascii="Arial" w:eastAsia="Times New Roman" w:hAnsi="Arial" w:cs="Arial"/>
          <w:sz w:val="24"/>
          <w:szCs w:val="24"/>
          <w:lang w:eastAsia="es-VE"/>
        </w:rPr>
        <w:t>.</w:t>
      </w:r>
      <w:r w:rsidRPr="00D06539">
        <w:rPr>
          <w:rFonts w:ascii="Arial" w:eastAsia="Times New Roman" w:hAnsi="Arial" w:cs="Arial"/>
          <w:sz w:val="24"/>
          <w:szCs w:val="24"/>
          <w:lang w:eastAsia="es-VE"/>
        </w:rPr>
        <w:t xml:space="preserve"> En tal sentido, Palella y Martin (2010) afirman  “el tutor es el garante de los resultados  del proceso que dirige y del desarrollo personal y profesional de los tutoreados al confeccionar un estudio, por lo que debe estar facultado para tal fin” (p.255)</w:t>
      </w:r>
    </w:p>
    <w:p w:rsidR="00B01B1B" w:rsidRPr="00D06539" w:rsidRDefault="00BE659E"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Por ello, los </w:t>
      </w:r>
      <w:r w:rsidR="003A6C3E" w:rsidRPr="00D06539">
        <w:rPr>
          <w:rFonts w:ascii="Arial" w:eastAsia="Times New Roman" w:hAnsi="Arial" w:cs="Arial"/>
          <w:sz w:val="24"/>
          <w:szCs w:val="24"/>
          <w:lang w:eastAsia="es-VE"/>
        </w:rPr>
        <w:t xml:space="preserve">docentes del departamento de investigación y postgrado </w:t>
      </w:r>
      <w:r w:rsidRPr="00D06539">
        <w:rPr>
          <w:rFonts w:ascii="Arial" w:eastAsia="Times New Roman" w:hAnsi="Arial" w:cs="Arial"/>
          <w:sz w:val="24"/>
          <w:szCs w:val="24"/>
          <w:lang w:eastAsia="es-VE"/>
        </w:rPr>
        <w:t xml:space="preserve">deben vigilar </w:t>
      </w:r>
      <w:r w:rsidR="00FD1602" w:rsidRPr="00D06539">
        <w:rPr>
          <w:rFonts w:ascii="Arial" w:eastAsia="Times New Roman" w:hAnsi="Arial" w:cs="Arial"/>
          <w:sz w:val="24"/>
          <w:szCs w:val="24"/>
          <w:lang w:eastAsia="es-VE"/>
        </w:rPr>
        <w:t xml:space="preserve">que </w:t>
      </w:r>
      <w:r w:rsidRPr="00D06539">
        <w:rPr>
          <w:rFonts w:ascii="Arial" w:eastAsia="Times New Roman" w:hAnsi="Arial" w:cs="Arial"/>
          <w:sz w:val="24"/>
          <w:szCs w:val="24"/>
          <w:lang w:eastAsia="es-VE"/>
        </w:rPr>
        <w:t>tutor elegido por el estudiante demuestre los siguientes aspectos; conocimiento</w:t>
      </w:r>
      <w:r w:rsidR="00B01B1B" w:rsidRPr="00D06539">
        <w:rPr>
          <w:rFonts w:ascii="Arial" w:eastAsia="Times New Roman" w:hAnsi="Arial" w:cs="Arial"/>
          <w:sz w:val="24"/>
          <w:szCs w:val="24"/>
          <w:lang w:eastAsia="es-VE"/>
        </w:rPr>
        <w:t xml:space="preserve"> en el área temática, experiencia en investigación y</w:t>
      </w:r>
      <w:r w:rsidR="00B01B1B" w:rsidRPr="00F63DF0">
        <w:rPr>
          <w:rFonts w:ascii="Arial" w:eastAsia="Times New Roman" w:hAnsi="Arial" w:cs="Arial"/>
          <w:sz w:val="24"/>
          <w:szCs w:val="24"/>
          <w:lang w:eastAsia="es-VE"/>
        </w:rPr>
        <w:t xml:space="preserve"> </w:t>
      </w:r>
      <w:r w:rsidR="00B01B1B" w:rsidRPr="00D06539">
        <w:rPr>
          <w:rFonts w:ascii="Arial" w:eastAsia="Times New Roman" w:hAnsi="Arial" w:cs="Arial"/>
          <w:sz w:val="24"/>
          <w:szCs w:val="24"/>
          <w:lang w:eastAsia="es-VE"/>
        </w:rPr>
        <w:t xml:space="preserve">posea experiencia como asesor académico, </w:t>
      </w:r>
      <w:r w:rsidR="00FD1602" w:rsidRPr="00D06539">
        <w:rPr>
          <w:rFonts w:ascii="Arial" w:eastAsia="Times New Roman" w:hAnsi="Arial" w:cs="Arial"/>
          <w:sz w:val="24"/>
          <w:szCs w:val="24"/>
          <w:lang w:eastAsia="es-VE"/>
        </w:rPr>
        <w:t xml:space="preserve">de acuerdo a </w:t>
      </w:r>
      <w:r w:rsidR="00B01B1B" w:rsidRPr="00D06539">
        <w:rPr>
          <w:rFonts w:ascii="Arial" w:eastAsia="Times New Roman" w:hAnsi="Arial" w:cs="Arial"/>
          <w:sz w:val="24"/>
          <w:szCs w:val="24"/>
          <w:lang w:eastAsia="es-VE"/>
        </w:rPr>
        <w:t>lo expresado por Ruiz (</w:t>
      </w:r>
      <w:r w:rsidR="00491BDE">
        <w:rPr>
          <w:rFonts w:ascii="Arial" w:eastAsia="Times New Roman" w:hAnsi="Arial" w:cs="Arial"/>
          <w:sz w:val="24"/>
          <w:szCs w:val="24"/>
          <w:lang w:eastAsia="es-VE"/>
        </w:rPr>
        <w:t>o</w:t>
      </w:r>
      <w:r w:rsidR="00B01B1B" w:rsidRPr="00D06539">
        <w:rPr>
          <w:rFonts w:ascii="Arial" w:eastAsia="Times New Roman" w:hAnsi="Arial" w:cs="Arial"/>
          <w:sz w:val="24"/>
          <w:szCs w:val="24"/>
          <w:lang w:eastAsia="es-VE"/>
        </w:rPr>
        <w:t xml:space="preserve">b. cit) constituyen las </w:t>
      </w:r>
      <w:r w:rsidR="00FD1602" w:rsidRPr="00D06539">
        <w:rPr>
          <w:rFonts w:ascii="Arial" w:eastAsia="Times New Roman" w:hAnsi="Arial" w:cs="Arial"/>
          <w:sz w:val="24"/>
          <w:szCs w:val="24"/>
          <w:lang w:eastAsia="es-VE"/>
        </w:rPr>
        <w:t>dimensiones</w:t>
      </w:r>
      <w:r w:rsidR="00B01B1B" w:rsidRPr="00D06539">
        <w:rPr>
          <w:rFonts w:ascii="Arial" w:eastAsia="Times New Roman" w:hAnsi="Arial" w:cs="Arial"/>
          <w:sz w:val="24"/>
          <w:szCs w:val="24"/>
          <w:lang w:eastAsia="es-VE"/>
        </w:rPr>
        <w:t xml:space="preserve"> </w:t>
      </w:r>
      <w:r w:rsidR="00FD1602" w:rsidRPr="00D06539">
        <w:rPr>
          <w:rFonts w:ascii="Arial" w:eastAsia="Times New Roman" w:hAnsi="Arial" w:cs="Arial"/>
          <w:sz w:val="24"/>
          <w:szCs w:val="24"/>
          <w:lang w:eastAsia="es-VE"/>
        </w:rPr>
        <w:t xml:space="preserve">donde se </w:t>
      </w:r>
      <w:r w:rsidR="00B01B1B" w:rsidRPr="00D06539">
        <w:rPr>
          <w:rFonts w:ascii="Arial" w:eastAsia="Times New Roman" w:hAnsi="Arial" w:cs="Arial"/>
          <w:sz w:val="24"/>
          <w:szCs w:val="24"/>
          <w:lang w:eastAsia="es-VE"/>
        </w:rPr>
        <w:t xml:space="preserve">engloban las habilidades y conocimientos </w:t>
      </w:r>
      <w:r w:rsidR="00FD1602" w:rsidRPr="00D06539">
        <w:rPr>
          <w:rFonts w:ascii="Arial" w:eastAsia="Times New Roman" w:hAnsi="Arial" w:cs="Arial"/>
          <w:sz w:val="24"/>
          <w:szCs w:val="24"/>
          <w:lang w:eastAsia="es-VE"/>
        </w:rPr>
        <w:t xml:space="preserve">y competencias a desarrollar por </w:t>
      </w:r>
      <w:r w:rsidR="00B01B1B" w:rsidRPr="00D06539">
        <w:rPr>
          <w:rFonts w:ascii="Arial" w:eastAsia="Times New Roman" w:hAnsi="Arial" w:cs="Arial"/>
          <w:sz w:val="24"/>
          <w:szCs w:val="24"/>
          <w:lang w:eastAsia="es-VE"/>
        </w:rPr>
        <w:t>el docente investigador durante el proceso de dirigir, asesorar y supervisar al estudiante mientras este realiza su TEG. (p. 71)</w:t>
      </w:r>
    </w:p>
    <w:p w:rsidR="000610D4" w:rsidRPr="00D06539" w:rsidRDefault="00B01B1B"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 </w:t>
      </w:r>
      <w:r w:rsidR="00F10EB1" w:rsidRPr="00D06539">
        <w:rPr>
          <w:rFonts w:ascii="Arial" w:eastAsia="Times New Roman" w:hAnsi="Arial" w:cs="Arial"/>
          <w:sz w:val="24"/>
          <w:szCs w:val="24"/>
          <w:lang w:eastAsia="es-VE"/>
        </w:rPr>
        <w:t xml:space="preserve">Por otro lado, </w:t>
      </w:r>
      <w:r w:rsidR="007D5356" w:rsidRPr="00D06539">
        <w:rPr>
          <w:rFonts w:ascii="Arial" w:eastAsia="Times New Roman" w:hAnsi="Arial" w:cs="Arial"/>
          <w:sz w:val="24"/>
          <w:szCs w:val="24"/>
          <w:lang w:eastAsia="es-VE"/>
        </w:rPr>
        <w:t xml:space="preserve">es conocido por </w:t>
      </w:r>
      <w:r w:rsidR="00BA4126" w:rsidRPr="00D06539">
        <w:rPr>
          <w:rFonts w:ascii="Arial" w:eastAsia="Times New Roman" w:hAnsi="Arial" w:cs="Arial"/>
          <w:sz w:val="24"/>
          <w:szCs w:val="24"/>
          <w:lang w:eastAsia="es-VE"/>
        </w:rPr>
        <w:t>los estudiantes y docentes e la UNEFA Sede Guanare</w:t>
      </w:r>
      <w:r w:rsidR="003E5266" w:rsidRPr="00D06539">
        <w:rPr>
          <w:rFonts w:ascii="Arial" w:eastAsia="Times New Roman" w:hAnsi="Arial" w:cs="Arial"/>
          <w:sz w:val="24"/>
          <w:szCs w:val="24"/>
          <w:lang w:eastAsia="es-VE"/>
        </w:rPr>
        <w:t xml:space="preserve"> </w:t>
      </w:r>
      <w:r w:rsidR="00A819BA" w:rsidRPr="00D06539">
        <w:rPr>
          <w:rFonts w:ascii="Arial" w:eastAsia="Times New Roman" w:hAnsi="Arial" w:cs="Arial"/>
          <w:sz w:val="24"/>
          <w:szCs w:val="24"/>
          <w:lang w:eastAsia="es-VE"/>
        </w:rPr>
        <w:t>el caso de</w:t>
      </w:r>
      <w:r w:rsidR="00BA4126" w:rsidRPr="00D06539">
        <w:rPr>
          <w:rFonts w:ascii="Arial" w:eastAsia="Times New Roman" w:hAnsi="Arial" w:cs="Arial"/>
          <w:sz w:val="24"/>
          <w:szCs w:val="24"/>
          <w:lang w:eastAsia="es-VE"/>
        </w:rPr>
        <w:t xml:space="preserve"> estudiantes al momento de as</w:t>
      </w:r>
      <w:r w:rsidR="007D5356" w:rsidRPr="00D06539">
        <w:rPr>
          <w:rFonts w:ascii="Arial" w:eastAsia="Times New Roman" w:hAnsi="Arial" w:cs="Arial"/>
          <w:sz w:val="24"/>
          <w:szCs w:val="24"/>
          <w:lang w:eastAsia="es-VE"/>
        </w:rPr>
        <w:t>ignarles un</w:t>
      </w:r>
      <w:r w:rsidR="00A819BA" w:rsidRPr="00D06539">
        <w:rPr>
          <w:rFonts w:ascii="Arial" w:eastAsia="Times New Roman" w:hAnsi="Arial" w:cs="Arial"/>
          <w:sz w:val="24"/>
          <w:szCs w:val="24"/>
          <w:lang w:eastAsia="es-VE"/>
        </w:rPr>
        <w:t>a actividad</w:t>
      </w:r>
      <w:r w:rsidR="007D5356" w:rsidRPr="00D06539">
        <w:rPr>
          <w:rFonts w:ascii="Arial" w:eastAsia="Times New Roman" w:hAnsi="Arial" w:cs="Arial"/>
          <w:sz w:val="24"/>
          <w:szCs w:val="24"/>
          <w:lang w:eastAsia="es-VE"/>
        </w:rPr>
        <w:t xml:space="preserve"> </w:t>
      </w:r>
      <w:r w:rsidR="00C000CA">
        <w:rPr>
          <w:rFonts w:ascii="Arial" w:eastAsia="Times New Roman" w:hAnsi="Arial" w:cs="Arial"/>
          <w:sz w:val="24"/>
          <w:szCs w:val="24"/>
          <w:lang w:eastAsia="es-VE"/>
        </w:rPr>
        <w:t>que demande de</w:t>
      </w:r>
      <w:r w:rsidR="007D5356" w:rsidRPr="00D06539">
        <w:rPr>
          <w:rFonts w:ascii="Arial" w:eastAsia="Times New Roman" w:hAnsi="Arial" w:cs="Arial"/>
          <w:sz w:val="24"/>
          <w:szCs w:val="24"/>
          <w:lang w:eastAsia="es-VE"/>
        </w:rPr>
        <w:t xml:space="preserve"> algún tipo de investigación documental</w:t>
      </w:r>
      <w:r w:rsidR="00A819BA" w:rsidRPr="00D06539">
        <w:rPr>
          <w:rFonts w:ascii="Arial" w:eastAsia="Times New Roman" w:hAnsi="Arial" w:cs="Arial"/>
          <w:sz w:val="24"/>
          <w:szCs w:val="24"/>
          <w:lang w:eastAsia="es-VE"/>
        </w:rPr>
        <w:t xml:space="preserve">; </w:t>
      </w:r>
      <w:r w:rsidR="007D5356" w:rsidRPr="00D06539">
        <w:rPr>
          <w:rFonts w:ascii="Arial" w:eastAsia="Times New Roman" w:hAnsi="Arial" w:cs="Arial"/>
          <w:sz w:val="24"/>
          <w:szCs w:val="24"/>
          <w:lang w:eastAsia="es-VE"/>
        </w:rPr>
        <w:t xml:space="preserve">se limitan a </w:t>
      </w:r>
      <w:r w:rsidR="002C1F20" w:rsidRPr="00D06539">
        <w:rPr>
          <w:rFonts w:ascii="Arial" w:eastAsia="Times New Roman" w:hAnsi="Arial" w:cs="Arial"/>
          <w:sz w:val="24"/>
          <w:szCs w:val="24"/>
          <w:lang w:eastAsia="es-VE"/>
        </w:rPr>
        <w:t>i</w:t>
      </w:r>
      <w:r w:rsidR="007D5356" w:rsidRPr="00D06539">
        <w:rPr>
          <w:rFonts w:ascii="Arial" w:eastAsia="Times New Roman" w:hAnsi="Arial" w:cs="Arial"/>
          <w:sz w:val="24"/>
          <w:szCs w:val="24"/>
          <w:lang w:eastAsia="es-VE"/>
        </w:rPr>
        <w:t>r a la web</w:t>
      </w:r>
      <w:r w:rsidR="003A36D4" w:rsidRPr="00D06539">
        <w:rPr>
          <w:rFonts w:ascii="Arial" w:eastAsia="Times New Roman" w:hAnsi="Arial" w:cs="Arial"/>
          <w:sz w:val="24"/>
          <w:szCs w:val="24"/>
          <w:lang w:eastAsia="es-VE"/>
        </w:rPr>
        <w:t xml:space="preserve"> y </w:t>
      </w:r>
      <w:r w:rsidR="007D5356" w:rsidRPr="00D06539">
        <w:rPr>
          <w:rFonts w:ascii="Arial" w:eastAsia="Times New Roman" w:hAnsi="Arial" w:cs="Arial"/>
          <w:sz w:val="24"/>
          <w:szCs w:val="24"/>
          <w:lang w:eastAsia="es-VE"/>
        </w:rPr>
        <w:t xml:space="preserve">seleccionar lo que </w:t>
      </w:r>
      <w:r w:rsidR="000610D4" w:rsidRPr="00D06539">
        <w:rPr>
          <w:rFonts w:ascii="Arial" w:eastAsia="Times New Roman" w:hAnsi="Arial" w:cs="Arial"/>
          <w:sz w:val="24"/>
          <w:szCs w:val="24"/>
          <w:lang w:eastAsia="es-VE"/>
        </w:rPr>
        <w:t>le</w:t>
      </w:r>
      <w:r w:rsidR="007D5356" w:rsidRPr="00D06539">
        <w:rPr>
          <w:rFonts w:ascii="Arial" w:eastAsia="Times New Roman" w:hAnsi="Arial" w:cs="Arial"/>
          <w:sz w:val="24"/>
          <w:szCs w:val="24"/>
          <w:lang w:eastAsia="es-VE"/>
        </w:rPr>
        <w:t>s parece pertinente</w:t>
      </w:r>
      <w:r w:rsidR="00FD1602" w:rsidRPr="00D06539">
        <w:rPr>
          <w:rFonts w:ascii="Arial" w:eastAsia="Times New Roman" w:hAnsi="Arial" w:cs="Arial"/>
          <w:sz w:val="24"/>
          <w:szCs w:val="24"/>
          <w:lang w:eastAsia="es-VE"/>
        </w:rPr>
        <w:t xml:space="preserve"> optando</w:t>
      </w:r>
      <w:r w:rsidR="002C1F20" w:rsidRPr="00D06539">
        <w:rPr>
          <w:rFonts w:ascii="Arial" w:eastAsia="Times New Roman" w:hAnsi="Arial" w:cs="Arial"/>
          <w:sz w:val="24"/>
          <w:szCs w:val="24"/>
          <w:lang w:eastAsia="es-VE"/>
        </w:rPr>
        <w:t xml:space="preserve"> </w:t>
      </w:r>
      <w:r w:rsidR="007D5356" w:rsidRPr="00D06539">
        <w:rPr>
          <w:rFonts w:ascii="Arial" w:eastAsia="Times New Roman" w:hAnsi="Arial" w:cs="Arial"/>
          <w:sz w:val="24"/>
          <w:szCs w:val="24"/>
          <w:lang w:eastAsia="es-VE"/>
        </w:rPr>
        <w:t>algun</w:t>
      </w:r>
      <w:r w:rsidR="003A36D4" w:rsidRPr="00D06539">
        <w:rPr>
          <w:rFonts w:ascii="Arial" w:eastAsia="Times New Roman" w:hAnsi="Arial" w:cs="Arial"/>
          <w:sz w:val="24"/>
          <w:szCs w:val="24"/>
          <w:lang w:eastAsia="es-VE"/>
        </w:rPr>
        <w:t>a</w:t>
      </w:r>
      <w:r w:rsidR="007D5356" w:rsidRPr="00D06539">
        <w:rPr>
          <w:rFonts w:ascii="Arial" w:eastAsia="Times New Roman" w:hAnsi="Arial" w:cs="Arial"/>
          <w:sz w:val="24"/>
          <w:szCs w:val="24"/>
          <w:lang w:eastAsia="es-VE"/>
        </w:rPr>
        <w:t xml:space="preserve">s </w:t>
      </w:r>
      <w:r w:rsidR="003A36D4" w:rsidRPr="00D06539">
        <w:rPr>
          <w:rFonts w:ascii="Arial" w:eastAsia="Times New Roman" w:hAnsi="Arial" w:cs="Arial"/>
          <w:sz w:val="24"/>
          <w:szCs w:val="24"/>
          <w:lang w:eastAsia="es-VE"/>
        </w:rPr>
        <w:t xml:space="preserve">veces </w:t>
      </w:r>
      <w:r w:rsidR="007D5356" w:rsidRPr="00D06539">
        <w:rPr>
          <w:rFonts w:ascii="Arial" w:eastAsia="Times New Roman" w:hAnsi="Arial" w:cs="Arial"/>
          <w:sz w:val="24"/>
          <w:szCs w:val="24"/>
          <w:lang w:eastAsia="es-VE"/>
        </w:rPr>
        <w:t>información no confiable o arbitrada científicamente</w:t>
      </w:r>
      <w:r w:rsidR="00491BDE">
        <w:rPr>
          <w:rFonts w:ascii="Arial" w:eastAsia="Times New Roman" w:hAnsi="Arial" w:cs="Arial"/>
          <w:sz w:val="24"/>
          <w:szCs w:val="24"/>
          <w:lang w:eastAsia="es-VE"/>
        </w:rPr>
        <w:t>.</w:t>
      </w:r>
      <w:r w:rsidR="00FD1602" w:rsidRPr="00D06539">
        <w:rPr>
          <w:rFonts w:ascii="Arial" w:eastAsia="Times New Roman" w:hAnsi="Arial" w:cs="Arial"/>
          <w:sz w:val="24"/>
          <w:szCs w:val="24"/>
          <w:lang w:eastAsia="es-VE"/>
        </w:rPr>
        <w:t xml:space="preserve"> </w:t>
      </w:r>
      <w:r w:rsidR="00AE3E24" w:rsidRPr="00D06539">
        <w:rPr>
          <w:rFonts w:ascii="Arial" w:eastAsia="Times New Roman" w:hAnsi="Arial" w:cs="Arial"/>
          <w:sz w:val="24"/>
          <w:szCs w:val="24"/>
          <w:lang w:eastAsia="es-VE"/>
        </w:rPr>
        <w:t>Esto es consecuente a lo expresado por Gamero (2014), donde afirma:</w:t>
      </w:r>
    </w:p>
    <w:p w:rsidR="00D06539" w:rsidRPr="00D06539" w:rsidRDefault="00D06539" w:rsidP="0062427C">
      <w:pPr>
        <w:spacing w:after="0"/>
        <w:ind w:left="567" w:right="616"/>
        <w:jc w:val="both"/>
        <w:rPr>
          <w:rFonts w:ascii="Arial" w:hAnsi="Arial" w:cs="Arial"/>
          <w:sz w:val="24"/>
          <w:szCs w:val="24"/>
        </w:rPr>
      </w:pPr>
    </w:p>
    <w:p w:rsidR="00AE3E24" w:rsidRPr="00D06539" w:rsidRDefault="00695CFB" w:rsidP="0062427C">
      <w:pPr>
        <w:spacing w:after="0"/>
        <w:ind w:left="567" w:right="616"/>
        <w:jc w:val="both"/>
        <w:rPr>
          <w:rFonts w:ascii="Arial" w:hAnsi="Arial" w:cs="Arial"/>
          <w:sz w:val="24"/>
          <w:szCs w:val="24"/>
        </w:rPr>
      </w:pPr>
      <w:r w:rsidRPr="00D06539">
        <w:rPr>
          <w:rFonts w:ascii="Arial" w:hAnsi="Arial" w:cs="Arial"/>
          <w:sz w:val="24"/>
          <w:szCs w:val="24"/>
        </w:rPr>
        <w:t>E</w:t>
      </w:r>
      <w:r w:rsidR="00AE3E24" w:rsidRPr="00D06539">
        <w:rPr>
          <w:rFonts w:ascii="Arial" w:hAnsi="Arial" w:cs="Arial"/>
          <w:sz w:val="24"/>
          <w:szCs w:val="24"/>
        </w:rPr>
        <w:t>n estudios de pregrado cuando no se le otorga la debida importancia a la formación en investigación de futuros profesionales, ni la relevancia que pueden tener los resultados de investigaciones en dicho nivel en la actualización y construcción de nuevos conocimientos; derivándose quizás acciones antiéticas como el plagio o la contratación de servicios de un especialista que produzca el estudio científico (p.24)</w:t>
      </w:r>
    </w:p>
    <w:p w:rsidR="00AE3E24" w:rsidRPr="00D06539" w:rsidRDefault="00AE3E24" w:rsidP="0062427C">
      <w:pPr>
        <w:spacing w:after="0"/>
        <w:ind w:left="567" w:right="616"/>
        <w:jc w:val="both"/>
        <w:rPr>
          <w:rFonts w:ascii="Arial" w:eastAsia="Times New Roman" w:hAnsi="Arial" w:cs="Arial"/>
          <w:sz w:val="24"/>
          <w:szCs w:val="24"/>
          <w:lang w:eastAsia="es-VE"/>
        </w:rPr>
      </w:pPr>
    </w:p>
    <w:p w:rsidR="00AD0705" w:rsidRPr="00D06539" w:rsidRDefault="0080387F"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Contrariamente a lo que se ha expresado, el estudiante universitario recibe las herramientas necesarias para desarrollar y fomentar sus capacidades, habilidades y aptitudes investigativas con el fin de realizar un TEG</w:t>
      </w:r>
      <w:r w:rsidR="00492901">
        <w:rPr>
          <w:rFonts w:ascii="Arial" w:eastAsia="Times New Roman" w:hAnsi="Arial" w:cs="Arial"/>
          <w:sz w:val="24"/>
          <w:szCs w:val="24"/>
          <w:lang w:eastAsia="es-VE"/>
        </w:rPr>
        <w:t xml:space="preserve"> de calidad</w:t>
      </w:r>
      <w:r w:rsidRPr="00D06539">
        <w:rPr>
          <w:rFonts w:ascii="Arial" w:eastAsia="Times New Roman" w:hAnsi="Arial" w:cs="Arial"/>
          <w:sz w:val="24"/>
          <w:szCs w:val="24"/>
          <w:lang w:eastAsia="es-VE"/>
        </w:rPr>
        <w:t xml:space="preserve">. Está en manos de los docentes investigadores el afianzar esos conocimientos a fin de lograr estimular en ellos sus ganas de aprender a investigar, su amor por descubrir y dar respuesta a todo aquello </w:t>
      </w:r>
      <w:r w:rsidR="00133E91" w:rsidRPr="00D06539">
        <w:rPr>
          <w:rFonts w:ascii="Arial" w:eastAsia="Times New Roman" w:hAnsi="Arial" w:cs="Arial"/>
          <w:sz w:val="24"/>
          <w:szCs w:val="24"/>
          <w:lang w:eastAsia="es-VE"/>
        </w:rPr>
        <w:t>lo</w:t>
      </w:r>
      <w:r w:rsidRPr="00D06539">
        <w:rPr>
          <w:rFonts w:ascii="Arial" w:eastAsia="Times New Roman" w:hAnsi="Arial" w:cs="Arial"/>
          <w:sz w:val="24"/>
          <w:szCs w:val="24"/>
          <w:lang w:eastAsia="es-VE"/>
        </w:rPr>
        <w:t xml:space="preserve"> visuali</w:t>
      </w:r>
      <w:r w:rsidR="00133E91" w:rsidRPr="00D06539">
        <w:rPr>
          <w:rFonts w:ascii="Arial" w:eastAsia="Times New Roman" w:hAnsi="Arial" w:cs="Arial"/>
          <w:sz w:val="24"/>
          <w:szCs w:val="24"/>
          <w:lang w:eastAsia="es-VE"/>
        </w:rPr>
        <w:t>zado</w:t>
      </w:r>
      <w:r w:rsidRPr="00D06539">
        <w:rPr>
          <w:rFonts w:ascii="Arial" w:eastAsia="Times New Roman" w:hAnsi="Arial" w:cs="Arial"/>
          <w:sz w:val="24"/>
          <w:szCs w:val="24"/>
          <w:lang w:eastAsia="es-VE"/>
        </w:rPr>
        <w:t xml:space="preserve"> como una problemática. Todo esto con el acompañamiento de tutores expertos quienes serán multiplicadores de los procedimientos metodológicos para la elaboración del TEG y culminar exitosamente su trayecto universitario.</w:t>
      </w:r>
    </w:p>
    <w:p w:rsidR="003A36D4" w:rsidRPr="00D06539" w:rsidRDefault="003A36D4"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Estas consideraciones resaltan la relevancia del contexto de la universidad en el proceso de investigación y en la relación tutor-tutoreado,</w:t>
      </w:r>
      <w:r w:rsidRPr="00F63DF0">
        <w:rPr>
          <w:rFonts w:ascii="Arial" w:eastAsia="Times New Roman" w:hAnsi="Arial" w:cs="Arial"/>
          <w:sz w:val="24"/>
          <w:szCs w:val="24"/>
          <w:lang w:eastAsia="es-VE"/>
        </w:rPr>
        <w:t xml:space="preserve">  </w:t>
      </w:r>
      <w:r w:rsidRPr="00D06539">
        <w:rPr>
          <w:rFonts w:ascii="Arial" w:eastAsia="Times New Roman" w:hAnsi="Arial" w:cs="Arial"/>
          <w:sz w:val="24"/>
          <w:szCs w:val="24"/>
          <w:lang w:eastAsia="es-VE"/>
        </w:rPr>
        <w:t>donde la producción de conocimientos debe ser el resultado de las investigaciones realizadas por los estudiantes. Para lo cual surge la inquietud de describir la incidencia del proceso tutorial durante el desarrollo de los TEG, cómo se efectúa la relación tutor-turoreado y el por qué lo realizan de tal manera, derivándose de ello el razonamiento sociológico característico de dicha relación, el ejercicio de las tareas y funciones,</w:t>
      </w:r>
      <w:r w:rsidR="004C0972" w:rsidRPr="00D06539">
        <w:rPr>
          <w:rFonts w:ascii="Arial" w:eastAsia="Times New Roman" w:hAnsi="Arial" w:cs="Arial"/>
          <w:sz w:val="24"/>
          <w:szCs w:val="24"/>
          <w:lang w:eastAsia="es-VE"/>
        </w:rPr>
        <w:t xml:space="preserve"> y </w:t>
      </w:r>
      <w:r w:rsidRPr="00D06539">
        <w:rPr>
          <w:rFonts w:ascii="Arial" w:eastAsia="Times New Roman" w:hAnsi="Arial" w:cs="Arial"/>
          <w:sz w:val="24"/>
          <w:szCs w:val="24"/>
          <w:lang w:eastAsia="es-VE"/>
        </w:rPr>
        <w:t xml:space="preserve"> el significado que tiene para ellos el proceso.</w:t>
      </w:r>
    </w:p>
    <w:p w:rsidR="00182AFB" w:rsidRPr="00D06539" w:rsidRDefault="00C000CA" w:rsidP="0062427C">
      <w:pPr>
        <w:spacing w:after="0" w:line="360" w:lineRule="auto"/>
        <w:ind w:right="49" w:firstLine="567"/>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En consecuencia, </w:t>
      </w:r>
      <w:r w:rsidR="004A5FBF" w:rsidRPr="00D06539">
        <w:rPr>
          <w:rFonts w:ascii="Arial" w:eastAsia="Times New Roman" w:hAnsi="Arial" w:cs="Arial"/>
          <w:sz w:val="24"/>
          <w:szCs w:val="24"/>
          <w:lang w:eastAsia="es-VE"/>
        </w:rPr>
        <w:t>se plantea como</w:t>
      </w:r>
      <w:r w:rsidR="00182AFB" w:rsidRPr="00D06539">
        <w:rPr>
          <w:rFonts w:ascii="Arial" w:eastAsia="Times New Roman" w:hAnsi="Arial" w:cs="Arial"/>
          <w:sz w:val="24"/>
          <w:szCs w:val="24"/>
          <w:lang w:eastAsia="es-VE"/>
        </w:rPr>
        <w:t xml:space="preserve"> principal interrogante </w:t>
      </w:r>
      <w:r w:rsidR="004A5FBF" w:rsidRPr="00D06539">
        <w:rPr>
          <w:rFonts w:ascii="Arial" w:eastAsia="Times New Roman" w:hAnsi="Arial" w:cs="Arial"/>
          <w:sz w:val="24"/>
          <w:szCs w:val="24"/>
          <w:lang w:eastAsia="es-VE"/>
        </w:rPr>
        <w:t xml:space="preserve">de la presente </w:t>
      </w:r>
      <w:r w:rsidR="00182AFB" w:rsidRPr="00D06539">
        <w:rPr>
          <w:rFonts w:ascii="Arial" w:eastAsia="Times New Roman" w:hAnsi="Arial" w:cs="Arial"/>
          <w:sz w:val="24"/>
          <w:szCs w:val="24"/>
          <w:lang w:eastAsia="es-VE"/>
        </w:rPr>
        <w:t>investigación:</w:t>
      </w:r>
    </w:p>
    <w:p w:rsidR="00182AFB" w:rsidRPr="00D06539" w:rsidRDefault="00182AFB"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¿Cómo </w:t>
      </w:r>
      <w:r w:rsidR="004A5FBF" w:rsidRPr="00D06539">
        <w:rPr>
          <w:rFonts w:ascii="Arial" w:eastAsia="Times New Roman" w:hAnsi="Arial" w:cs="Arial"/>
          <w:sz w:val="24"/>
          <w:szCs w:val="24"/>
          <w:lang w:eastAsia="es-VE"/>
        </w:rPr>
        <w:t>in</w:t>
      </w:r>
      <w:r w:rsidR="00610379" w:rsidRPr="00D06539">
        <w:rPr>
          <w:rFonts w:ascii="Arial" w:eastAsia="Times New Roman" w:hAnsi="Arial" w:cs="Arial"/>
          <w:sz w:val="24"/>
          <w:szCs w:val="24"/>
          <w:lang w:eastAsia="es-VE"/>
        </w:rPr>
        <w:t>cide</w:t>
      </w:r>
      <w:r w:rsidR="004A5FBF" w:rsidRPr="00D06539">
        <w:rPr>
          <w:rFonts w:ascii="Arial" w:eastAsia="Times New Roman" w:hAnsi="Arial" w:cs="Arial"/>
          <w:sz w:val="24"/>
          <w:szCs w:val="24"/>
          <w:lang w:eastAsia="es-VE"/>
        </w:rPr>
        <w:t xml:space="preserve"> </w:t>
      </w:r>
      <w:r w:rsidRPr="00D06539">
        <w:rPr>
          <w:rFonts w:ascii="Arial" w:eastAsia="Times New Roman" w:hAnsi="Arial" w:cs="Arial"/>
          <w:sz w:val="24"/>
          <w:szCs w:val="24"/>
          <w:lang w:eastAsia="es-VE"/>
        </w:rPr>
        <w:t>el proceso tutorial en la elaboración de los Trabajos Especiales de Grado de los estudiantes de Licenciatura de Administración de Desastres de la UNEFA Sede Guanare?</w:t>
      </w:r>
    </w:p>
    <w:p w:rsidR="00610379" w:rsidRPr="00D06539" w:rsidRDefault="00D558A8"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Para </w:t>
      </w:r>
      <w:r w:rsidR="00AD0705" w:rsidRPr="00D06539">
        <w:rPr>
          <w:rFonts w:ascii="Arial" w:eastAsia="Times New Roman" w:hAnsi="Arial" w:cs="Arial"/>
          <w:sz w:val="24"/>
          <w:szCs w:val="24"/>
          <w:lang w:eastAsia="es-VE"/>
        </w:rPr>
        <w:t xml:space="preserve">dar respuesta </w:t>
      </w:r>
      <w:r w:rsidRPr="00D06539">
        <w:rPr>
          <w:rFonts w:ascii="Arial" w:eastAsia="Times New Roman" w:hAnsi="Arial" w:cs="Arial"/>
          <w:sz w:val="24"/>
          <w:szCs w:val="24"/>
          <w:lang w:eastAsia="es-VE"/>
        </w:rPr>
        <w:t xml:space="preserve">a </w:t>
      </w:r>
      <w:r w:rsidR="004A5FBF" w:rsidRPr="00D06539">
        <w:rPr>
          <w:rFonts w:ascii="Arial" w:eastAsia="Times New Roman" w:hAnsi="Arial" w:cs="Arial"/>
          <w:sz w:val="24"/>
          <w:szCs w:val="24"/>
          <w:lang w:eastAsia="es-VE"/>
        </w:rPr>
        <w:t xml:space="preserve">dicha interrogante, es necesario </w:t>
      </w:r>
      <w:r w:rsidR="00AD0705" w:rsidRPr="00D06539">
        <w:rPr>
          <w:rFonts w:ascii="Arial" w:eastAsia="Times New Roman" w:hAnsi="Arial" w:cs="Arial"/>
          <w:sz w:val="24"/>
          <w:szCs w:val="24"/>
          <w:lang w:eastAsia="es-VE"/>
        </w:rPr>
        <w:t xml:space="preserve">dilucidar las </w:t>
      </w:r>
      <w:r w:rsidRPr="00D06539">
        <w:rPr>
          <w:rFonts w:ascii="Arial" w:eastAsia="Times New Roman" w:hAnsi="Arial" w:cs="Arial"/>
          <w:sz w:val="24"/>
          <w:szCs w:val="24"/>
          <w:lang w:eastAsia="es-VE"/>
        </w:rPr>
        <w:t>siguientes consideraciones:</w:t>
      </w:r>
    </w:p>
    <w:p w:rsidR="00D558A8" w:rsidRPr="00D06539" w:rsidRDefault="00D558A8"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w:t>
      </w:r>
      <w:r w:rsidR="002E005D" w:rsidRPr="00D06539">
        <w:rPr>
          <w:rFonts w:ascii="Arial" w:eastAsia="Times New Roman" w:hAnsi="Arial" w:cs="Arial"/>
          <w:sz w:val="24"/>
          <w:szCs w:val="24"/>
          <w:lang w:eastAsia="es-VE"/>
        </w:rPr>
        <w:t>Qué</w:t>
      </w:r>
      <w:r w:rsidR="00F56BDA" w:rsidRPr="00D06539">
        <w:rPr>
          <w:rFonts w:ascii="Arial" w:eastAsia="Times New Roman" w:hAnsi="Arial" w:cs="Arial"/>
          <w:sz w:val="24"/>
          <w:szCs w:val="24"/>
          <w:lang w:eastAsia="es-VE"/>
        </w:rPr>
        <w:t xml:space="preserve"> </w:t>
      </w:r>
      <w:r w:rsidR="00F56BDA" w:rsidRPr="00D06539">
        <w:rPr>
          <w:rFonts w:ascii="Arial" w:hAnsi="Arial" w:cs="Arial"/>
          <w:sz w:val="24"/>
          <w:szCs w:val="24"/>
        </w:rPr>
        <w:t xml:space="preserve">conocimientos tienen </w:t>
      </w:r>
      <w:r w:rsidR="00F56BDA" w:rsidRPr="00D06539">
        <w:rPr>
          <w:rFonts w:ascii="Arial" w:eastAsia="Times New Roman" w:hAnsi="Arial" w:cs="Arial"/>
          <w:sz w:val="24"/>
          <w:szCs w:val="24"/>
          <w:lang w:eastAsia="es-VE"/>
        </w:rPr>
        <w:t>los estudiantes de la carrera Licenciatura de Administración de Desastres de la UNEFA Sede Guanare</w:t>
      </w:r>
      <w:r w:rsidR="00F56BDA" w:rsidRPr="00D06539">
        <w:rPr>
          <w:rFonts w:ascii="Arial" w:hAnsi="Arial" w:cs="Arial"/>
          <w:sz w:val="24"/>
          <w:szCs w:val="24"/>
        </w:rPr>
        <w:t xml:space="preserve"> </w:t>
      </w:r>
      <w:r w:rsidR="0024162A" w:rsidRPr="00D06539">
        <w:rPr>
          <w:rFonts w:ascii="Arial" w:hAnsi="Arial" w:cs="Arial"/>
          <w:sz w:val="24"/>
          <w:szCs w:val="24"/>
        </w:rPr>
        <w:t xml:space="preserve">en relación a </w:t>
      </w:r>
      <w:r w:rsidR="00F56BDA" w:rsidRPr="00D06539">
        <w:rPr>
          <w:rFonts w:ascii="Arial" w:hAnsi="Arial" w:cs="Arial"/>
          <w:sz w:val="24"/>
          <w:szCs w:val="24"/>
        </w:rPr>
        <w:t xml:space="preserve">la elaboración de los </w:t>
      </w:r>
      <w:r w:rsidR="00F56BDA" w:rsidRPr="00D06539">
        <w:rPr>
          <w:rFonts w:ascii="Arial" w:eastAsia="Times New Roman" w:hAnsi="Arial" w:cs="Arial"/>
          <w:sz w:val="24"/>
          <w:szCs w:val="24"/>
          <w:lang w:eastAsia="es-VE"/>
        </w:rPr>
        <w:t>Trabajos Especiales de Grado</w:t>
      </w:r>
      <w:r w:rsidRPr="00D06539">
        <w:rPr>
          <w:rFonts w:ascii="Arial" w:eastAsia="Times New Roman" w:hAnsi="Arial" w:cs="Arial"/>
          <w:sz w:val="24"/>
          <w:szCs w:val="24"/>
          <w:lang w:eastAsia="es-VE"/>
        </w:rPr>
        <w:t>?</w:t>
      </w:r>
    </w:p>
    <w:p w:rsidR="0024162A" w:rsidRPr="00D06539" w:rsidRDefault="00DA6DD6"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¿Cuáles son las competencias </w:t>
      </w:r>
      <w:r w:rsidR="0024162A" w:rsidRPr="00D06539">
        <w:rPr>
          <w:rFonts w:ascii="Arial" w:eastAsia="Times New Roman" w:hAnsi="Arial" w:cs="Arial"/>
          <w:sz w:val="24"/>
          <w:szCs w:val="24"/>
          <w:lang w:eastAsia="es-VE"/>
        </w:rPr>
        <w:t>de los tutores académicos</w:t>
      </w:r>
      <w:r w:rsidRPr="00D06539">
        <w:rPr>
          <w:rFonts w:ascii="Arial" w:eastAsia="Times New Roman" w:hAnsi="Arial" w:cs="Arial"/>
          <w:sz w:val="24"/>
          <w:szCs w:val="24"/>
          <w:lang w:eastAsia="es-VE"/>
        </w:rPr>
        <w:t xml:space="preserve"> durante el desarrollo de los Trabajos Especiales de Grado de los estudiantes de Licenciatura de Administración de Desastres de la UNEFA Sede Guanare?</w:t>
      </w:r>
    </w:p>
    <w:p w:rsidR="00D558A8" w:rsidRPr="00D06539" w:rsidRDefault="00D558A8"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w:t>
      </w:r>
      <w:r w:rsidR="0024162A" w:rsidRPr="00D06539">
        <w:rPr>
          <w:rFonts w:ascii="Arial" w:hAnsi="Arial" w:cs="Arial"/>
          <w:sz w:val="24"/>
          <w:szCs w:val="24"/>
        </w:rPr>
        <w:t xml:space="preserve">Cómo es el sistema de mediación tutorial durante desarrollo de  </w:t>
      </w:r>
      <w:r w:rsidR="0024162A" w:rsidRPr="00D06539">
        <w:rPr>
          <w:rFonts w:ascii="Arial" w:eastAsia="Times New Roman" w:hAnsi="Arial" w:cs="Arial"/>
          <w:sz w:val="24"/>
          <w:szCs w:val="24"/>
          <w:lang w:eastAsia="es-VE"/>
        </w:rPr>
        <w:t xml:space="preserve">Trabajos Especiales de Grado de los estudiantes de la carrera Licenciatura de Administración de Desastres de la UNEFA Sede </w:t>
      </w:r>
      <w:r w:rsidR="00391F64" w:rsidRPr="00D06539">
        <w:rPr>
          <w:rFonts w:ascii="Arial" w:eastAsia="Times New Roman" w:hAnsi="Arial" w:cs="Arial"/>
          <w:sz w:val="24"/>
          <w:szCs w:val="24"/>
          <w:lang w:eastAsia="es-VE"/>
        </w:rPr>
        <w:t>Guanare?</w:t>
      </w:r>
    </w:p>
    <w:p w:rsidR="00D558A8" w:rsidRPr="00D06539" w:rsidRDefault="00D558A8"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w:t>
      </w:r>
      <w:r w:rsidR="002E005D" w:rsidRPr="00D06539">
        <w:rPr>
          <w:rFonts w:ascii="Arial" w:eastAsia="Times New Roman" w:hAnsi="Arial" w:cs="Arial"/>
          <w:sz w:val="24"/>
          <w:szCs w:val="24"/>
          <w:lang w:eastAsia="es-VE"/>
        </w:rPr>
        <w:t xml:space="preserve">Cuál es </w:t>
      </w:r>
      <w:r w:rsidR="00DA6DD6" w:rsidRPr="00D06539">
        <w:rPr>
          <w:rFonts w:ascii="Arial" w:eastAsia="Times New Roman" w:hAnsi="Arial" w:cs="Arial"/>
          <w:sz w:val="24"/>
          <w:szCs w:val="24"/>
          <w:lang w:eastAsia="es-VE"/>
        </w:rPr>
        <w:t>e</w:t>
      </w:r>
      <w:r w:rsidR="002E005D" w:rsidRPr="00D06539">
        <w:rPr>
          <w:rFonts w:ascii="Arial" w:eastAsia="Times New Roman" w:hAnsi="Arial" w:cs="Arial"/>
          <w:sz w:val="24"/>
          <w:szCs w:val="24"/>
          <w:lang w:eastAsia="es-VE"/>
        </w:rPr>
        <w:t>l</w:t>
      </w:r>
      <w:r w:rsidR="00DA6DD6" w:rsidRPr="00D06539">
        <w:rPr>
          <w:rFonts w:ascii="Arial" w:eastAsia="Times New Roman" w:hAnsi="Arial" w:cs="Arial"/>
          <w:sz w:val="24"/>
          <w:szCs w:val="24"/>
          <w:lang w:eastAsia="es-VE"/>
        </w:rPr>
        <w:t xml:space="preserve"> dominio investigativo alcanzado en </w:t>
      </w:r>
      <w:r w:rsidR="002E005D" w:rsidRPr="00D06539">
        <w:rPr>
          <w:rFonts w:ascii="Arial" w:hAnsi="Arial" w:cs="Arial"/>
          <w:sz w:val="24"/>
          <w:szCs w:val="24"/>
        </w:rPr>
        <w:t xml:space="preserve">el proceso tutorial durante el desarrollo de </w:t>
      </w:r>
      <w:r w:rsidR="002E005D" w:rsidRPr="00D06539">
        <w:rPr>
          <w:rFonts w:ascii="Arial" w:eastAsia="Times New Roman" w:hAnsi="Arial" w:cs="Arial"/>
          <w:sz w:val="24"/>
          <w:szCs w:val="24"/>
          <w:lang w:eastAsia="es-VE"/>
        </w:rPr>
        <w:t>Trabajos Especiales de Grado de los estudiantes de la carrera Licenciatura de Administración de Desastres de la UNEFA Sede Guanare?</w:t>
      </w:r>
    </w:p>
    <w:p w:rsidR="00D558A8" w:rsidRDefault="00D558A8" w:rsidP="0062427C">
      <w:pPr>
        <w:spacing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Con base a lo anterior, se </w:t>
      </w:r>
      <w:r w:rsidR="0024162A" w:rsidRPr="00D06539">
        <w:rPr>
          <w:rFonts w:ascii="Arial" w:eastAsia="Times New Roman" w:hAnsi="Arial" w:cs="Arial"/>
          <w:sz w:val="24"/>
          <w:szCs w:val="24"/>
          <w:lang w:eastAsia="es-VE"/>
        </w:rPr>
        <w:t xml:space="preserve">establecen </w:t>
      </w:r>
      <w:r w:rsidR="00A80D0D" w:rsidRPr="00D06539">
        <w:rPr>
          <w:rFonts w:ascii="Arial" w:eastAsia="Times New Roman" w:hAnsi="Arial" w:cs="Arial"/>
          <w:sz w:val="24"/>
          <w:szCs w:val="24"/>
          <w:lang w:eastAsia="es-VE"/>
        </w:rPr>
        <w:t xml:space="preserve">objetivos </w:t>
      </w:r>
      <w:r w:rsidRPr="00D06539">
        <w:rPr>
          <w:rFonts w:ascii="Arial" w:eastAsia="Times New Roman" w:hAnsi="Arial" w:cs="Arial"/>
          <w:sz w:val="24"/>
          <w:szCs w:val="24"/>
          <w:lang w:eastAsia="es-VE"/>
        </w:rPr>
        <w:t xml:space="preserve">de la </w:t>
      </w:r>
      <w:r w:rsidR="00C30E1F" w:rsidRPr="00D06539">
        <w:rPr>
          <w:rFonts w:ascii="Arial" w:eastAsia="Times New Roman" w:hAnsi="Arial" w:cs="Arial"/>
          <w:sz w:val="24"/>
          <w:szCs w:val="24"/>
          <w:lang w:eastAsia="es-VE"/>
        </w:rPr>
        <w:t>p</w:t>
      </w:r>
      <w:r w:rsidR="00A80D0D" w:rsidRPr="00D06539">
        <w:rPr>
          <w:rFonts w:ascii="Arial" w:eastAsia="Times New Roman" w:hAnsi="Arial" w:cs="Arial"/>
          <w:sz w:val="24"/>
          <w:szCs w:val="24"/>
          <w:lang w:eastAsia="es-VE"/>
        </w:rPr>
        <w:t>re</w:t>
      </w:r>
      <w:r w:rsidRPr="00D06539">
        <w:rPr>
          <w:rFonts w:ascii="Arial" w:eastAsia="Times New Roman" w:hAnsi="Arial" w:cs="Arial"/>
          <w:sz w:val="24"/>
          <w:szCs w:val="24"/>
          <w:lang w:eastAsia="es-VE"/>
        </w:rPr>
        <w:t>sente investigación:</w:t>
      </w:r>
      <w:r w:rsidRPr="003829D6">
        <w:rPr>
          <w:rFonts w:ascii="Arial" w:eastAsia="Times New Roman" w:hAnsi="Arial" w:cs="Arial"/>
          <w:sz w:val="24"/>
          <w:szCs w:val="24"/>
          <w:lang w:eastAsia="es-VE"/>
        </w:rPr>
        <w:t xml:space="preserve"> </w:t>
      </w:r>
    </w:p>
    <w:p w:rsidR="00C821C3" w:rsidRPr="00D06539" w:rsidRDefault="00C821C3" w:rsidP="00492901">
      <w:pPr>
        <w:spacing w:before="240" w:after="0" w:line="360" w:lineRule="auto"/>
        <w:ind w:right="49"/>
        <w:jc w:val="both"/>
        <w:rPr>
          <w:rFonts w:ascii="Arial" w:hAnsi="Arial" w:cs="Arial"/>
          <w:b/>
          <w:sz w:val="24"/>
          <w:szCs w:val="24"/>
        </w:rPr>
      </w:pPr>
      <w:r w:rsidRPr="00D06539">
        <w:rPr>
          <w:rFonts w:ascii="Arial" w:hAnsi="Arial" w:cs="Arial"/>
          <w:b/>
          <w:sz w:val="24"/>
          <w:szCs w:val="24"/>
        </w:rPr>
        <w:t>Objetivo General</w:t>
      </w:r>
    </w:p>
    <w:p w:rsidR="00C821C3" w:rsidRPr="00D06539" w:rsidRDefault="00C821C3" w:rsidP="00492901">
      <w:pPr>
        <w:spacing w:before="240" w:after="0" w:line="360" w:lineRule="auto"/>
        <w:ind w:right="49" w:firstLine="567"/>
        <w:jc w:val="both"/>
        <w:rPr>
          <w:rFonts w:ascii="Arial" w:eastAsia="Times New Roman" w:hAnsi="Arial" w:cs="Arial"/>
          <w:sz w:val="24"/>
          <w:szCs w:val="24"/>
          <w:lang w:eastAsia="es-VE"/>
        </w:rPr>
      </w:pPr>
      <w:r w:rsidRPr="00D06539">
        <w:rPr>
          <w:rFonts w:ascii="Arial" w:hAnsi="Arial" w:cs="Arial"/>
          <w:sz w:val="24"/>
          <w:szCs w:val="24"/>
        </w:rPr>
        <w:t xml:space="preserve">Analizar la incidencia del proceso tutorial en el desarrollo de </w:t>
      </w:r>
      <w:r w:rsidRPr="00D06539">
        <w:rPr>
          <w:rFonts w:ascii="Arial" w:eastAsia="Times New Roman" w:hAnsi="Arial" w:cs="Arial"/>
          <w:sz w:val="24"/>
          <w:szCs w:val="24"/>
          <w:lang w:eastAsia="es-VE"/>
        </w:rPr>
        <w:t xml:space="preserve">Trabajos Especiales de Grado de los estudiantes de la carrera Licenciatura de Administración de Desastres de la UNEFA Sede Guanare </w:t>
      </w:r>
    </w:p>
    <w:p w:rsidR="00C821C3" w:rsidRPr="00D06539" w:rsidRDefault="00C821C3" w:rsidP="00492901">
      <w:pPr>
        <w:spacing w:before="240" w:after="0" w:line="360" w:lineRule="auto"/>
        <w:ind w:right="49"/>
        <w:jc w:val="both"/>
        <w:rPr>
          <w:rFonts w:ascii="Arial" w:eastAsia="Times New Roman" w:hAnsi="Arial" w:cs="Arial"/>
          <w:b/>
          <w:sz w:val="24"/>
          <w:szCs w:val="24"/>
          <w:lang w:eastAsia="es-VE"/>
        </w:rPr>
      </w:pPr>
      <w:r w:rsidRPr="00D06539">
        <w:rPr>
          <w:rFonts w:ascii="Arial" w:eastAsia="Times New Roman" w:hAnsi="Arial" w:cs="Arial"/>
          <w:b/>
          <w:sz w:val="24"/>
          <w:szCs w:val="24"/>
          <w:lang w:eastAsia="es-VE"/>
        </w:rPr>
        <w:t>Objetivos Específicos</w:t>
      </w:r>
    </w:p>
    <w:p w:rsidR="00CC6F36" w:rsidRDefault="00CC6F36" w:rsidP="00492901">
      <w:pPr>
        <w:spacing w:before="240" w:after="0" w:line="360" w:lineRule="auto"/>
        <w:ind w:right="49" w:firstLine="567"/>
        <w:jc w:val="both"/>
        <w:rPr>
          <w:rFonts w:ascii="Arial" w:eastAsia="Times New Roman" w:hAnsi="Arial" w:cs="Arial"/>
          <w:sz w:val="24"/>
          <w:szCs w:val="24"/>
          <w:lang w:eastAsia="es-VE"/>
        </w:rPr>
      </w:pPr>
      <w:r>
        <w:rPr>
          <w:rFonts w:ascii="Arial" w:hAnsi="Arial" w:cs="Arial"/>
          <w:sz w:val="24"/>
          <w:szCs w:val="24"/>
        </w:rPr>
        <w:t xml:space="preserve">Diagnosticar los conocimientos que tienen los </w:t>
      </w:r>
      <w:r>
        <w:rPr>
          <w:rFonts w:ascii="Arial" w:eastAsia="Times New Roman" w:hAnsi="Arial" w:cs="Arial"/>
          <w:sz w:val="24"/>
          <w:szCs w:val="24"/>
          <w:lang w:eastAsia="es-VE"/>
        </w:rPr>
        <w:t xml:space="preserve">estudiantes de la carrera Licenciatura de Administración de Desastres de la UNEFA Sede Guanare </w:t>
      </w:r>
      <w:r>
        <w:rPr>
          <w:rFonts w:ascii="Arial" w:hAnsi="Arial" w:cs="Arial"/>
          <w:sz w:val="24"/>
          <w:szCs w:val="24"/>
        </w:rPr>
        <w:t xml:space="preserve">en relación a la elaboración de los </w:t>
      </w:r>
      <w:r>
        <w:rPr>
          <w:rFonts w:ascii="Arial" w:eastAsia="Times New Roman" w:hAnsi="Arial" w:cs="Arial"/>
          <w:sz w:val="24"/>
          <w:szCs w:val="24"/>
          <w:lang w:eastAsia="es-VE"/>
        </w:rPr>
        <w:t>Trabajos Especiales de Grado.</w:t>
      </w:r>
    </w:p>
    <w:p w:rsidR="00C821C3" w:rsidRPr="00D06539" w:rsidRDefault="00C821C3" w:rsidP="00492901">
      <w:pPr>
        <w:spacing w:before="240" w:after="0" w:line="360" w:lineRule="auto"/>
        <w:ind w:right="49"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 xml:space="preserve">Examinar </w:t>
      </w:r>
      <w:r w:rsidR="0024162A" w:rsidRPr="00D06539">
        <w:rPr>
          <w:rFonts w:ascii="Arial" w:eastAsia="Times New Roman" w:hAnsi="Arial" w:cs="Arial"/>
          <w:sz w:val="24"/>
          <w:szCs w:val="24"/>
          <w:lang w:eastAsia="es-VE"/>
        </w:rPr>
        <w:t xml:space="preserve">las competencias </w:t>
      </w:r>
      <w:r w:rsidRPr="00D06539">
        <w:rPr>
          <w:rFonts w:ascii="Arial" w:eastAsia="Times New Roman" w:hAnsi="Arial" w:cs="Arial"/>
          <w:sz w:val="24"/>
          <w:szCs w:val="24"/>
          <w:lang w:eastAsia="es-VE"/>
        </w:rPr>
        <w:t xml:space="preserve">de los tutores académicos </w:t>
      </w:r>
      <w:r w:rsidRPr="00D06539">
        <w:rPr>
          <w:rFonts w:ascii="Arial" w:hAnsi="Arial" w:cs="Arial"/>
          <w:sz w:val="24"/>
          <w:szCs w:val="24"/>
        </w:rPr>
        <w:t xml:space="preserve">durante </w:t>
      </w:r>
      <w:r w:rsidR="0024162A" w:rsidRPr="00D06539">
        <w:rPr>
          <w:rFonts w:ascii="Arial" w:hAnsi="Arial" w:cs="Arial"/>
          <w:sz w:val="24"/>
          <w:szCs w:val="24"/>
        </w:rPr>
        <w:t xml:space="preserve">el </w:t>
      </w:r>
      <w:r w:rsidR="00C308F1" w:rsidRPr="00D06539">
        <w:rPr>
          <w:rFonts w:ascii="Arial" w:hAnsi="Arial" w:cs="Arial"/>
          <w:sz w:val="24"/>
          <w:szCs w:val="24"/>
        </w:rPr>
        <w:t>desarrollo</w:t>
      </w:r>
      <w:r w:rsidRPr="00D06539">
        <w:rPr>
          <w:rFonts w:ascii="Arial" w:hAnsi="Arial" w:cs="Arial"/>
          <w:sz w:val="24"/>
          <w:szCs w:val="24"/>
        </w:rPr>
        <w:t xml:space="preserve"> de </w:t>
      </w:r>
      <w:r w:rsidRPr="00D06539">
        <w:rPr>
          <w:rFonts w:ascii="Arial" w:eastAsia="Times New Roman" w:hAnsi="Arial" w:cs="Arial"/>
          <w:sz w:val="24"/>
          <w:szCs w:val="24"/>
          <w:lang w:eastAsia="es-VE"/>
        </w:rPr>
        <w:t>Trabajos Especiales de Grado de los estudiantes de la carrera Licenciatura de Administración de Desastres de la UNEFA Sede Guanare</w:t>
      </w:r>
      <w:r w:rsidR="0024162A" w:rsidRPr="00D06539">
        <w:rPr>
          <w:rFonts w:ascii="Arial" w:eastAsia="Times New Roman" w:hAnsi="Arial" w:cs="Arial"/>
          <w:sz w:val="24"/>
          <w:szCs w:val="24"/>
          <w:lang w:eastAsia="es-VE"/>
        </w:rPr>
        <w:t>.</w:t>
      </w:r>
    </w:p>
    <w:p w:rsidR="00C821C3" w:rsidRPr="00D06539" w:rsidRDefault="00C821C3" w:rsidP="00492901">
      <w:pPr>
        <w:spacing w:before="240" w:after="0" w:line="360" w:lineRule="auto"/>
        <w:ind w:right="49" w:firstLine="567"/>
        <w:jc w:val="both"/>
        <w:rPr>
          <w:rFonts w:ascii="Arial" w:eastAsia="Times New Roman" w:hAnsi="Arial" w:cs="Arial"/>
          <w:sz w:val="24"/>
          <w:szCs w:val="24"/>
          <w:lang w:eastAsia="es-VE"/>
        </w:rPr>
      </w:pPr>
      <w:r w:rsidRPr="00D06539">
        <w:rPr>
          <w:rFonts w:ascii="Arial" w:hAnsi="Arial" w:cs="Arial"/>
          <w:sz w:val="24"/>
          <w:szCs w:val="24"/>
        </w:rPr>
        <w:t>Identificar</w:t>
      </w:r>
      <w:r w:rsidRPr="00D06539">
        <w:rPr>
          <w:rFonts w:ascii="Arial" w:hAnsi="Arial" w:cs="Arial"/>
          <w:b/>
          <w:sz w:val="24"/>
          <w:szCs w:val="24"/>
        </w:rPr>
        <w:t xml:space="preserve"> </w:t>
      </w:r>
      <w:r w:rsidR="00EB5EA6" w:rsidRPr="00D06539">
        <w:rPr>
          <w:rFonts w:ascii="Arial" w:hAnsi="Arial" w:cs="Arial"/>
          <w:sz w:val="24"/>
          <w:szCs w:val="24"/>
        </w:rPr>
        <w:t>cómo es el sistema de mediación tutorial</w:t>
      </w:r>
      <w:r w:rsidRPr="00D06539">
        <w:rPr>
          <w:rFonts w:ascii="Arial" w:hAnsi="Arial" w:cs="Arial"/>
          <w:sz w:val="24"/>
          <w:szCs w:val="24"/>
        </w:rPr>
        <w:t xml:space="preserve"> durante </w:t>
      </w:r>
      <w:r w:rsidR="00C308F1" w:rsidRPr="00D06539">
        <w:rPr>
          <w:rFonts w:ascii="Arial" w:hAnsi="Arial" w:cs="Arial"/>
          <w:sz w:val="24"/>
          <w:szCs w:val="24"/>
        </w:rPr>
        <w:t>desarrollo</w:t>
      </w:r>
      <w:r w:rsidRPr="00D06539">
        <w:rPr>
          <w:rFonts w:ascii="Arial" w:hAnsi="Arial" w:cs="Arial"/>
          <w:sz w:val="24"/>
          <w:szCs w:val="24"/>
        </w:rPr>
        <w:t xml:space="preserve"> de </w:t>
      </w:r>
      <w:r w:rsidRPr="00D06539">
        <w:rPr>
          <w:rFonts w:ascii="Arial" w:eastAsia="Times New Roman" w:hAnsi="Arial" w:cs="Arial"/>
          <w:sz w:val="24"/>
          <w:szCs w:val="24"/>
          <w:lang w:eastAsia="es-VE"/>
        </w:rPr>
        <w:t xml:space="preserve">Trabajos Especiales de Grado de los estudiantes de la carrera Licenciatura de Administración de Desastres de la UNEFA Sede </w:t>
      </w:r>
      <w:r w:rsidR="00391F64" w:rsidRPr="00D06539">
        <w:rPr>
          <w:rFonts w:ascii="Arial" w:eastAsia="Times New Roman" w:hAnsi="Arial" w:cs="Arial"/>
          <w:sz w:val="24"/>
          <w:szCs w:val="24"/>
          <w:lang w:eastAsia="es-VE"/>
        </w:rPr>
        <w:t>Guanare.</w:t>
      </w:r>
    </w:p>
    <w:p w:rsidR="00F63DF0" w:rsidRPr="00F63DF0" w:rsidRDefault="00CC6F36" w:rsidP="00492901">
      <w:pPr>
        <w:spacing w:before="240" w:after="0" w:line="360" w:lineRule="auto"/>
        <w:ind w:right="49" w:firstLine="567"/>
        <w:jc w:val="both"/>
        <w:rPr>
          <w:rFonts w:ascii="Arial" w:eastAsia="Times New Roman" w:hAnsi="Arial" w:cs="Arial"/>
          <w:sz w:val="24"/>
          <w:szCs w:val="24"/>
          <w:lang w:eastAsia="es-VE"/>
        </w:rPr>
      </w:pPr>
      <w:r>
        <w:rPr>
          <w:rFonts w:ascii="Arial" w:hAnsi="Arial" w:cs="Arial"/>
          <w:sz w:val="24"/>
          <w:szCs w:val="24"/>
        </w:rPr>
        <w:t>Describir el dominio</w:t>
      </w:r>
      <w:r>
        <w:rPr>
          <w:rFonts w:ascii="Arial" w:hAnsi="Arial" w:cs="Arial"/>
          <w:b/>
          <w:sz w:val="24"/>
          <w:szCs w:val="24"/>
        </w:rPr>
        <w:t xml:space="preserve"> </w:t>
      </w:r>
      <w:r>
        <w:rPr>
          <w:rFonts w:ascii="Arial" w:hAnsi="Arial" w:cs="Arial"/>
          <w:sz w:val="24"/>
          <w:szCs w:val="24"/>
        </w:rPr>
        <w:t xml:space="preserve">investigativo alcanzado por </w:t>
      </w:r>
      <w:r>
        <w:rPr>
          <w:rFonts w:ascii="Arial" w:eastAsia="Times New Roman" w:hAnsi="Arial" w:cs="Arial"/>
          <w:sz w:val="24"/>
          <w:szCs w:val="24"/>
          <w:lang w:eastAsia="es-VE"/>
        </w:rPr>
        <w:t>los estudiantes de la carrera Licenciatura de Administración de Desastres de la UNEFA Sede Guanare</w:t>
      </w:r>
      <w:r>
        <w:rPr>
          <w:rFonts w:ascii="Arial" w:hAnsi="Arial" w:cs="Arial"/>
          <w:sz w:val="24"/>
          <w:szCs w:val="24"/>
        </w:rPr>
        <w:t xml:space="preserve"> en el proceso tutorial durante el desarrollo de </w:t>
      </w:r>
      <w:r>
        <w:rPr>
          <w:rFonts w:ascii="Arial" w:eastAsia="Times New Roman" w:hAnsi="Arial" w:cs="Arial"/>
          <w:sz w:val="24"/>
          <w:szCs w:val="24"/>
          <w:lang w:eastAsia="es-VE"/>
        </w:rPr>
        <w:t>Trabajos Especiales de Grado</w:t>
      </w:r>
      <w:r w:rsidR="00F63DF0" w:rsidRPr="00F63DF0">
        <w:rPr>
          <w:rFonts w:ascii="Arial" w:eastAsia="Times New Roman" w:hAnsi="Arial" w:cs="Arial"/>
          <w:sz w:val="24"/>
          <w:szCs w:val="24"/>
          <w:lang w:eastAsia="es-VE"/>
        </w:rPr>
        <w:t>.</w:t>
      </w:r>
    </w:p>
    <w:p w:rsidR="00C821C3" w:rsidRPr="00F63DF0" w:rsidRDefault="00C821C3" w:rsidP="0062427C">
      <w:pPr>
        <w:spacing w:after="0" w:line="360" w:lineRule="auto"/>
        <w:ind w:right="49" w:firstLine="567"/>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 xml:space="preserve"> </w:t>
      </w:r>
    </w:p>
    <w:p w:rsidR="00133E91" w:rsidRDefault="00133E91" w:rsidP="0062427C">
      <w:pPr>
        <w:spacing w:after="0" w:line="360" w:lineRule="auto"/>
        <w:rPr>
          <w:rFonts w:ascii="Arial" w:hAnsi="Arial" w:cs="Arial"/>
          <w:b/>
          <w:sz w:val="24"/>
          <w:szCs w:val="24"/>
        </w:rPr>
      </w:pPr>
    </w:p>
    <w:p w:rsidR="00133E91" w:rsidRDefault="00133E91" w:rsidP="0062427C">
      <w:pPr>
        <w:spacing w:after="0" w:line="360" w:lineRule="auto"/>
        <w:rPr>
          <w:rFonts w:ascii="Arial" w:hAnsi="Arial" w:cs="Arial"/>
          <w:b/>
          <w:sz w:val="24"/>
          <w:szCs w:val="24"/>
        </w:rPr>
      </w:pPr>
    </w:p>
    <w:p w:rsidR="00133E91" w:rsidRDefault="00133E91" w:rsidP="0062427C">
      <w:pPr>
        <w:spacing w:after="0" w:line="360" w:lineRule="auto"/>
        <w:rPr>
          <w:rFonts w:ascii="Arial" w:hAnsi="Arial" w:cs="Arial"/>
          <w:b/>
          <w:sz w:val="24"/>
          <w:szCs w:val="24"/>
        </w:rPr>
      </w:pPr>
    </w:p>
    <w:p w:rsidR="00EF4AB4" w:rsidRPr="003A29C5" w:rsidRDefault="00F834D2" w:rsidP="0062427C">
      <w:pPr>
        <w:spacing w:after="0" w:line="360" w:lineRule="auto"/>
        <w:rPr>
          <w:rFonts w:ascii="Arial" w:hAnsi="Arial" w:cs="Arial"/>
          <w:b/>
          <w:sz w:val="24"/>
          <w:szCs w:val="24"/>
        </w:rPr>
      </w:pPr>
      <w:r w:rsidRPr="00F63DF0">
        <w:rPr>
          <w:rFonts w:ascii="Arial" w:hAnsi="Arial" w:cs="Arial"/>
          <w:b/>
          <w:sz w:val="24"/>
          <w:szCs w:val="24"/>
        </w:rPr>
        <w:t>Justificación</w:t>
      </w:r>
      <w:r w:rsidRPr="003A29C5">
        <w:rPr>
          <w:rFonts w:ascii="Arial" w:hAnsi="Arial" w:cs="Arial"/>
          <w:b/>
          <w:sz w:val="24"/>
          <w:szCs w:val="24"/>
        </w:rPr>
        <w:t xml:space="preserve"> de la Investigación</w:t>
      </w:r>
    </w:p>
    <w:p w:rsidR="00526F68" w:rsidRDefault="00526F68" w:rsidP="0062427C">
      <w:pPr>
        <w:spacing w:after="0" w:line="360" w:lineRule="auto"/>
        <w:ind w:firstLine="567"/>
        <w:jc w:val="both"/>
        <w:rPr>
          <w:rFonts w:ascii="Arial" w:hAnsi="Arial" w:cs="Arial"/>
          <w:sz w:val="24"/>
          <w:szCs w:val="24"/>
        </w:rPr>
      </w:pPr>
    </w:p>
    <w:p w:rsidR="00A46869" w:rsidRPr="00D06539" w:rsidRDefault="00A46869" w:rsidP="0062427C">
      <w:pPr>
        <w:spacing w:after="0" w:line="360" w:lineRule="auto"/>
        <w:ind w:firstLine="567"/>
        <w:jc w:val="both"/>
        <w:rPr>
          <w:rFonts w:ascii="Arial" w:hAnsi="Arial" w:cs="Arial"/>
          <w:sz w:val="24"/>
          <w:szCs w:val="24"/>
        </w:rPr>
      </w:pPr>
      <w:r w:rsidRPr="00D06539">
        <w:rPr>
          <w:rFonts w:ascii="Arial" w:hAnsi="Arial" w:cs="Arial"/>
          <w:sz w:val="24"/>
          <w:szCs w:val="24"/>
        </w:rPr>
        <w:t>En el desarrollo de TEG</w:t>
      </w:r>
      <w:r w:rsidR="005A142E" w:rsidRPr="00D06539">
        <w:rPr>
          <w:rFonts w:ascii="Arial" w:hAnsi="Arial" w:cs="Arial"/>
          <w:sz w:val="24"/>
          <w:szCs w:val="24"/>
        </w:rPr>
        <w:t>,</w:t>
      </w:r>
      <w:r w:rsidRPr="00D06539">
        <w:rPr>
          <w:rFonts w:ascii="Arial" w:hAnsi="Arial" w:cs="Arial"/>
          <w:sz w:val="24"/>
          <w:szCs w:val="24"/>
        </w:rPr>
        <w:t xml:space="preserve"> la tutoría representa la columna vertebral del proceso para llevar a cabo exitosamente dicha tarea y la misma aporta elementos para el desarrollo profesional y personal de los estudiantes de pregrado</w:t>
      </w:r>
      <w:r w:rsidR="005A142E" w:rsidRPr="00D06539">
        <w:rPr>
          <w:rFonts w:ascii="Arial" w:hAnsi="Arial" w:cs="Arial"/>
          <w:sz w:val="24"/>
          <w:szCs w:val="24"/>
        </w:rPr>
        <w:t xml:space="preserve"> y postgrado</w:t>
      </w:r>
      <w:r w:rsidRPr="00D06539">
        <w:rPr>
          <w:rFonts w:ascii="Arial" w:hAnsi="Arial" w:cs="Arial"/>
          <w:sz w:val="24"/>
          <w:szCs w:val="24"/>
        </w:rPr>
        <w:t xml:space="preserve">. En </w:t>
      </w:r>
      <w:r w:rsidR="000E26C1">
        <w:rPr>
          <w:rFonts w:ascii="Arial" w:hAnsi="Arial" w:cs="Arial"/>
          <w:sz w:val="24"/>
          <w:szCs w:val="24"/>
        </w:rPr>
        <w:t xml:space="preserve">este orden, </w:t>
      </w:r>
      <w:r w:rsidRPr="00D06539">
        <w:rPr>
          <w:rFonts w:ascii="Arial" w:hAnsi="Arial" w:cs="Arial"/>
          <w:sz w:val="24"/>
          <w:szCs w:val="24"/>
        </w:rPr>
        <w:t xml:space="preserve">Palella y Martins (2010), concluyen  </w:t>
      </w:r>
      <w:r w:rsidRPr="00E97146">
        <w:rPr>
          <w:rFonts w:ascii="Arial" w:hAnsi="Arial" w:cs="Arial"/>
          <w:sz w:val="24"/>
          <w:szCs w:val="24"/>
        </w:rPr>
        <w:t>que</w:t>
      </w:r>
      <w:r w:rsidRPr="00D06539">
        <w:rPr>
          <w:rFonts w:ascii="Arial" w:hAnsi="Arial" w:cs="Arial"/>
          <w:sz w:val="24"/>
          <w:szCs w:val="24"/>
        </w:rPr>
        <w:t xml:space="preserve"> “la tutoría de investigación es considerada como un factor determinante para la culminación exitosa del trabajo de investigación” (p.255), en este sentido, es el tutor una herramienta fundamental en el proceso de la elaboración de los TEG, porque a través de su asesoramiento y orientación direcciona las actividades de forma institucional, metodológico y científico a los estudiantes.</w:t>
      </w:r>
    </w:p>
    <w:p w:rsidR="00A46869" w:rsidRPr="00D06539" w:rsidRDefault="00A46869" w:rsidP="0062427C">
      <w:pPr>
        <w:spacing w:after="0" w:line="360" w:lineRule="auto"/>
        <w:ind w:firstLine="567"/>
        <w:jc w:val="both"/>
        <w:rPr>
          <w:rFonts w:ascii="Arial" w:hAnsi="Arial" w:cs="Arial"/>
          <w:sz w:val="24"/>
          <w:szCs w:val="24"/>
        </w:rPr>
      </w:pPr>
      <w:r w:rsidRPr="00D06539">
        <w:rPr>
          <w:rFonts w:ascii="Arial" w:hAnsi="Arial" w:cs="Arial"/>
          <w:sz w:val="24"/>
          <w:szCs w:val="24"/>
        </w:rPr>
        <w:t xml:space="preserve">Los estudiantes de la carrera de Licenciatura en Administración de Desastres de la UNEFA Sede Guanare, al momento de la realización de sus TEG enfrenta una serie de obstáculos </w:t>
      </w:r>
      <w:r w:rsidR="00990CAA" w:rsidRPr="00D06539">
        <w:rPr>
          <w:rFonts w:ascii="Arial" w:hAnsi="Arial" w:cs="Arial"/>
          <w:sz w:val="24"/>
          <w:szCs w:val="24"/>
        </w:rPr>
        <w:t xml:space="preserve">y </w:t>
      </w:r>
      <w:r w:rsidRPr="00D06539">
        <w:rPr>
          <w:rFonts w:ascii="Arial" w:hAnsi="Arial" w:cs="Arial"/>
          <w:sz w:val="24"/>
          <w:szCs w:val="24"/>
        </w:rPr>
        <w:t>debe solventar</w:t>
      </w:r>
      <w:r w:rsidR="00990CAA" w:rsidRPr="00D06539">
        <w:rPr>
          <w:rFonts w:ascii="Arial" w:hAnsi="Arial" w:cs="Arial"/>
          <w:sz w:val="24"/>
          <w:szCs w:val="24"/>
        </w:rPr>
        <w:t>los</w:t>
      </w:r>
      <w:r w:rsidRPr="00D06539">
        <w:rPr>
          <w:rFonts w:ascii="Arial" w:hAnsi="Arial" w:cs="Arial"/>
          <w:sz w:val="24"/>
          <w:szCs w:val="24"/>
        </w:rPr>
        <w:t xml:space="preserve"> p</w:t>
      </w:r>
      <w:r w:rsidR="00B56252">
        <w:rPr>
          <w:rFonts w:ascii="Arial" w:hAnsi="Arial" w:cs="Arial"/>
          <w:sz w:val="24"/>
          <w:szCs w:val="24"/>
        </w:rPr>
        <w:t>or sí</w:t>
      </w:r>
      <w:r w:rsidRPr="00D06539">
        <w:rPr>
          <w:rFonts w:ascii="Arial" w:hAnsi="Arial" w:cs="Arial"/>
          <w:sz w:val="24"/>
          <w:szCs w:val="24"/>
        </w:rPr>
        <w:t xml:space="preserve"> mism</w:t>
      </w:r>
      <w:r w:rsidR="00990CAA" w:rsidRPr="00D06539">
        <w:rPr>
          <w:rFonts w:ascii="Arial" w:hAnsi="Arial" w:cs="Arial"/>
          <w:sz w:val="24"/>
          <w:szCs w:val="24"/>
        </w:rPr>
        <w:t>o</w:t>
      </w:r>
      <w:r w:rsidRPr="00D06539">
        <w:rPr>
          <w:rFonts w:ascii="Arial" w:hAnsi="Arial" w:cs="Arial"/>
          <w:sz w:val="24"/>
          <w:szCs w:val="24"/>
        </w:rPr>
        <w:t xml:space="preserve">, obstáculos de orden teórico-metodológicos que deben ser </w:t>
      </w:r>
      <w:r w:rsidR="00990CAA" w:rsidRPr="00D06539">
        <w:rPr>
          <w:rFonts w:ascii="Arial" w:hAnsi="Arial" w:cs="Arial"/>
          <w:sz w:val="24"/>
          <w:szCs w:val="24"/>
        </w:rPr>
        <w:t>asistidos</w:t>
      </w:r>
      <w:r w:rsidRPr="00D06539">
        <w:rPr>
          <w:rFonts w:ascii="Arial" w:hAnsi="Arial" w:cs="Arial"/>
          <w:sz w:val="24"/>
          <w:szCs w:val="24"/>
        </w:rPr>
        <w:t xml:space="preserve"> solo con la ayuda de un </w:t>
      </w:r>
      <w:r w:rsidR="00990CAA" w:rsidRPr="00D06539">
        <w:rPr>
          <w:rFonts w:ascii="Arial" w:hAnsi="Arial" w:cs="Arial"/>
          <w:sz w:val="24"/>
          <w:szCs w:val="24"/>
        </w:rPr>
        <w:t>asesor metodológico</w:t>
      </w:r>
      <w:r w:rsidRPr="00D06539">
        <w:rPr>
          <w:rFonts w:ascii="Arial" w:hAnsi="Arial" w:cs="Arial"/>
          <w:sz w:val="24"/>
          <w:szCs w:val="24"/>
        </w:rPr>
        <w:t xml:space="preserve"> </w:t>
      </w:r>
      <w:r w:rsidR="00990CAA" w:rsidRPr="00D06539">
        <w:rPr>
          <w:rFonts w:ascii="Arial" w:hAnsi="Arial" w:cs="Arial"/>
          <w:sz w:val="24"/>
          <w:szCs w:val="24"/>
        </w:rPr>
        <w:t>con</w:t>
      </w:r>
      <w:r w:rsidRPr="00D06539">
        <w:rPr>
          <w:rFonts w:ascii="Arial" w:hAnsi="Arial" w:cs="Arial"/>
          <w:sz w:val="24"/>
          <w:szCs w:val="24"/>
        </w:rPr>
        <w:t xml:space="preserve"> competencias tutoriales a fin de guiar, acompañar y orientar de manera asertiva.  </w:t>
      </w:r>
    </w:p>
    <w:p w:rsidR="00A46869" w:rsidRPr="00D06539" w:rsidRDefault="000E26C1" w:rsidP="0062427C">
      <w:pPr>
        <w:spacing w:after="0" w:line="360" w:lineRule="auto"/>
        <w:ind w:firstLine="567"/>
        <w:jc w:val="both"/>
        <w:rPr>
          <w:rFonts w:ascii="Arial" w:hAnsi="Arial" w:cs="Arial"/>
          <w:sz w:val="24"/>
          <w:szCs w:val="24"/>
        </w:rPr>
      </w:pPr>
      <w:r>
        <w:rPr>
          <w:rFonts w:ascii="Arial" w:hAnsi="Arial" w:cs="Arial"/>
          <w:sz w:val="24"/>
          <w:szCs w:val="24"/>
        </w:rPr>
        <w:t>Por consiguiente</w:t>
      </w:r>
      <w:r w:rsidR="00A46869" w:rsidRPr="00D06539">
        <w:rPr>
          <w:rFonts w:ascii="Arial" w:hAnsi="Arial" w:cs="Arial"/>
          <w:sz w:val="24"/>
          <w:szCs w:val="24"/>
        </w:rPr>
        <w:t xml:space="preserve">, se evidencia la necesidad de </w:t>
      </w:r>
      <w:r w:rsidR="00990CAA" w:rsidRPr="00D06539">
        <w:rPr>
          <w:rFonts w:ascii="Arial" w:hAnsi="Arial" w:cs="Arial"/>
          <w:sz w:val="24"/>
          <w:szCs w:val="24"/>
        </w:rPr>
        <w:t>analizar</w:t>
      </w:r>
      <w:r w:rsidR="00A46869" w:rsidRPr="00D06539">
        <w:rPr>
          <w:rFonts w:ascii="Arial" w:hAnsi="Arial" w:cs="Arial"/>
          <w:sz w:val="24"/>
          <w:szCs w:val="24"/>
        </w:rPr>
        <w:t xml:space="preserve"> como incide el proceso tutorial durante el desarrollo de los TEG a fin de realizar un aporte significativo </w:t>
      </w:r>
      <w:r w:rsidR="00990CAA" w:rsidRPr="00D06539">
        <w:rPr>
          <w:rFonts w:ascii="Arial" w:hAnsi="Arial" w:cs="Arial"/>
          <w:sz w:val="24"/>
          <w:szCs w:val="24"/>
        </w:rPr>
        <w:t>para</w:t>
      </w:r>
      <w:r w:rsidR="00A46869" w:rsidRPr="00D06539">
        <w:rPr>
          <w:rFonts w:ascii="Arial" w:hAnsi="Arial" w:cs="Arial"/>
          <w:sz w:val="24"/>
          <w:szCs w:val="24"/>
        </w:rPr>
        <w:t xml:space="preserve"> ofrec</w:t>
      </w:r>
      <w:r w:rsidR="00990CAA" w:rsidRPr="00D06539">
        <w:rPr>
          <w:rFonts w:ascii="Arial" w:hAnsi="Arial" w:cs="Arial"/>
          <w:sz w:val="24"/>
          <w:szCs w:val="24"/>
        </w:rPr>
        <w:t>er</w:t>
      </w:r>
      <w:r w:rsidR="00A46869" w:rsidRPr="00D06539">
        <w:rPr>
          <w:rFonts w:ascii="Arial" w:hAnsi="Arial" w:cs="Arial"/>
          <w:sz w:val="24"/>
          <w:szCs w:val="24"/>
        </w:rPr>
        <w:t xml:space="preserve"> soluciones </w:t>
      </w:r>
      <w:r w:rsidR="00990CAA" w:rsidRPr="00D06539">
        <w:rPr>
          <w:rFonts w:ascii="Arial" w:hAnsi="Arial" w:cs="Arial"/>
          <w:sz w:val="24"/>
          <w:szCs w:val="24"/>
        </w:rPr>
        <w:t>y</w:t>
      </w:r>
      <w:r w:rsidR="00A46869" w:rsidRPr="00D06539">
        <w:rPr>
          <w:rFonts w:ascii="Arial" w:hAnsi="Arial" w:cs="Arial"/>
          <w:sz w:val="24"/>
          <w:szCs w:val="24"/>
        </w:rPr>
        <w:t xml:space="preserve"> sean consideradas por las autoridades de esta casa de estudios y</w:t>
      </w:r>
      <w:r w:rsidR="005A142E" w:rsidRPr="00D06539">
        <w:rPr>
          <w:rFonts w:ascii="Arial" w:hAnsi="Arial" w:cs="Arial"/>
          <w:sz w:val="24"/>
          <w:szCs w:val="24"/>
        </w:rPr>
        <w:t>;</w:t>
      </w:r>
      <w:r w:rsidR="00A46869" w:rsidRPr="00D06539">
        <w:rPr>
          <w:rFonts w:ascii="Arial" w:hAnsi="Arial" w:cs="Arial"/>
          <w:sz w:val="24"/>
          <w:szCs w:val="24"/>
        </w:rPr>
        <w:t xml:space="preserve"> con ello</w:t>
      </w:r>
      <w:r w:rsidR="005A142E" w:rsidRPr="00D06539">
        <w:rPr>
          <w:rFonts w:ascii="Arial" w:hAnsi="Arial" w:cs="Arial"/>
          <w:sz w:val="24"/>
          <w:szCs w:val="24"/>
        </w:rPr>
        <w:t>,</w:t>
      </w:r>
      <w:r w:rsidR="00A46869" w:rsidRPr="00D06539">
        <w:rPr>
          <w:rFonts w:ascii="Arial" w:hAnsi="Arial" w:cs="Arial"/>
          <w:sz w:val="24"/>
          <w:szCs w:val="24"/>
        </w:rPr>
        <w:t xml:space="preserve"> se promueva brindar a los estudiantes herramientas que le permitan alcanzar eficientemente este requisito curricular.</w:t>
      </w:r>
    </w:p>
    <w:p w:rsidR="00A46869" w:rsidRPr="00D06539" w:rsidRDefault="00A46869" w:rsidP="0062427C">
      <w:pPr>
        <w:spacing w:after="0" w:line="360" w:lineRule="auto"/>
        <w:ind w:firstLine="567"/>
        <w:jc w:val="both"/>
        <w:rPr>
          <w:rFonts w:ascii="Arial" w:hAnsi="Arial" w:cs="Arial"/>
          <w:sz w:val="24"/>
          <w:szCs w:val="24"/>
        </w:rPr>
      </w:pPr>
      <w:r w:rsidRPr="00D06539">
        <w:rPr>
          <w:rFonts w:ascii="Arial" w:hAnsi="Arial" w:cs="Arial"/>
          <w:sz w:val="24"/>
          <w:szCs w:val="24"/>
        </w:rPr>
        <w:t>Como investigación, se aborda desde un enfoque vivencial</w:t>
      </w:r>
      <w:r w:rsidR="00990CAA" w:rsidRPr="00D06539">
        <w:rPr>
          <w:rFonts w:ascii="Arial" w:hAnsi="Arial" w:cs="Arial"/>
          <w:sz w:val="24"/>
          <w:szCs w:val="24"/>
        </w:rPr>
        <w:t xml:space="preserve">, </w:t>
      </w:r>
      <w:r w:rsidRPr="00D06539">
        <w:rPr>
          <w:rFonts w:ascii="Arial" w:hAnsi="Arial" w:cs="Arial"/>
          <w:sz w:val="24"/>
          <w:szCs w:val="24"/>
        </w:rPr>
        <w:t xml:space="preserve">permite una </w:t>
      </w:r>
      <w:r w:rsidR="00EA4A5A" w:rsidRPr="00D06539">
        <w:rPr>
          <w:rFonts w:ascii="Arial" w:hAnsi="Arial" w:cs="Arial"/>
          <w:sz w:val="24"/>
          <w:szCs w:val="24"/>
        </w:rPr>
        <w:t xml:space="preserve">amplia </w:t>
      </w:r>
      <w:r w:rsidRPr="00D06539">
        <w:rPr>
          <w:rFonts w:ascii="Arial" w:hAnsi="Arial" w:cs="Arial"/>
          <w:sz w:val="24"/>
          <w:szCs w:val="24"/>
        </w:rPr>
        <w:t xml:space="preserve">mirada sobre los aspectos involucrados en el proceso de la tutoría de una investigación, la manera </w:t>
      </w:r>
      <w:r w:rsidR="00990CAA" w:rsidRPr="00D06539">
        <w:rPr>
          <w:rFonts w:ascii="Arial" w:hAnsi="Arial" w:cs="Arial"/>
          <w:sz w:val="24"/>
          <w:szCs w:val="24"/>
        </w:rPr>
        <w:t>cómo</w:t>
      </w:r>
      <w:r w:rsidRPr="00D06539">
        <w:rPr>
          <w:rFonts w:ascii="Arial" w:hAnsi="Arial" w:cs="Arial"/>
          <w:sz w:val="24"/>
          <w:szCs w:val="24"/>
        </w:rPr>
        <w:t xml:space="preserve"> organiza y </w:t>
      </w:r>
      <w:r w:rsidR="00EB5EA6" w:rsidRPr="00D06539">
        <w:rPr>
          <w:rFonts w:ascii="Arial" w:hAnsi="Arial" w:cs="Arial"/>
          <w:sz w:val="24"/>
          <w:szCs w:val="24"/>
        </w:rPr>
        <w:t>por qué</w:t>
      </w:r>
      <w:r w:rsidRPr="00D06539">
        <w:rPr>
          <w:rFonts w:ascii="Arial" w:hAnsi="Arial" w:cs="Arial"/>
          <w:sz w:val="24"/>
          <w:szCs w:val="24"/>
        </w:rPr>
        <w:t xml:space="preserve"> se hace de la manera </w:t>
      </w:r>
      <w:r w:rsidRPr="00E97146">
        <w:rPr>
          <w:rFonts w:ascii="Arial" w:hAnsi="Arial" w:cs="Arial"/>
          <w:sz w:val="24"/>
          <w:szCs w:val="24"/>
        </w:rPr>
        <w:t>que</w:t>
      </w:r>
      <w:r w:rsidRPr="00D06539">
        <w:rPr>
          <w:rFonts w:ascii="Arial" w:hAnsi="Arial" w:cs="Arial"/>
          <w:sz w:val="24"/>
          <w:szCs w:val="24"/>
        </w:rPr>
        <w:t xml:space="preserve"> sucede. A partir de los resultados se describe la incidencia del proceso tutorial durante el desarrollo de los trabajos especiales de grado en los estudiantes de la carrera de Licenciatura</w:t>
      </w:r>
      <w:r w:rsidR="00990CAA" w:rsidRPr="00D06539">
        <w:rPr>
          <w:rFonts w:ascii="Arial" w:hAnsi="Arial" w:cs="Arial"/>
          <w:sz w:val="24"/>
          <w:szCs w:val="24"/>
        </w:rPr>
        <w:t xml:space="preserve"> en Administración de Desastres </w:t>
      </w:r>
      <w:r w:rsidRPr="00D06539">
        <w:rPr>
          <w:rFonts w:ascii="Arial" w:hAnsi="Arial" w:cs="Arial"/>
          <w:sz w:val="24"/>
          <w:szCs w:val="24"/>
        </w:rPr>
        <w:t>de la UNEFA Sede Guanare, permitiendo con esto un paso para a futuro se tomen los correctivos permit</w:t>
      </w:r>
      <w:r w:rsidR="00990CAA" w:rsidRPr="00D06539">
        <w:rPr>
          <w:rFonts w:ascii="Arial" w:hAnsi="Arial" w:cs="Arial"/>
          <w:sz w:val="24"/>
          <w:szCs w:val="24"/>
        </w:rPr>
        <w:t>ie</w:t>
      </w:r>
      <w:r w:rsidRPr="00D06539">
        <w:rPr>
          <w:rFonts w:ascii="Arial" w:hAnsi="Arial" w:cs="Arial"/>
          <w:sz w:val="24"/>
          <w:szCs w:val="24"/>
        </w:rPr>
        <w:t>n</w:t>
      </w:r>
      <w:r w:rsidR="00990CAA" w:rsidRPr="00D06539">
        <w:rPr>
          <w:rFonts w:ascii="Arial" w:hAnsi="Arial" w:cs="Arial"/>
          <w:sz w:val="24"/>
          <w:szCs w:val="24"/>
        </w:rPr>
        <w:t xml:space="preserve">do con ello </w:t>
      </w:r>
      <w:r w:rsidRPr="00D06539">
        <w:rPr>
          <w:rFonts w:ascii="Arial" w:hAnsi="Arial" w:cs="Arial"/>
          <w:sz w:val="24"/>
          <w:szCs w:val="24"/>
        </w:rPr>
        <w:t>mejorar las futuras elaboraciones de los TEG.</w:t>
      </w:r>
    </w:p>
    <w:p w:rsidR="00A46869" w:rsidRPr="00D06539" w:rsidRDefault="00A46869" w:rsidP="0062427C">
      <w:pPr>
        <w:spacing w:after="0" w:line="360" w:lineRule="auto"/>
        <w:ind w:firstLine="567"/>
        <w:jc w:val="both"/>
        <w:rPr>
          <w:rFonts w:ascii="Arial" w:eastAsia="Times New Roman" w:hAnsi="Arial" w:cs="Arial"/>
          <w:sz w:val="24"/>
          <w:szCs w:val="24"/>
          <w:lang w:eastAsia="es-VE"/>
        </w:rPr>
      </w:pPr>
      <w:r w:rsidRPr="00D06539">
        <w:rPr>
          <w:rFonts w:ascii="Arial" w:hAnsi="Arial" w:cs="Arial"/>
          <w:sz w:val="24"/>
          <w:szCs w:val="24"/>
        </w:rPr>
        <w:t xml:space="preserve">La investigación se circunscribe en la Línea de Investigación en Educación, dentro de la temática Formación Profesional, específicamente inserta dentro de la Sub-Temática Perfil de Egresados y Tendencias de Investigación de la Universidad de Carabobo, y </w:t>
      </w:r>
      <w:r w:rsidR="005A142E" w:rsidRPr="00D06539">
        <w:rPr>
          <w:rFonts w:ascii="Arial" w:hAnsi="Arial" w:cs="Arial"/>
          <w:sz w:val="24"/>
          <w:szCs w:val="24"/>
        </w:rPr>
        <w:t xml:space="preserve">ofrece </w:t>
      </w:r>
      <w:r w:rsidR="00EA4A5A">
        <w:rPr>
          <w:rFonts w:ascii="Arial" w:hAnsi="Arial" w:cs="Arial"/>
          <w:sz w:val="24"/>
          <w:szCs w:val="24"/>
        </w:rPr>
        <w:t>nuevos elementos claves</w:t>
      </w:r>
      <w:r w:rsidRPr="00D06539">
        <w:rPr>
          <w:rFonts w:ascii="Arial" w:hAnsi="Arial" w:cs="Arial"/>
          <w:sz w:val="24"/>
          <w:szCs w:val="24"/>
        </w:rPr>
        <w:t xml:space="preserve"> con relación a la actividad científica</w:t>
      </w:r>
      <w:r w:rsidRPr="00D06539">
        <w:rPr>
          <w:rFonts w:ascii="Arial" w:eastAsia="Times New Roman" w:hAnsi="Arial" w:cs="Arial"/>
          <w:sz w:val="24"/>
          <w:szCs w:val="24"/>
          <w:lang w:eastAsia="es-VE"/>
        </w:rPr>
        <w:t>. Del mismo m</w:t>
      </w:r>
      <w:r w:rsidR="00EA4A5A">
        <w:rPr>
          <w:rFonts w:ascii="Arial" w:eastAsia="Times New Roman" w:hAnsi="Arial" w:cs="Arial"/>
          <w:sz w:val="24"/>
          <w:szCs w:val="24"/>
          <w:lang w:eastAsia="es-VE"/>
        </w:rPr>
        <w:t>odo, la investigación se realizó</w:t>
      </w:r>
      <w:r w:rsidRPr="00D06539">
        <w:rPr>
          <w:rFonts w:ascii="Arial" w:eastAsia="Times New Roman" w:hAnsi="Arial" w:cs="Arial"/>
          <w:sz w:val="24"/>
          <w:szCs w:val="24"/>
          <w:lang w:eastAsia="es-VE"/>
        </w:rPr>
        <w:t xml:space="preserve"> en la institución donde el investigador cumple funciones de docente, asesor metodológico y jurado calificador,</w:t>
      </w:r>
      <w:r w:rsidR="00B56252">
        <w:rPr>
          <w:rFonts w:ascii="Arial" w:eastAsia="Times New Roman" w:hAnsi="Arial" w:cs="Arial"/>
          <w:sz w:val="24"/>
          <w:szCs w:val="24"/>
          <w:lang w:eastAsia="es-VE"/>
        </w:rPr>
        <w:t xml:space="preserve"> </w:t>
      </w:r>
      <w:r w:rsidRPr="00D06539">
        <w:rPr>
          <w:rFonts w:ascii="Arial" w:eastAsia="Times New Roman" w:hAnsi="Arial" w:cs="Arial"/>
          <w:sz w:val="24"/>
          <w:szCs w:val="24"/>
          <w:lang w:eastAsia="es-VE"/>
        </w:rPr>
        <w:t>esperando con ello estimular al estudio y la profundización del proceso de investigación en UNEFA Sede Guanare, tanto a nivel de pregrado y postgrado en las diferentes áreas académicas.</w:t>
      </w:r>
    </w:p>
    <w:p w:rsidR="00A46869" w:rsidRPr="00D06539" w:rsidRDefault="00A46869" w:rsidP="0062427C">
      <w:pPr>
        <w:spacing w:after="0" w:line="360" w:lineRule="auto"/>
        <w:ind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Como beneficios, la investigación s</w:t>
      </w:r>
      <w:r w:rsidR="00EA4A5A">
        <w:rPr>
          <w:rFonts w:ascii="Arial" w:eastAsia="Times New Roman" w:hAnsi="Arial" w:cs="Arial"/>
          <w:sz w:val="24"/>
          <w:szCs w:val="24"/>
          <w:lang w:eastAsia="es-VE"/>
        </w:rPr>
        <w:t>ir</w:t>
      </w:r>
      <w:r w:rsidRPr="00D06539">
        <w:rPr>
          <w:rFonts w:ascii="Arial" w:eastAsia="Times New Roman" w:hAnsi="Arial" w:cs="Arial"/>
          <w:sz w:val="24"/>
          <w:szCs w:val="24"/>
          <w:lang w:eastAsia="es-VE"/>
        </w:rPr>
        <w:t>v</w:t>
      </w:r>
      <w:r w:rsidR="00EA4A5A">
        <w:rPr>
          <w:rFonts w:ascii="Arial" w:eastAsia="Times New Roman" w:hAnsi="Arial" w:cs="Arial"/>
          <w:sz w:val="24"/>
          <w:szCs w:val="24"/>
          <w:lang w:eastAsia="es-VE"/>
        </w:rPr>
        <w:t>e</w:t>
      </w:r>
      <w:r w:rsidRPr="00D06539">
        <w:rPr>
          <w:rFonts w:ascii="Arial" w:eastAsia="Times New Roman" w:hAnsi="Arial" w:cs="Arial"/>
          <w:sz w:val="24"/>
          <w:szCs w:val="24"/>
          <w:lang w:eastAsia="es-VE"/>
        </w:rPr>
        <w:t xml:space="preserve"> de apoyo a considerar por las autoridades de la universidad de manera </w:t>
      </w:r>
      <w:r w:rsidRPr="00E97146">
        <w:rPr>
          <w:rFonts w:ascii="Arial" w:eastAsia="Times New Roman" w:hAnsi="Arial" w:cs="Arial"/>
          <w:sz w:val="24"/>
          <w:szCs w:val="24"/>
          <w:lang w:eastAsia="es-VE"/>
        </w:rPr>
        <w:t>que</w:t>
      </w:r>
      <w:r w:rsidRPr="00D06539">
        <w:rPr>
          <w:rFonts w:ascii="Arial" w:eastAsia="Times New Roman" w:hAnsi="Arial" w:cs="Arial"/>
          <w:sz w:val="24"/>
          <w:szCs w:val="24"/>
          <w:lang w:eastAsia="es-VE"/>
        </w:rPr>
        <w:t xml:space="preserve"> se tome en consideración los resultados de la misma y ayude a solventar esta problemática</w:t>
      </w:r>
      <w:r w:rsidR="00EA4A5A">
        <w:rPr>
          <w:rFonts w:ascii="Arial" w:eastAsia="Times New Roman" w:hAnsi="Arial" w:cs="Arial"/>
          <w:sz w:val="24"/>
          <w:szCs w:val="24"/>
          <w:lang w:eastAsia="es-VE"/>
        </w:rPr>
        <w:t xml:space="preserve"> descrita</w:t>
      </w:r>
      <w:r w:rsidRPr="00D06539">
        <w:rPr>
          <w:rFonts w:ascii="Arial" w:eastAsia="Times New Roman" w:hAnsi="Arial" w:cs="Arial"/>
          <w:sz w:val="24"/>
          <w:szCs w:val="24"/>
          <w:lang w:eastAsia="es-VE"/>
        </w:rPr>
        <w:t>. También, sirve como herramienta de consulta tanto para estudiantes de pregrado como para quienes ejercen funciones de tutores de manera de guía documental en sus actividades y finalmente en lo social la investigación aporta soluciones a una problemática del contexto donde se circunscribe la universidad.</w:t>
      </w:r>
    </w:p>
    <w:p w:rsidR="00FD3288" w:rsidRDefault="00A46869" w:rsidP="0062427C">
      <w:pPr>
        <w:spacing w:after="0" w:line="360" w:lineRule="auto"/>
        <w:ind w:firstLine="567"/>
        <w:jc w:val="both"/>
        <w:rPr>
          <w:rFonts w:ascii="Arial" w:eastAsia="Times New Roman" w:hAnsi="Arial" w:cs="Arial"/>
          <w:sz w:val="24"/>
          <w:szCs w:val="24"/>
          <w:lang w:eastAsia="es-VE"/>
        </w:rPr>
      </w:pPr>
      <w:r w:rsidRPr="00D06539">
        <w:rPr>
          <w:rFonts w:ascii="Arial" w:eastAsia="Times New Roman" w:hAnsi="Arial" w:cs="Arial"/>
          <w:sz w:val="24"/>
          <w:szCs w:val="24"/>
          <w:lang w:eastAsia="es-VE"/>
        </w:rPr>
        <w:t>Estas consideraciones resaltan la relevancia del contexto de la universidad en el proceso de investigaci</w:t>
      </w:r>
      <w:r w:rsidR="00EB5EA6" w:rsidRPr="00D06539">
        <w:rPr>
          <w:rFonts w:ascii="Arial" w:eastAsia="Times New Roman" w:hAnsi="Arial" w:cs="Arial"/>
          <w:sz w:val="24"/>
          <w:szCs w:val="24"/>
          <w:lang w:eastAsia="es-VE"/>
        </w:rPr>
        <w:t>ón y en la relación tutor-tutor</w:t>
      </w:r>
      <w:r w:rsidR="00EA4A5A">
        <w:rPr>
          <w:rFonts w:ascii="Arial" w:eastAsia="Times New Roman" w:hAnsi="Arial" w:cs="Arial"/>
          <w:sz w:val="24"/>
          <w:szCs w:val="24"/>
          <w:lang w:eastAsia="es-VE"/>
        </w:rPr>
        <w:t>e</w:t>
      </w:r>
      <w:r w:rsidRPr="00D06539">
        <w:rPr>
          <w:rFonts w:ascii="Arial" w:eastAsia="Times New Roman" w:hAnsi="Arial" w:cs="Arial"/>
          <w:sz w:val="24"/>
          <w:szCs w:val="24"/>
          <w:lang w:eastAsia="es-VE"/>
        </w:rPr>
        <w:t xml:space="preserve">ado, donde la producción de conocimientos debe ser el resultado de las investigaciones realizadas por los estudiantes. Para lo cual surge la inquietud de especificar la incidencia del proceso tutorial durante el desarrollo de los TEG, cuáles son los conocimientos </w:t>
      </w:r>
      <w:r w:rsidRPr="00E97146">
        <w:rPr>
          <w:rFonts w:ascii="Arial" w:eastAsia="Times New Roman" w:hAnsi="Arial" w:cs="Arial"/>
          <w:sz w:val="24"/>
          <w:szCs w:val="24"/>
          <w:lang w:eastAsia="es-VE"/>
        </w:rPr>
        <w:t>que</w:t>
      </w:r>
      <w:r w:rsidRPr="00D06539">
        <w:rPr>
          <w:rFonts w:ascii="Arial" w:eastAsia="Times New Roman" w:hAnsi="Arial" w:cs="Arial"/>
          <w:sz w:val="24"/>
          <w:szCs w:val="24"/>
          <w:lang w:eastAsia="es-VE"/>
        </w:rPr>
        <w:t xml:space="preserve"> sobre los TEG poseen los estudiantes, cuáles son las competencias tutoriales de los tutores elegidos para ello, cuál es la actuación de los tutores en el desarrollo de los TEG y cuál será el dominio investigativo alcanzado por los estudiantes.</w:t>
      </w:r>
    </w:p>
    <w:p w:rsidR="00FD3288" w:rsidRDefault="00FD3288" w:rsidP="0062427C">
      <w:pPr>
        <w:spacing w:after="0" w:line="360" w:lineRule="auto"/>
        <w:ind w:firstLine="567"/>
        <w:jc w:val="both"/>
        <w:rPr>
          <w:rFonts w:ascii="Arial" w:eastAsia="Times New Roman" w:hAnsi="Arial" w:cs="Arial"/>
          <w:sz w:val="24"/>
          <w:szCs w:val="24"/>
          <w:lang w:eastAsia="es-VE"/>
        </w:rPr>
      </w:pPr>
    </w:p>
    <w:p w:rsidR="00FD3288" w:rsidRDefault="00FD3288" w:rsidP="0062427C">
      <w:pPr>
        <w:spacing w:after="0" w:line="360" w:lineRule="auto"/>
        <w:jc w:val="center"/>
        <w:rPr>
          <w:rFonts w:ascii="Arial" w:hAnsi="Arial" w:cs="Arial"/>
          <w:b/>
          <w:sz w:val="24"/>
          <w:szCs w:val="24"/>
        </w:rPr>
      </w:pPr>
    </w:p>
    <w:p w:rsidR="00FD3288" w:rsidRDefault="00FD3288" w:rsidP="0062427C">
      <w:pPr>
        <w:spacing w:after="0" w:line="360" w:lineRule="auto"/>
        <w:jc w:val="center"/>
        <w:rPr>
          <w:rFonts w:ascii="Arial" w:hAnsi="Arial" w:cs="Arial"/>
          <w:b/>
          <w:sz w:val="24"/>
          <w:szCs w:val="24"/>
        </w:rPr>
      </w:pPr>
    </w:p>
    <w:p w:rsidR="00B45F60" w:rsidRPr="003A29C5" w:rsidRDefault="00FD3288" w:rsidP="0062427C">
      <w:pPr>
        <w:spacing w:after="0" w:line="360" w:lineRule="auto"/>
        <w:jc w:val="center"/>
        <w:rPr>
          <w:rFonts w:ascii="Arial" w:hAnsi="Arial" w:cs="Arial"/>
          <w:b/>
          <w:sz w:val="24"/>
          <w:szCs w:val="24"/>
        </w:rPr>
      </w:pPr>
      <w:r>
        <w:rPr>
          <w:rFonts w:ascii="Arial" w:hAnsi="Arial" w:cs="Arial"/>
          <w:b/>
          <w:sz w:val="24"/>
          <w:szCs w:val="24"/>
        </w:rPr>
        <w:t>C</w:t>
      </w:r>
      <w:r w:rsidR="005929DE" w:rsidRPr="003A29C5">
        <w:rPr>
          <w:rFonts w:ascii="Arial" w:hAnsi="Arial" w:cs="Arial"/>
          <w:b/>
          <w:sz w:val="24"/>
          <w:szCs w:val="24"/>
        </w:rPr>
        <w:t>APÍ</w:t>
      </w:r>
      <w:r w:rsidR="00B45F60" w:rsidRPr="003A29C5">
        <w:rPr>
          <w:rFonts w:ascii="Arial" w:hAnsi="Arial" w:cs="Arial"/>
          <w:b/>
          <w:sz w:val="24"/>
          <w:szCs w:val="24"/>
        </w:rPr>
        <w:t>TULO II</w:t>
      </w:r>
    </w:p>
    <w:p w:rsidR="00B45F60" w:rsidRPr="00F17A53" w:rsidRDefault="005929DE" w:rsidP="0062427C">
      <w:pPr>
        <w:spacing w:after="0" w:line="360" w:lineRule="auto"/>
        <w:jc w:val="center"/>
        <w:rPr>
          <w:rFonts w:ascii="Arial" w:hAnsi="Arial" w:cs="Arial"/>
          <w:b/>
          <w:sz w:val="24"/>
          <w:szCs w:val="24"/>
        </w:rPr>
      </w:pPr>
      <w:r w:rsidRPr="003A29C5">
        <w:rPr>
          <w:rFonts w:ascii="Arial" w:hAnsi="Arial" w:cs="Arial"/>
          <w:b/>
          <w:sz w:val="24"/>
          <w:szCs w:val="24"/>
        </w:rPr>
        <w:t>FUNDAMENTACIÓN TEÓ</w:t>
      </w:r>
      <w:r w:rsidR="007E6C3E" w:rsidRPr="00F17A53">
        <w:rPr>
          <w:rFonts w:ascii="Arial" w:hAnsi="Arial" w:cs="Arial"/>
          <w:b/>
          <w:sz w:val="24"/>
          <w:szCs w:val="24"/>
        </w:rPr>
        <w:t>RICA</w:t>
      </w:r>
    </w:p>
    <w:p w:rsidR="008D4BB6" w:rsidRPr="00F17A53" w:rsidRDefault="008D4BB6" w:rsidP="0062427C">
      <w:pPr>
        <w:spacing w:after="0" w:line="360" w:lineRule="auto"/>
        <w:jc w:val="center"/>
        <w:rPr>
          <w:rFonts w:ascii="Arial" w:hAnsi="Arial" w:cs="Arial"/>
          <w:b/>
          <w:sz w:val="24"/>
          <w:szCs w:val="24"/>
        </w:rPr>
      </w:pPr>
    </w:p>
    <w:p w:rsidR="00B45F60" w:rsidRPr="005A142E" w:rsidRDefault="00B45F60" w:rsidP="0062427C">
      <w:pPr>
        <w:spacing w:after="0" w:line="360" w:lineRule="auto"/>
        <w:ind w:firstLine="567"/>
        <w:jc w:val="both"/>
        <w:rPr>
          <w:rFonts w:ascii="Arial" w:hAnsi="Arial" w:cs="Arial"/>
          <w:sz w:val="24"/>
          <w:szCs w:val="24"/>
        </w:rPr>
      </w:pPr>
      <w:r w:rsidRPr="00F17A53">
        <w:rPr>
          <w:rFonts w:ascii="Arial" w:hAnsi="Arial" w:cs="Arial"/>
          <w:sz w:val="24"/>
          <w:szCs w:val="24"/>
        </w:rPr>
        <w:t xml:space="preserve">El presente este capítulo, haciendo referencia a lo expresado por </w:t>
      </w:r>
      <w:r w:rsidRPr="00B07C93">
        <w:rPr>
          <w:rFonts w:ascii="Arial" w:hAnsi="Arial" w:cs="Arial"/>
          <w:sz w:val="24"/>
          <w:szCs w:val="24"/>
        </w:rPr>
        <w:t>Sabino (1992), y Pérez (2012),</w:t>
      </w:r>
      <w:r w:rsidRPr="00F17A53">
        <w:rPr>
          <w:rFonts w:ascii="Arial" w:hAnsi="Arial" w:cs="Arial"/>
          <w:sz w:val="24"/>
          <w:szCs w:val="24"/>
        </w:rPr>
        <w:t xml:space="preserve"> tiene como fin darle a la investigació</w:t>
      </w:r>
      <w:r w:rsidR="00F95A9A" w:rsidRPr="00F17A53">
        <w:rPr>
          <w:rFonts w:ascii="Arial" w:hAnsi="Arial" w:cs="Arial"/>
          <w:sz w:val="24"/>
          <w:szCs w:val="24"/>
        </w:rPr>
        <w:t>n</w:t>
      </w:r>
      <w:r w:rsidRPr="00933480">
        <w:rPr>
          <w:rFonts w:ascii="Arial" w:hAnsi="Arial" w:cs="Arial"/>
          <w:sz w:val="24"/>
          <w:szCs w:val="24"/>
        </w:rPr>
        <w:t xml:space="preserve"> un </w:t>
      </w:r>
      <w:r w:rsidR="008B7767" w:rsidRPr="00382A03">
        <w:rPr>
          <w:rFonts w:ascii="Arial" w:hAnsi="Arial" w:cs="Arial"/>
          <w:sz w:val="24"/>
          <w:szCs w:val="24"/>
        </w:rPr>
        <w:t>conjunto de normas</w:t>
      </w:r>
      <w:r w:rsidRPr="00382A03">
        <w:rPr>
          <w:rFonts w:ascii="Arial" w:hAnsi="Arial" w:cs="Arial"/>
          <w:sz w:val="24"/>
          <w:szCs w:val="24"/>
        </w:rPr>
        <w:t xml:space="preserve"> articulado, sistemático y coherente de la conceptualización</w:t>
      </w:r>
      <w:r w:rsidR="00F95A9A" w:rsidRPr="00382A03">
        <w:rPr>
          <w:rFonts w:ascii="Arial" w:hAnsi="Arial" w:cs="Arial"/>
          <w:sz w:val="24"/>
          <w:szCs w:val="24"/>
        </w:rPr>
        <w:t xml:space="preserve"> y teorías propias para abordar el problema estudiado. En tal sentido, el capítulo persigue el propósito de ubica</w:t>
      </w:r>
      <w:r w:rsidR="00B249BB" w:rsidRPr="00382A03">
        <w:rPr>
          <w:rFonts w:ascii="Arial" w:hAnsi="Arial" w:cs="Arial"/>
          <w:sz w:val="24"/>
          <w:szCs w:val="24"/>
        </w:rPr>
        <w:t>r</w:t>
      </w:r>
      <w:r w:rsidR="00F4366B" w:rsidRPr="0024162A">
        <w:rPr>
          <w:rFonts w:ascii="Arial" w:hAnsi="Arial" w:cs="Arial"/>
          <w:sz w:val="24"/>
          <w:szCs w:val="24"/>
        </w:rPr>
        <w:t>se</w:t>
      </w:r>
      <w:r w:rsidR="00F95A9A" w:rsidRPr="0024162A">
        <w:rPr>
          <w:rFonts w:ascii="Arial" w:hAnsi="Arial" w:cs="Arial"/>
          <w:sz w:val="24"/>
          <w:szCs w:val="24"/>
        </w:rPr>
        <w:t xml:space="preserve"> dentro de una gama de conocimientos que permita darle direccionalidad, ofreciendo </w:t>
      </w:r>
      <w:r w:rsidR="00F15598" w:rsidRPr="005A142E">
        <w:rPr>
          <w:rFonts w:ascii="Arial" w:hAnsi="Arial" w:cs="Arial"/>
          <w:sz w:val="24"/>
          <w:szCs w:val="24"/>
        </w:rPr>
        <w:t>conceptualizaciones adecuadas acordes con los objetivos propuestos.</w:t>
      </w:r>
    </w:p>
    <w:p w:rsidR="00F15598" w:rsidRPr="00C57C96" w:rsidRDefault="00F15598" w:rsidP="0062427C">
      <w:pPr>
        <w:spacing w:after="0" w:line="360" w:lineRule="auto"/>
        <w:ind w:firstLine="567"/>
        <w:jc w:val="both"/>
        <w:rPr>
          <w:rFonts w:ascii="Arial" w:hAnsi="Arial" w:cs="Arial"/>
          <w:sz w:val="24"/>
          <w:szCs w:val="24"/>
        </w:rPr>
      </w:pPr>
      <w:r w:rsidRPr="00C57C96">
        <w:rPr>
          <w:rFonts w:ascii="Arial" w:hAnsi="Arial" w:cs="Arial"/>
          <w:sz w:val="24"/>
          <w:szCs w:val="24"/>
        </w:rPr>
        <w:t xml:space="preserve">En </w:t>
      </w:r>
      <w:r w:rsidR="00CA0F2E">
        <w:rPr>
          <w:rFonts w:ascii="Arial" w:hAnsi="Arial" w:cs="Arial"/>
          <w:sz w:val="24"/>
          <w:szCs w:val="24"/>
        </w:rPr>
        <w:t>relación a esto</w:t>
      </w:r>
      <w:r w:rsidRPr="00C57C96">
        <w:rPr>
          <w:rFonts w:ascii="Arial" w:hAnsi="Arial" w:cs="Arial"/>
          <w:sz w:val="24"/>
          <w:szCs w:val="24"/>
        </w:rPr>
        <w:t>, el mismo se compone de:</w:t>
      </w:r>
    </w:p>
    <w:p w:rsidR="00DC6B1E" w:rsidRDefault="00DC6B1E" w:rsidP="0062427C">
      <w:pPr>
        <w:spacing w:after="0" w:line="360" w:lineRule="auto"/>
        <w:rPr>
          <w:rFonts w:ascii="Arial" w:hAnsi="Arial" w:cs="Arial"/>
          <w:b/>
          <w:sz w:val="24"/>
          <w:szCs w:val="24"/>
        </w:rPr>
      </w:pPr>
    </w:p>
    <w:p w:rsidR="00F15598" w:rsidRPr="003829D6" w:rsidRDefault="00F15598" w:rsidP="0062427C">
      <w:pPr>
        <w:spacing w:after="0" w:line="360" w:lineRule="auto"/>
        <w:rPr>
          <w:rFonts w:ascii="Arial" w:hAnsi="Arial" w:cs="Arial"/>
          <w:b/>
          <w:sz w:val="24"/>
          <w:szCs w:val="24"/>
        </w:rPr>
      </w:pPr>
      <w:r w:rsidRPr="00C57C96">
        <w:rPr>
          <w:rFonts w:ascii="Arial" w:hAnsi="Arial" w:cs="Arial"/>
          <w:b/>
          <w:sz w:val="24"/>
          <w:szCs w:val="24"/>
        </w:rPr>
        <w:t>Antecedentes</w:t>
      </w:r>
      <w:r w:rsidR="003E060C" w:rsidRPr="00C57C96">
        <w:rPr>
          <w:rFonts w:ascii="Arial" w:hAnsi="Arial" w:cs="Arial"/>
          <w:b/>
          <w:sz w:val="24"/>
          <w:szCs w:val="24"/>
        </w:rPr>
        <w:t xml:space="preserve"> de la investigación</w:t>
      </w:r>
    </w:p>
    <w:p w:rsidR="00F15598" w:rsidRPr="00B07C93" w:rsidRDefault="00F15598" w:rsidP="0062427C">
      <w:pPr>
        <w:spacing w:after="0" w:line="360" w:lineRule="auto"/>
        <w:ind w:firstLine="567"/>
        <w:jc w:val="both"/>
        <w:rPr>
          <w:rFonts w:ascii="Arial" w:hAnsi="Arial" w:cs="Arial"/>
          <w:sz w:val="24"/>
          <w:szCs w:val="24"/>
        </w:rPr>
      </w:pPr>
      <w:r w:rsidRPr="00B07C93">
        <w:rPr>
          <w:rFonts w:ascii="Arial" w:hAnsi="Arial" w:cs="Arial"/>
          <w:sz w:val="24"/>
          <w:szCs w:val="24"/>
        </w:rPr>
        <w:t>Palella y Martins (2010),</w:t>
      </w:r>
      <w:r w:rsidRPr="003829D6">
        <w:rPr>
          <w:rFonts w:ascii="Arial" w:hAnsi="Arial" w:cs="Arial"/>
          <w:sz w:val="24"/>
          <w:szCs w:val="24"/>
        </w:rPr>
        <w:t xml:space="preserve"> </w:t>
      </w:r>
      <w:r w:rsidR="001128CE">
        <w:rPr>
          <w:rFonts w:ascii="Arial" w:hAnsi="Arial" w:cs="Arial"/>
          <w:sz w:val="24"/>
          <w:szCs w:val="24"/>
        </w:rPr>
        <w:t xml:space="preserve">sobre la definición de este apartado </w:t>
      </w:r>
      <w:r w:rsidRPr="003829D6">
        <w:rPr>
          <w:rFonts w:ascii="Arial" w:hAnsi="Arial" w:cs="Arial"/>
          <w:sz w:val="24"/>
          <w:szCs w:val="24"/>
        </w:rPr>
        <w:t>puntualizan</w:t>
      </w:r>
      <w:r w:rsidR="001128CE">
        <w:rPr>
          <w:rFonts w:ascii="Arial" w:hAnsi="Arial" w:cs="Arial"/>
          <w:sz w:val="24"/>
          <w:szCs w:val="24"/>
        </w:rPr>
        <w:t>;</w:t>
      </w:r>
      <w:r w:rsidRPr="003829D6">
        <w:rPr>
          <w:rFonts w:ascii="Arial" w:hAnsi="Arial" w:cs="Arial"/>
          <w:sz w:val="24"/>
          <w:szCs w:val="24"/>
        </w:rPr>
        <w:t xml:space="preserve"> </w:t>
      </w:r>
      <w:r w:rsidR="002220CA" w:rsidRPr="003829D6">
        <w:rPr>
          <w:rFonts w:ascii="Arial" w:hAnsi="Arial" w:cs="Arial"/>
          <w:sz w:val="24"/>
          <w:szCs w:val="24"/>
        </w:rPr>
        <w:t>“</w:t>
      </w:r>
      <w:r w:rsidRPr="003829D6">
        <w:rPr>
          <w:rFonts w:ascii="Arial" w:hAnsi="Arial" w:cs="Arial"/>
          <w:sz w:val="24"/>
          <w:szCs w:val="24"/>
        </w:rPr>
        <w:t>en los antecedentes se hace referencia a otros trabajos de investigación (nacionales/inter</w:t>
      </w:r>
      <w:r w:rsidRPr="00F63DF0">
        <w:rPr>
          <w:rFonts w:ascii="Arial" w:hAnsi="Arial" w:cs="Arial"/>
          <w:sz w:val="24"/>
          <w:szCs w:val="24"/>
        </w:rPr>
        <w:t xml:space="preserve">nacionales) relacionados con la investigación que se </w:t>
      </w:r>
      <w:r w:rsidR="008B7767" w:rsidRPr="00F63DF0">
        <w:rPr>
          <w:rFonts w:ascii="Arial" w:hAnsi="Arial" w:cs="Arial"/>
          <w:sz w:val="24"/>
          <w:szCs w:val="24"/>
        </w:rPr>
        <w:t>está</w:t>
      </w:r>
      <w:r w:rsidRPr="00F63DF0">
        <w:rPr>
          <w:rFonts w:ascii="Arial" w:hAnsi="Arial" w:cs="Arial"/>
          <w:sz w:val="24"/>
          <w:szCs w:val="24"/>
        </w:rPr>
        <w:t xml:space="preserve"> desarrollando. Aportan información de primera mano</w:t>
      </w:r>
      <w:r w:rsidR="002220CA" w:rsidRPr="00F63DF0">
        <w:rPr>
          <w:rFonts w:ascii="Arial" w:hAnsi="Arial" w:cs="Arial"/>
          <w:sz w:val="24"/>
          <w:szCs w:val="24"/>
        </w:rPr>
        <w:t>”.</w:t>
      </w:r>
      <w:r w:rsidRPr="00F63DF0">
        <w:rPr>
          <w:rFonts w:ascii="Arial" w:hAnsi="Arial" w:cs="Arial"/>
          <w:sz w:val="24"/>
          <w:szCs w:val="24"/>
        </w:rPr>
        <w:t xml:space="preserve"> (p. 19). </w:t>
      </w:r>
      <w:r w:rsidR="008B7767" w:rsidRPr="00F63DF0">
        <w:rPr>
          <w:rFonts w:ascii="Arial" w:hAnsi="Arial" w:cs="Arial"/>
          <w:sz w:val="24"/>
          <w:szCs w:val="24"/>
        </w:rPr>
        <w:t xml:space="preserve">En consecuencia, </w:t>
      </w:r>
      <w:r w:rsidR="00A06AE2" w:rsidRPr="00F63DF0">
        <w:rPr>
          <w:rFonts w:ascii="Arial" w:hAnsi="Arial" w:cs="Arial"/>
          <w:sz w:val="24"/>
          <w:szCs w:val="24"/>
        </w:rPr>
        <w:t xml:space="preserve">en </w:t>
      </w:r>
      <w:r w:rsidR="001128CE">
        <w:rPr>
          <w:rFonts w:ascii="Arial" w:hAnsi="Arial" w:cs="Arial"/>
          <w:sz w:val="24"/>
          <w:szCs w:val="24"/>
        </w:rPr>
        <w:t>esta</w:t>
      </w:r>
      <w:r w:rsidR="008B7767" w:rsidRPr="00F63DF0">
        <w:rPr>
          <w:rFonts w:ascii="Arial" w:hAnsi="Arial" w:cs="Arial"/>
          <w:sz w:val="24"/>
          <w:szCs w:val="24"/>
        </w:rPr>
        <w:t xml:space="preserve"> </w:t>
      </w:r>
      <w:r w:rsidR="001128CE">
        <w:rPr>
          <w:rFonts w:ascii="Arial" w:hAnsi="Arial" w:cs="Arial"/>
          <w:sz w:val="24"/>
          <w:szCs w:val="24"/>
        </w:rPr>
        <w:t>sección</w:t>
      </w:r>
      <w:r w:rsidR="008B7767" w:rsidRPr="00F63DF0">
        <w:rPr>
          <w:rFonts w:ascii="Arial" w:hAnsi="Arial" w:cs="Arial"/>
          <w:sz w:val="24"/>
          <w:szCs w:val="24"/>
        </w:rPr>
        <w:t xml:space="preserve"> se </w:t>
      </w:r>
      <w:r w:rsidR="00B249BB" w:rsidRPr="00F63DF0">
        <w:rPr>
          <w:rFonts w:ascii="Arial" w:hAnsi="Arial" w:cs="Arial"/>
          <w:sz w:val="24"/>
          <w:szCs w:val="24"/>
        </w:rPr>
        <w:t>mencionan</w:t>
      </w:r>
      <w:r w:rsidR="008B7767" w:rsidRPr="00F63DF0">
        <w:rPr>
          <w:rFonts w:ascii="Arial" w:hAnsi="Arial" w:cs="Arial"/>
          <w:sz w:val="24"/>
          <w:szCs w:val="24"/>
        </w:rPr>
        <w:t xml:space="preserve"> investigaciones vinculan</w:t>
      </w:r>
      <w:r w:rsidR="00A06AE2" w:rsidRPr="00F63DF0">
        <w:rPr>
          <w:rFonts w:ascii="Arial" w:hAnsi="Arial" w:cs="Arial"/>
          <w:sz w:val="24"/>
          <w:szCs w:val="24"/>
        </w:rPr>
        <w:t>tes</w:t>
      </w:r>
      <w:r w:rsidR="008B7767" w:rsidRPr="00F63DF0">
        <w:rPr>
          <w:rFonts w:ascii="Arial" w:hAnsi="Arial" w:cs="Arial"/>
          <w:sz w:val="24"/>
          <w:szCs w:val="24"/>
        </w:rPr>
        <w:t xml:space="preserve"> con las variables estudiadas o las metodologías similares a las planteadas en la </w:t>
      </w:r>
      <w:r w:rsidR="008B7767" w:rsidRPr="00B07C93">
        <w:rPr>
          <w:rFonts w:ascii="Arial" w:hAnsi="Arial" w:cs="Arial"/>
          <w:sz w:val="24"/>
          <w:szCs w:val="24"/>
        </w:rPr>
        <w:t>investigación.</w:t>
      </w:r>
    </w:p>
    <w:p w:rsidR="00FD3288" w:rsidRDefault="008D313D" w:rsidP="0062427C">
      <w:pPr>
        <w:spacing w:after="0" w:line="360" w:lineRule="auto"/>
        <w:ind w:firstLine="567"/>
        <w:jc w:val="both"/>
        <w:rPr>
          <w:rFonts w:ascii="Arial" w:eastAsia="Times New Roman" w:hAnsi="Arial" w:cs="Arial"/>
          <w:sz w:val="24"/>
          <w:szCs w:val="24"/>
        </w:rPr>
      </w:pPr>
      <w:r w:rsidRPr="00B07C93">
        <w:rPr>
          <w:rFonts w:ascii="Arial" w:hAnsi="Arial" w:cs="Arial"/>
          <w:b/>
          <w:noProof/>
          <w:sz w:val="24"/>
          <w:szCs w:val="24"/>
          <w:lang w:val="en-US"/>
        </w:rPr>
        <mc:AlternateContent>
          <mc:Choice Requires="wps">
            <w:drawing>
              <wp:anchor distT="0" distB="0" distL="114300" distR="114300" simplePos="0" relativeHeight="251765760" behindDoc="0" locked="0" layoutInCell="1" allowOverlap="1" wp14:anchorId="3BDA678D" wp14:editId="44C35A26">
                <wp:simplePos x="0" y="0"/>
                <wp:positionH relativeFrom="column">
                  <wp:posOffset>2030095</wp:posOffset>
                </wp:positionH>
                <wp:positionV relativeFrom="paragraph">
                  <wp:posOffset>2076450</wp:posOffset>
                </wp:positionV>
                <wp:extent cx="929640" cy="472440"/>
                <wp:effectExtent l="0" t="0" r="22860" b="22860"/>
                <wp:wrapNone/>
                <wp:docPr id="17" name="1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47244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17 Elipse" o:spid="_x0000_s1026" style="position:absolute;margin-left:159.85pt;margin-top:163.5pt;width:73.2pt;height:3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2wmAIAAMYFAAAOAAAAZHJzL2Uyb0RvYy54bWysVFFv2yAQfp+0/4B4X51EabNGdaqoXadJ&#10;UVu1nfpMMMRomGNA4mS/fgfYbrZWe6jmBwS+7z7uPu7u4nLfaLITziswJR2fjCgRhkOlzKak359u&#10;Pn2mxAdmKqbBiJIehKeXi48fLlo7FxOoQVfCESQxft7aktYh2HlReF6LhvkTsMKgUYJrWMCj2xSV&#10;Yy2yN7qYjEZnRQuusg648B7/XmcjXSR+KQUPd1J6EYguKcYW0urSuo5rsbhg841jtla8C4O9I4qG&#10;KYOXDlTXLDCydeoVVaO4Aw8ynHBoCpBScZFywGzGo7+yeayZFSkXFMfbQSb//2j57e7eEVXh280o&#10;MazBNxrPyBetrBdRndb6OYIe7b2L+Xm7Av7Do6H4wxIPvsPspWsiFrMj+yT1YZBa7APh+PN8cn42&#10;xQfhaJrOJlPcR042752t8+GrgIbETUmFzhFFXrZb+ZDRPSqFBlpVN0rrdIgFJK60IzuGT7/ejDt+&#10;f4zS5l2OGGb0TArkpFP64aBF5NPmQUjUFNOcpKJI1fwSDONcmDDOpppVIsd4OsKvj7IPP2mSCCOz&#10;xOwG7o6gR2aSnjvL0+Gjq0jNMDiP/hVYdh480s1gwuDcKAPuLQKNWXU3Z3wvUpYmqrSG6oAV5yC3&#10;orf8RuELr5gP98xh72FR4DwJd7hIDW1JodtRUoP79db/iMeWQCslLfZySf3PLXOCEv3NYLOcj2N9&#10;kZAO09PZBA/u2LI+tphtcwVYM2OcXJanbcQH3W+lg+YZx84y3oomZjjeXVIeXH+4CnnG4ODiYrlM&#10;MGx4y8LKPFoeyaOqsXyf9s/M2a7MA/bHLfR9/6rUMzZ6GlhuA0iV+uBF105vHBapcLrBFqfR8Tmh&#10;Xsbv4jcAAAD//wMAUEsDBBQABgAIAAAAIQD8wvPI4QAAAAsBAAAPAAAAZHJzL2Rvd25yZXYueG1s&#10;TI/BTsMwEETvSPyDtUjcqJ1SpTTEqVAlJEQPQIsoRydx7Ih4HdluG/6e5QS3Ge3T7Ey5ntzATjrE&#10;3qOEbCaAaWx826OR8L5/vLkDFpPCVg0etYRvHWFdXV6Uqmj9Gd/0aZcMoxCMhZJgUxoLzmNjtVNx&#10;5keNdOt8cCqRDYa3QZ0p3A18LkTOneqRPlg16o3Vzdfu6CQI8/G8H02Hn0+H7XYTbFe/vHIpr6+m&#10;h3tgSU/pD4bf+lQdKupU+yO2kQ0SbrPVklAS8yWNImKR5xmwmoTIFsCrkv/fUP0AAAD//wMAUEsB&#10;Ai0AFAAGAAgAAAAhALaDOJL+AAAA4QEAABMAAAAAAAAAAAAAAAAAAAAAAFtDb250ZW50X1R5cGVz&#10;XS54bWxQSwECLQAUAAYACAAAACEAOP0h/9YAAACUAQAACwAAAAAAAAAAAAAAAAAvAQAAX3JlbHMv&#10;LnJlbHNQSwECLQAUAAYACAAAACEAyg5NsJgCAADGBQAADgAAAAAAAAAAAAAAAAAuAgAAZHJzL2Uy&#10;b0RvYy54bWxQSwECLQAUAAYACAAAACEA/MLzyOEAAAALAQAADwAAAAAAAAAAAAAAAADyBAAAZHJz&#10;L2Rvd25yZXYueG1sUEsFBgAAAAAEAAQA8wAAAAAGAAAAAA==&#10;" fillcolor="white [3212]" strokecolor="white [3212]" strokeweight="2pt">
                <v:path arrowok="t"/>
              </v:oval>
            </w:pict>
          </mc:Fallback>
        </mc:AlternateContent>
      </w:r>
      <w:r w:rsidR="00E63E31" w:rsidRPr="00B07C93">
        <w:rPr>
          <w:rFonts w:ascii="Arial" w:hAnsi="Arial" w:cs="Arial"/>
          <w:sz w:val="24"/>
          <w:szCs w:val="24"/>
        </w:rPr>
        <w:t>Cab</w:t>
      </w:r>
      <w:r w:rsidR="00B07C93">
        <w:rPr>
          <w:rFonts w:ascii="Arial" w:hAnsi="Arial" w:cs="Arial"/>
          <w:sz w:val="24"/>
          <w:szCs w:val="24"/>
        </w:rPr>
        <w:t>r</w:t>
      </w:r>
      <w:r w:rsidR="00E63E31" w:rsidRPr="00B07C93">
        <w:rPr>
          <w:rFonts w:ascii="Arial" w:hAnsi="Arial" w:cs="Arial"/>
          <w:sz w:val="24"/>
          <w:szCs w:val="24"/>
        </w:rPr>
        <w:t>era (2013),</w:t>
      </w:r>
      <w:r w:rsidR="00E63E31" w:rsidRPr="00F63DF0">
        <w:rPr>
          <w:rFonts w:ascii="Arial" w:hAnsi="Arial" w:cs="Arial"/>
          <w:sz w:val="24"/>
          <w:szCs w:val="24"/>
        </w:rPr>
        <w:t xml:space="preserve"> titula su estudio </w:t>
      </w:r>
      <w:r w:rsidR="00E63E31" w:rsidRPr="00F63DF0">
        <w:rPr>
          <w:rFonts w:ascii="Arial" w:eastAsia="Times New Roman" w:hAnsi="Arial" w:cs="Arial"/>
          <w:i/>
          <w:sz w:val="24"/>
          <w:szCs w:val="24"/>
        </w:rPr>
        <w:t>Competencias Investigativas de los Estudiantes del Último Año de Odontología de la Universidad de Carabobo</w:t>
      </w:r>
      <w:r w:rsidR="00E63E31" w:rsidRPr="00F63DF0">
        <w:rPr>
          <w:rFonts w:ascii="Arial" w:eastAsia="Times New Roman" w:hAnsi="Arial" w:cs="Arial"/>
          <w:sz w:val="24"/>
          <w:szCs w:val="24"/>
        </w:rPr>
        <w:t xml:space="preserve">, </w:t>
      </w:r>
      <w:r w:rsidR="001128CE">
        <w:rPr>
          <w:rFonts w:ascii="Arial" w:eastAsia="Times New Roman" w:hAnsi="Arial" w:cs="Arial"/>
          <w:sz w:val="24"/>
          <w:szCs w:val="24"/>
        </w:rPr>
        <w:t xml:space="preserve">su </w:t>
      </w:r>
      <w:r w:rsidR="00E63E31" w:rsidRPr="00F63DF0">
        <w:rPr>
          <w:rFonts w:ascii="Arial" w:eastAsia="Times New Roman" w:hAnsi="Arial" w:cs="Arial"/>
          <w:sz w:val="24"/>
          <w:szCs w:val="24"/>
        </w:rPr>
        <w:t xml:space="preserve">como objetivo </w:t>
      </w:r>
      <w:r w:rsidR="001128CE">
        <w:rPr>
          <w:rFonts w:ascii="Arial" w:eastAsia="Times New Roman" w:hAnsi="Arial" w:cs="Arial"/>
          <w:sz w:val="24"/>
          <w:szCs w:val="24"/>
        </w:rPr>
        <w:t xml:space="preserve">fue </w:t>
      </w:r>
      <w:r w:rsidR="00E63E31" w:rsidRPr="00F63DF0">
        <w:rPr>
          <w:rFonts w:ascii="Arial" w:eastAsia="Times New Roman" w:hAnsi="Arial" w:cs="Arial"/>
          <w:sz w:val="24"/>
          <w:szCs w:val="24"/>
        </w:rPr>
        <w:t>describir las competencias investigativas de los estudiantes del último año de Odontología de la Universidad de Carabobo durante el período lectivo 2009 -2010. La investigación fue de tipo descriptiva</w:t>
      </w:r>
      <w:r w:rsidR="00391F09" w:rsidRPr="003A29C5">
        <w:rPr>
          <w:rFonts w:ascii="Arial" w:eastAsia="Times New Roman" w:hAnsi="Arial" w:cs="Arial"/>
          <w:sz w:val="24"/>
          <w:szCs w:val="24"/>
        </w:rPr>
        <w:t xml:space="preserve"> </w:t>
      </w:r>
      <w:r w:rsidR="00E63E31" w:rsidRPr="003A29C5">
        <w:rPr>
          <w:rFonts w:ascii="Arial" w:eastAsia="Times New Roman" w:hAnsi="Arial" w:cs="Arial"/>
          <w:sz w:val="24"/>
          <w:szCs w:val="24"/>
        </w:rPr>
        <w:t>con un diseño</w:t>
      </w:r>
      <w:r w:rsidR="00C25A21" w:rsidRPr="003A29C5">
        <w:rPr>
          <w:rFonts w:ascii="Arial" w:eastAsia="Times New Roman" w:hAnsi="Arial" w:cs="Arial"/>
          <w:sz w:val="24"/>
          <w:szCs w:val="24"/>
        </w:rPr>
        <w:t xml:space="preserve"> no experimental </w:t>
      </w:r>
      <w:r w:rsidR="00A06AE2" w:rsidRPr="003A29C5">
        <w:rPr>
          <w:rFonts w:ascii="Arial" w:eastAsia="Times New Roman" w:hAnsi="Arial" w:cs="Arial"/>
          <w:sz w:val="24"/>
          <w:szCs w:val="24"/>
        </w:rPr>
        <w:t>t</w:t>
      </w:r>
      <w:r w:rsidR="00C25A21" w:rsidRPr="003A29C5">
        <w:rPr>
          <w:rFonts w:ascii="Arial" w:eastAsia="Times New Roman" w:hAnsi="Arial" w:cs="Arial"/>
          <w:sz w:val="24"/>
          <w:szCs w:val="24"/>
        </w:rPr>
        <w:t>ranseccional.</w:t>
      </w:r>
    </w:p>
    <w:p w:rsidR="00E63E31" w:rsidRPr="00F17A53" w:rsidRDefault="00E63E31" w:rsidP="0062427C">
      <w:pPr>
        <w:spacing w:after="0" w:line="360" w:lineRule="auto"/>
        <w:ind w:firstLine="567"/>
        <w:jc w:val="both"/>
        <w:rPr>
          <w:rFonts w:ascii="Arial" w:eastAsia="Times New Roman" w:hAnsi="Arial" w:cs="Arial"/>
          <w:sz w:val="24"/>
          <w:szCs w:val="24"/>
        </w:rPr>
      </w:pPr>
      <w:r w:rsidRPr="003A29C5">
        <w:rPr>
          <w:rFonts w:ascii="Arial" w:eastAsia="Times New Roman" w:hAnsi="Arial" w:cs="Arial"/>
          <w:sz w:val="24"/>
          <w:szCs w:val="24"/>
        </w:rPr>
        <w:t xml:space="preserve"> </w:t>
      </w:r>
      <w:r w:rsidR="00391F09" w:rsidRPr="00F17A53">
        <w:rPr>
          <w:rFonts w:ascii="Arial" w:eastAsia="Times New Roman" w:hAnsi="Arial" w:cs="Arial"/>
          <w:sz w:val="24"/>
          <w:szCs w:val="24"/>
        </w:rPr>
        <w:t>El autor afirma d</w:t>
      </w:r>
      <w:r w:rsidRPr="00F17A53">
        <w:rPr>
          <w:rFonts w:ascii="Arial" w:eastAsia="Times New Roman" w:hAnsi="Arial" w:cs="Arial"/>
          <w:sz w:val="24"/>
          <w:szCs w:val="24"/>
        </w:rPr>
        <w:t>entro de los resultados</w:t>
      </w:r>
      <w:r w:rsidR="008C3FDF">
        <w:rPr>
          <w:rFonts w:ascii="Arial" w:eastAsia="Times New Roman" w:hAnsi="Arial" w:cs="Arial"/>
          <w:sz w:val="24"/>
          <w:szCs w:val="24"/>
        </w:rPr>
        <w:t xml:space="preserve">; </w:t>
      </w:r>
      <w:r w:rsidRPr="00F17A53">
        <w:rPr>
          <w:rFonts w:ascii="Arial" w:eastAsia="Times New Roman" w:hAnsi="Arial" w:cs="Arial"/>
          <w:sz w:val="24"/>
          <w:szCs w:val="24"/>
        </w:rPr>
        <w:t xml:space="preserve"> </w:t>
      </w:r>
      <w:r w:rsidR="008C3FDF" w:rsidRPr="008C3FDF">
        <w:rPr>
          <w:rFonts w:ascii="Arial" w:eastAsia="Times New Roman" w:hAnsi="Arial" w:cs="Arial"/>
          <w:sz w:val="24"/>
          <w:szCs w:val="24"/>
        </w:rPr>
        <w:t xml:space="preserve">en relación al </w:t>
      </w:r>
      <w:r w:rsidR="008C3FDF" w:rsidRPr="008C3FDF">
        <w:rPr>
          <w:rFonts w:ascii="Arial" w:eastAsia="Times New Roman" w:hAnsi="Arial" w:cs="Arial"/>
          <w:i/>
          <w:sz w:val="24"/>
          <w:szCs w:val="24"/>
        </w:rPr>
        <w:t>saber ser</w:t>
      </w:r>
      <w:r w:rsidR="008C3FDF" w:rsidRPr="008C3FDF">
        <w:rPr>
          <w:rFonts w:ascii="Arial" w:eastAsia="Times New Roman" w:hAnsi="Arial" w:cs="Arial"/>
          <w:sz w:val="24"/>
          <w:szCs w:val="24"/>
        </w:rPr>
        <w:t xml:space="preserve">, se obtuvo que los aspectos desarrollados en mayor proporción tuvieron que ver con el compromiso ético y el aspecto desarrollado en menor proporción fue la motivación por el trabajo. En relación al </w:t>
      </w:r>
      <w:r w:rsidR="008C3FDF" w:rsidRPr="008C3FDF">
        <w:rPr>
          <w:rFonts w:ascii="Arial" w:eastAsia="Times New Roman" w:hAnsi="Arial" w:cs="Arial"/>
          <w:i/>
          <w:sz w:val="24"/>
          <w:szCs w:val="24"/>
        </w:rPr>
        <w:t>saber conocer</w:t>
      </w:r>
      <w:r w:rsidR="008C3FDF" w:rsidRPr="008C3FDF">
        <w:rPr>
          <w:rFonts w:ascii="Arial" w:eastAsia="Times New Roman" w:hAnsi="Arial" w:cs="Arial"/>
          <w:sz w:val="24"/>
          <w:szCs w:val="24"/>
        </w:rPr>
        <w:t xml:space="preserve"> se observó que los aspectos desarrollados en mayor proporción se corresponden con la búsqueda de que las actividades se desarrollen con idoneidad del indicador habilidades de indagación, mientras y el aspecto menos desarrollado fue el relacionado con proponer ideas nuevas como alternativas del indicador creatividad. En relación a los aspectos del </w:t>
      </w:r>
      <w:r w:rsidR="008C3FDF" w:rsidRPr="008C3FDF">
        <w:rPr>
          <w:rFonts w:ascii="Arial" w:eastAsia="Times New Roman" w:hAnsi="Arial" w:cs="Arial"/>
          <w:i/>
          <w:sz w:val="24"/>
          <w:szCs w:val="24"/>
        </w:rPr>
        <w:t>saber hacer</w:t>
      </w:r>
      <w:r w:rsidR="008C3FDF" w:rsidRPr="008C3FDF">
        <w:rPr>
          <w:rFonts w:ascii="Arial" w:eastAsia="Times New Roman" w:hAnsi="Arial" w:cs="Arial"/>
          <w:sz w:val="24"/>
          <w:szCs w:val="24"/>
        </w:rPr>
        <w:t xml:space="preserve"> fueron desarrollados en mayor proporción los de manejo de tecnologías, equipos y materiales y el aspecto menos desarrollado fue el que tuvo que ver con la producción de textos con sentido y coherencia.</w:t>
      </w:r>
    </w:p>
    <w:p w:rsidR="003159FA" w:rsidRPr="003829D6" w:rsidRDefault="003159FA" w:rsidP="0062427C">
      <w:pPr>
        <w:pStyle w:val="Default"/>
        <w:spacing w:line="360" w:lineRule="auto"/>
        <w:ind w:firstLine="567"/>
        <w:jc w:val="both"/>
        <w:rPr>
          <w:rFonts w:ascii="Arial" w:hAnsi="Arial" w:cs="Arial"/>
          <w:lang w:val="es-VE"/>
        </w:rPr>
      </w:pPr>
      <w:r w:rsidRPr="00B07C93">
        <w:rPr>
          <w:rFonts w:ascii="Arial" w:hAnsi="Arial" w:cs="Arial"/>
          <w:lang w:val="es-VE"/>
        </w:rPr>
        <w:t>Crespo (2013),</w:t>
      </w:r>
      <w:r w:rsidRPr="00933480">
        <w:rPr>
          <w:rFonts w:ascii="Arial" w:hAnsi="Arial" w:cs="Arial"/>
          <w:lang w:val="es-VE"/>
        </w:rPr>
        <w:t xml:space="preserve"> realiz</w:t>
      </w:r>
      <w:r w:rsidR="00A06AE2" w:rsidRPr="00382A03">
        <w:rPr>
          <w:rFonts w:ascii="Arial" w:hAnsi="Arial" w:cs="Arial"/>
          <w:lang w:val="es-VE"/>
        </w:rPr>
        <w:t>ó</w:t>
      </w:r>
      <w:r w:rsidRPr="00382A03">
        <w:rPr>
          <w:rFonts w:ascii="Arial" w:hAnsi="Arial" w:cs="Arial"/>
          <w:lang w:val="es-VE"/>
        </w:rPr>
        <w:t xml:space="preserve"> un trabajo denominado </w:t>
      </w:r>
      <w:r w:rsidRPr="00382A03">
        <w:rPr>
          <w:rFonts w:ascii="Arial" w:hAnsi="Arial" w:cs="Arial"/>
          <w:i/>
          <w:lang w:val="es-VE"/>
        </w:rPr>
        <w:t>l</w:t>
      </w:r>
      <w:r w:rsidRPr="00382A03">
        <w:rPr>
          <w:rFonts w:ascii="Arial" w:hAnsi="Arial" w:cs="Arial"/>
          <w:bCs/>
          <w:i/>
          <w:lang w:val="es-VE"/>
        </w:rPr>
        <w:t>a Investigación Educativa y el Perfil del Docente Investigador: Un Estudio de la Praxis Docente en el Nivel de Educación Media General</w:t>
      </w:r>
      <w:r w:rsidRPr="005A142E">
        <w:rPr>
          <w:rFonts w:ascii="Arial" w:hAnsi="Arial" w:cs="Arial"/>
          <w:bCs/>
          <w:lang w:val="es-VE"/>
        </w:rPr>
        <w:t xml:space="preserve">, cuyo propósito fue </w:t>
      </w:r>
      <w:r w:rsidRPr="00C57C96">
        <w:rPr>
          <w:rFonts w:ascii="Arial" w:hAnsi="Arial" w:cs="Arial"/>
          <w:lang w:val="es-VE"/>
        </w:rPr>
        <w:t>estudiar la Investigación Educativ</w:t>
      </w:r>
      <w:r w:rsidRPr="003829D6">
        <w:rPr>
          <w:rFonts w:ascii="Arial" w:hAnsi="Arial" w:cs="Arial"/>
          <w:lang w:val="es-VE"/>
        </w:rPr>
        <w:t>a y el Perfil del Docente Investigador en el nivel de Educación Media General de la U.E.N. “Ramón García de Sena” de la Victoria Estado Aragua. En la investigación se resalta el proceso de investigación como una herramienta didáctica y línea investigativa en la praxis docente, sustentado en el Paradigma cognitivo, respaldado  con las teorías del Aprendizaje: Constructivismo (Piaget), Aprendizaje significativo (Ausubel) y Aprendizaje por descubrimiento (Bruner y Vygostky). El autor utilizó un diseño No-experimental, de campo, explicativo</w:t>
      </w:r>
      <w:r w:rsidR="003F2D83" w:rsidRPr="003829D6">
        <w:rPr>
          <w:rFonts w:ascii="Arial" w:hAnsi="Arial" w:cs="Arial"/>
          <w:lang w:val="es-VE"/>
        </w:rPr>
        <w:t>.</w:t>
      </w:r>
      <w:r w:rsidRPr="003829D6">
        <w:rPr>
          <w:rFonts w:ascii="Arial" w:hAnsi="Arial" w:cs="Arial"/>
          <w:lang w:val="es-VE"/>
        </w:rPr>
        <w:t xml:space="preserve"> </w:t>
      </w:r>
    </w:p>
    <w:p w:rsidR="003159FA" w:rsidRPr="00F63DF0" w:rsidRDefault="003159FA" w:rsidP="0062427C">
      <w:pPr>
        <w:pStyle w:val="Default"/>
        <w:spacing w:line="360" w:lineRule="auto"/>
        <w:ind w:firstLine="567"/>
        <w:jc w:val="both"/>
        <w:rPr>
          <w:rFonts w:ascii="Arial" w:hAnsi="Arial" w:cs="Arial"/>
          <w:lang w:val="es-VE"/>
        </w:rPr>
      </w:pPr>
      <w:r w:rsidRPr="00F63DF0">
        <w:rPr>
          <w:rFonts w:ascii="Arial" w:hAnsi="Arial" w:cs="Arial"/>
          <w:lang w:val="es-VE"/>
        </w:rPr>
        <w:t>Entre las consideraciones finales afirma</w:t>
      </w:r>
      <w:r w:rsidR="001128CE">
        <w:rPr>
          <w:rFonts w:ascii="Arial" w:hAnsi="Arial" w:cs="Arial"/>
          <w:lang w:val="es-VE"/>
        </w:rPr>
        <w:t xml:space="preserve">; </w:t>
      </w:r>
      <w:r w:rsidRPr="00F63DF0">
        <w:rPr>
          <w:rFonts w:ascii="Arial" w:hAnsi="Arial" w:cs="Arial"/>
          <w:lang w:val="es-VE"/>
        </w:rPr>
        <w:t>se estableció un nivel medio de investigación educativa a pesar de la existencia de un perfil investigativo congruente a las necesidades y expectativas del ámbito educativo ya que las acciones administrativas y académicas desfavorecen el accionar investigativo reduciendo la praxis educativa a la entrega de planificaciones de clases, a la enseñanza libre pero mecanizada de contenidos programáticos y a la aplicación de actividades evaluativas con cronogramas preestablecidos.</w:t>
      </w:r>
    </w:p>
    <w:p w:rsidR="003159FA" w:rsidRPr="00F63DF0" w:rsidRDefault="003159FA" w:rsidP="0062427C">
      <w:pPr>
        <w:pStyle w:val="Default"/>
        <w:spacing w:line="360" w:lineRule="auto"/>
        <w:ind w:firstLine="567"/>
        <w:jc w:val="both"/>
        <w:rPr>
          <w:rFonts w:ascii="Arial" w:hAnsi="Arial" w:cs="Arial"/>
          <w:lang w:val="es-VE"/>
        </w:rPr>
      </w:pPr>
      <w:r w:rsidRPr="00B07C93">
        <w:rPr>
          <w:rFonts w:ascii="Arial" w:hAnsi="Arial" w:cs="Arial"/>
          <w:lang w:val="es-VE"/>
        </w:rPr>
        <w:t>Graterol (2013),</w:t>
      </w:r>
      <w:r w:rsidRPr="00F63DF0">
        <w:rPr>
          <w:rFonts w:ascii="Arial" w:hAnsi="Arial" w:cs="Arial"/>
          <w:lang w:val="es-VE"/>
        </w:rPr>
        <w:t xml:space="preserve"> realiza una investigación titulada </w:t>
      </w:r>
      <w:r w:rsidRPr="00F63DF0">
        <w:rPr>
          <w:rFonts w:ascii="Arial" w:hAnsi="Arial" w:cs="Arial"/>
          <w:bCs/>
          <w:i/>
          <w:lang w:val="es-VE"/>
        </w:rPr>
        <w:t>Estrategias Motivacionales para el Fomento de la Investigación Educativa en la UNEFA Guanare Núcleo Portuguesa,</w:t>
      </w:r>
      <w:r w:rsidRPr="00F63DF0">
        <w:rPr>
          <w:rFonts w:ascii="Arial" w:hAnsi="Arial" w:cs="Arial"/>
          <w:bCs/>
          <w:lang w:val="es-VE"/>
        </w:rPr>
        <w:t xml:space="preserve"> su estudio se </w:t>
      </w:r>
      <w:r w:rsidRPr="00F63DF0">
        <w:rPr>
          <w:rFonts w:ascii="Arial" w:hAnsi="Arial" w:cs="Arial"/>
          <w:lang w:val="es-VE"/>
        </w:rPr>
        <w:t>basó en proponer estrategias motivacionales para el fomento de la investigación educativa en la UNEFA Guanare Núcleo Portuguesa.  Se sustentó en las teorías de motivación de Maslow (1937), Herzberg (1959) y de Investigación Educativa Best (1972).</w:t>
      </w:r>
      <w:r w:rsidR="003F2D83" w:rsidRPr="00F63DF0">
        <w:rPr>
          <w:rFonts w:ascii="Arial" w:hAnsi="Arial" w:cs="Arial"/>
          <w:lang w:val="es-VE"/>
        </w:rPr>
        <w:t xml:space="preserve"> </w:t>
      </w:r>
      <w:r w:rsidRPr="00F63DF0">
        <w:rPr>
          <w:rFonts w:ascii="Arial" w:hAnsi="Arial" w:cs="Arial"/>
          <w:lang w:val="es-VE"/>
        </w:rPr>
        <w:t xml:space="preserve">La investigación se realizó en la modalidad de Proyecto Factible con diseño de campo descriptivo, transeccional. </w:t>
      </w:r>
    </w:p>
    <w:p w:rsidR="003159FA" w:rsidRPr="00F63DF0" w:rsidRDefault="003159FA" w:rsidP="0062427C">
      <w:pPr>
        <w:pStyle w:val="Default"/>
        <w:spacing w:line="360" w:lineRule="auto"/>
        <w:ind w:firstLine="567"/>
        <w:jc w:val="both"/>
        <w:rPr>
          <w:rFonts w:ascii="Arial" w:hAnsi="Arial" w:cs="Arial"/>
          <w:lang w:val="es-VE"/>
        </w:rPr>
      </w:pPr>
      <w:r w:rsidRPr="00F63DF0">
        <w:rPr>
          <w:rFonts w:ascii="Arial" w:hAnsi="Arial" w:cs="Arial"/>
          <w:lang w:val="es-VE"/>
        </w:rPr>
        <w:t>Entre sus conclusiones se evidenció</w:t>
      </w:r>
      <w:r w:rsidR="001F6C7F">
        <w:rPr>
          <w:rFonts w:ascii="Arial" w:hAnsi="Arial" w:cs="Arial"/>
          <w:lang w:val="es-VE"/>
        </w:rPr>
        <w:t xml:space="preserve">; </w:t>
      </w:r>
      <w:r w:rsidRPr="00F63DF0">
        <w:rPr>
          <w:rFonts w:ascii="Arial" w:hAnsi="Arial" w:cs="Arial"/>
          <w:lang w:val="es-VE"/>
        </w:rPr>
        <w:t xml:space="preserve"> los docentes no ejercen funciones de investigación educativa motivado a la carencia de insumos y materiales necesarios al igual que no tienen satisfechas todas las necesidades básicas</w:t>
      </w:r>
      <w:r w:rsidR="001F6C7F">
        <w:rPr>
          <w:rFonts w:ascii="Arial" w:hAnsi="Arial" w:cs="Arial"/>
          <w:lang w:val="es-VE"/>
        </w:rPr>
        <w:t xml:space="preserve">, </w:t>
      </w:r>
      <w:r w:rsidRPr="00F63DF0">
        <w:rPr>
          <w:rFonts w:ascii="Arial" w:hAnsi="Arial" w:cs="Arial"/>
          <w:lang w:val="es-VE"/>
        </w:rPr>
        <w:t xml:space="preserve"> generando esto poca motivación, desinterés a desarrollar proyectos de investigación. </w:t>
      </w:r>
    </w:p>
    <w:p w:rsidR="003159FA" w:rsidRPr="00F63DF0" w:rsidRDefault="003159FA" w:rsidP="0062427C">
      <w:pPr>
        <w:pStyle w:val="Default"/>
        <w:spacing w:line="360" w:lineRule="auto"/>
        <w:ind w:firstLine="567"/>
        <w:jc w:val="both"/>
        <w:rPr>
          <w:rFonts w:ascii="Arial" w:hAnsi="Arial" w:cs="Arial"/>
          <w:lang w:val="es-VE"/>
        </w:rPr>
      </w:pPr>
      <w:r w:rsidRPr="00F63DF0">
        <w:rPr>
          <w:rFonts w:ascii="Arial" w:hAnsi="Arial" w:cs="Arial"/>
          <w:lang w:val="es-VE"/>
        </w:rPr>
        <w:t>Asimismo afirma, que las autoridades de la Universidad no generan incentivos que estimulen a la planta profesoral con recompensas y méritos por el desempeño, considerando lo inestable en el ámbito laboral, al igual que no establecen convenios con organismos que promuevan la investigación con aportes financieros para el desarrollo de nuevos conocimientos</w:t>
      </w:r>
    </w:p>
    <w:p w:rsidR="0008783E" w:rsidRPr="003829D6" w:rsidRDefault="0008783E" w:rsidP="0062427C">
      <w:pPr>
        <w:pStyle w:val="Default"/>
        <w:spacing w:line="360" w:lineRule="auto"/>
        <w:ind w:firstLine="567"/>
        <w:jc w:val="both"/>
        <w:rPr>
          <w:rFonts w:ascii="Arial" w:hAnsi="Arial" w:cs="Arial"/>
          <w:lang w:val="es-VE"/>
        </w:rPr>
      </w:pPr>
      <w:r w:rsidRPr="00B07C93">
        <w:rPr>
          <w:rFonts w:ascii="Arial" w:hAnsi="Arial" w:cs="Arial"/>
          <w:lang w:val="es-VE"/>
        </w:rPr>
        <w:t>Gamero (2014),</w:t>
      </w:r>
      <w:r w:rsidRPr="00F63DF0">
        <w:rPr>
          <w:rFonts w:ascii="Arial" w:hAnsi="Arial" w:cs="Arial"/>
          <w:lang w:val="es-VE"/>
        </w:rPr>
        <w:t xml:space="preserve"> en su trabajo titulado </w:t>
      </w:r>
      <w:r w:rsidRPr="00F63DF0">
        <w:rPr>
          <w:rFonts w:ascii="Arial" w:hAnsi="Arial" w:cs="Arial"/>
          <w:i/>
          <w:lang w:val="es-VE"/>
        </w:rPr>
        <w:t>El Proceso d</w:t>
      </w:r>
      <w:r w:rsidRPr="00F63DF0">
        <w:rPr>
          <w:rFonts w:ascii="Arial" w:hAnsi="Arial" w:cs="Arial"/>
          <w:bCs/>
          <w:i/>
          <w:lang w:val="es-VE"/>
        </w:rPr>
        <w:t>e Acompañamiento en Investigación desde la Experiencia de Tutores Académicos</w:t>
      </w:r>
      <w:r w:rsidRPr="00F63DF0">
        <w:rPr>
          <w:rFonts w:ascii="Arial" w:hAnsi="Arial" w:cs="Arial"/>
          <w:bCs/>
          <w:lang w:val="es-VE"/>
        </w:rPr>
        <w:t xml:space="preserve">, estudio de enfoque cualitativo, cuya </w:t>
      </w:r>
      <w:r w:rsidRPr="00F63DF0">
        <w:rPr>
          <w:rFonts w:ascii="Arial" w:hAnsi="Arial" w:cs="Arial"/>
          <w:lang w:val="es-VE"/>
        </w:rPr>
        <w:t xml:space="preserve">intencionalidad fue la de comprender el proceso de acompañamiento desde la experiencia inmediata de tutores académicos a nivel de pregrado. Para ello, </w:t>
      </w:r>
      <w:r w:rsidR="003829D6" w:rsidRPr="00F63DF0">
        <w:rPr>
          <w:rFonts w:ascii="Arial" w:hAnsi="Arial" w:cs="Arial"/>
          <w:lang w:val="es-VE"/>
        </w:rPr>
        <w:t>utiliz</w:t>
      </w:r>
      <w:r w:rsidR="003829D6">
        <w:rPr>
          <w:rFonts w:ascii="Arial" w:hAnsi="Arial" w:cs="Arial"/>
          <w:lang w:val="es-VE"/>
        </w:rPr>
        <w:t>ó</w:t>
      </w:r>
      <w:r w:rsidR="003829D6" w:rsidRPr="003829D6">
        <w:rPr>
          <w:rFonts w:ascii="Arial" w:hAnsi="Arial" w:cs="Arial"/>
          <w:lang w:val="es-VE"/>
        </w:rPr>
        <w:t xml:space="preserve">  </w:t>
      </w:r>
      <w:r w:rsidRPr="003829D6">
        <w:rPr>
          <w:rFonts w:ascii="Arial" w:hAnsi="Arial" w:cs="Arial"/>
          <w:lang w:val="es-VE"/>
        </w:rPr>
        <w:t xml:space="preserve">como autores para el abordaje del trabajo en relación a tal proceso y todos sus elementos; fueron Palella y Martins (2010), Ruiz (2006) y Valarino (2000), y las premisas del Constructivismo y Construccionismo Social. La investigación corresponde a un enfoque introspectivo-vivencial. La autora se enmarcó su diseño en la etnometodología, y la estrategia para el acopio de información fue la observación participante a través de notas de campo. </w:t>
      </w:r>
    </w:p>
    <w:p w:rsidR="0008783E" w:rsidRPr="00F63DF0" w:rsidRDefault="0008783E" w:rsidP="0062427C">
      <w:pPr>
        <w:pStyle w:val="Default"/>
        <w:spacing w:line="360" w:lineRule="auto"/>
        <w:ind w:firstLine="567"/>
        <w:jc w:val="both"/>
        <w:rPr>
          <w:rFonts w:ascii="Arial" w:hAnsi="Arial" w:cs="Arial"/>
          <w:lang w:val="es-VE"/>
        </w:rPr>
      </w:pPr>
      <w:r w:rsidRPr="00F63DF0">
        <w:rPr>
          <w:rFonts w:ascii="Arial" w:hAnsi="Arial" w:cs="Arial"/>
          <w:lang w:val="es-VE"/>
        </w:rPr>
        <w:t>Dentro de los hallazgos afirma que el proceso de acompañamiento en investigación se lleva a cabo de manera unidireccional, en el cual el estudiante se ocupa más en la meta que en el proceso, y donde el tutor ejecuta una serie de fases para la sesiones de acompañamiento principalmente basadas en la revisión de información: preámbulo, abordaje del objeto de estudio y cierre, de una manera concreta y específica en base a la producción de contenido que haya realizado el tutorado.</w:t>
      </w:r>
    </w:p>
    <w:p w:rsidR="0008783E" w:rsidRPr="00F63DF0" w:rsidRDefault="0008783E" w:rsidP="0062427C">
      <w:pPr>
        <w:autoSpaceDE w:val="0"/>
        <w:autoSpaceDN w:val="0"/>
        <w:adjustRightInd w:val="0"/>
        <w:spacing w:after="0" w:line="360" w:lineRule="auto"/>
        <w:ind w:firstLine="567"/>
        <w:jc w:val="both"/>
        <w:rPr>
          <w:rFonts w:ascii="Arial" w:hAnsi="Arial" w:cs="Arial"/>
          <w:sz w:val="24"/>
          <w:szCs w:val="24"/>
        </w:rPr>
      </w:pPr>
      <w:r w:rsidRPr="00B07C93">
        <w:rPr>
          <w:rFonts w:ascii="Arial" w:hAnsi="Arial" w:cs="Arial"/>
          <w:sz w:val="24"/>
          <w:szCs w:val="24"/>
        </w:rPr>
        <w:t>Vera y Vera (2015),</w:t>
      </w:r>
      <w:r w:rsidRPr="00F63DF0">
        <w:rPr>
          <w:rFonts w:ascii="Arial" w:hAnsi="Arial" w:cs="Arial"/>
          <w:sz w:val="24"/>
          <w:szCs w:val="24"/>
        </w:rPr>
        <w:t xml:space="preserve"> publican un estudio titulado </w:t>
      </w:r>
      <w:r w:rsidRPr="00F63DF0">
        <w:rPr>
          <w:rFonts w:ascii="Arial" w:hAnsi="Arial" w:cs="Arial"/>
          <w:bCs/>
          <w:i/>
          <w:sz w:val="24"/>
          <w:szCs w:val="24"/>
        </w:rPr>
        <w:t>Desempeño del tutor en el proceso de acompañamiento en la producción científica</w:t>
      </w:r>
      <w:r w:rsidRPr="00F63DF0">
        <w:rPr>
          <w:rFonts w:ascii="Arial" w:hAnsi="Arial" w:cs="Arial"/>
          <w:bCs/>
          <w:sz w:val="24"/>
          <w:szCs w:val="24"/>
        </w:rPr>
        <w:t xml:space="preserve">, cuyo objetivo fue </w:t>
      </w:r>
      <w:r w:rsidRPr="00F63DF0">
        <w:rPr>
          <w:rFonts w:ascii="Arial" w:hAnsi="Arial" w:cs="Arial"/>
          <w:sz w:val="24"/>
          <w:szCs w:val="24"/>
        </w:rPr>
        <w:t>divulgar los resultados del estudio dirigido determinar el desempeño del tutor en el proceso de acompañamiento al participante del doctorado en la producción científica</w:t>
      </w:r>
      <w:r w:rsidR="00B07C93">
        <w:rPr>
          <w:rFonts w:ascii="Arial" w:hAnsi="Arial" w:cs="Arial"/>
          <w:sz w:val="24"/>
          <w:szCs w:val="24"/>
        </w:rPr>
        <w:t>.</w:t>
      </w:r>
      <w:r w:rsidRPr="00F63DF0">
        <w:rPr>
          <w:rFonts w:ascii="Arial" w:hAnsi="Arial" w:cs="Arial"/>
          <w:sz w:val="24"/>
          <w:szCs w:val="24"/>
        </w:rPr>
        <w:t xml:space="preserve"> </w:t>
      </w:r>
    </w:p>
    <w:p w:rsidR="0008783E" w:rsidRPr="00F63DF0" w:rsidRDefault="0008783E" w:rsidP="0062427C">
      <w:pPr>
        <w:autoSpaceDE w:val="0"/>
        <w:autoSpaceDN w:val="0"/>
        <w:adjustRightInd w:val="0"/>
        <w:spacing w:after="0" w:line="360" w:lineRule="auto"/>
        <w:ind w:firstLine="567"/>
        <w:jc w:val="both"/>
        <w:rPr>
          <w:rFonts w:ascii="Arial" w:hAnsi="Arial" w:cs="Arial"/>
          <w:sz w:val="24"/>
          <w:szCs w:val="24"/>
        </w:rPr>
      </w:pPr>
      <w:r w:rsidRPr="00F63DF0">
        <w:rPr>
          <w:rFonts w:ascii="Arial" w:hAnsi="Arial" w:cs="Arial"/>
          <w:sz w:val="24"/>
          <w:szCs w:val="24"/>
        </w:rPr>
        <w:t xml:space="preserve">El enfoque epistemológico utilizado fue cuantitativo, el tipo de investigación descriptiva, con diseño de campo, no experimental, transeccional. </w:t>
      </w:r>
    </w:p>
    <w:p w:rsidR="0008783E" w:rsidRPr="00F63DF0" w:rsidRDefault="0008783E" w:rsidP="0062427C">
      <w:pPr>
        <w:autoSpaceDE w:val="0"/>
        <w:autoSpaceDN w:val="0"/>
        <w:adjustRightInd w:val="0"/>
        <w:spacing w:after="0" w:line="360" w:lineRule="auto"/>
        <w:ind w:firstLine="567"/>
        <w:jc w:val="both"/>
        <w:rPr>
          <w:rFonts w:ascii="Arial" w:hAnsi="Arial" w:cs="Arial"/>
          <w:sz w:val="24"/>
          <w:szCs w:val="24"/>
        </w:rPr>
      </w:pPr>
      <w:r w:rsidRPr="00F63DF0">
        <w:rPr>
          <w:rFonts w:ascii="Arial" w:hAnsi="Arial" w:cs="Arial"/>
          <w:sz w:val="24"/>
          <w:szCs w:val="24"/>
        </w:rPr>
        <w:t>Concluyen los autores, de acuerdo a los resultados</w:t>
      </w:r>
      <w:r w:rsidR="001F6C7F">
        <w:rPr>
          <w:rFonts w:ascii="Arial" w:hAnsi="Arial" w:cs="Arial"/>
          <w:sz w:val="24"/>
          <w:szCs w:val="24"/>
        </w:rPr>
        <w:t xml:space="preserve">; </w:t>
      </w:r>
      <w:r w:rsidRPr="00F63DF0">
        <w:rPr>
          <w:rFonts w:ascii="Arial" w:hAnsi="Arial" w:cs="Arial"/>
          <w:sz w:val="24"/>
          <w:szCs w:val="24"/>
        </w:rPr>
        <w:t>los encuestados tienen una alta percepción sobre el desempeño del tutor, las funciones del tutor obtuvieron mejor posicionamiento, mientras que las destrezas cognitivas y las condiciones personales del tutor se ubicaron con menor posicionamiento, estos factores determinan la alta productividad científica del doctorado Ciencias de la Educación de la URBE, por lo que se recomienda implementar cursos de formación permanente al personal académico para mantener la alta calidad de la producción científica.</w:t>
      </w:r>
    </w:p>
    <w:p w:rsidR="003F4D68" w:rsidRPr="00F63DF0" w:rsidRDefault="003F2D83" w:rsidP="00B07C93">
      <w:pPr>
        <w:autoSpaceDE w:val="0"/>
        <w:autoSpaceDN w:val="0"/>
        <w:adjustRightInd w:val="0"/>
        <w:spacing w:before="240" w:after="0" w:line="360" w:lineRule="auto"/>
        <w:ind w:firstLine="567"/>
        <w:jc w:val="both"/>
        <w:rPr>
          <w:rFonts w:ascii="Arial" w:hAnsi="Arial" w:cs="Arial"/>
          <w:sz w:val="24"/>
          <w:szCs w:val="24"/>
        </w:rPr>
      </w:pPr>
      <w:r w:rsidRPr="00F63DF0">
        <w:rPr>
          <w:rFonts w:ascii="Arial" w:hAnsi="Arial" w:cs="Arial"/>
          <w:sz w:val="24"/>
          <w:szCs w:val="24"/>
        </w:rPr>
        <w:t xml:space="preserve">Los antecedentes citados se seleccionaron por estar correlacionados </w:t>
      </w:r>
      <w:r w:rsidR="006B206D" w:rsidRPr="00F63DF0">
        <w:rPr>
          <w:rFonts w:ascii="Arial" w:hAnsi="Arial" w:cs="Arial"/>
          <w:sz w:val="24"/>
          <w:szCs w:val="24"/>
        </w:rPr>
        <w:t>c</w:t>
      </w:r>
      <w:r w:rsidRPr="00F63DF0">
        <w:rPr>
          <w:rFonts w:ascii="Arial" w:hAnsi="Arial" w:cs="Arial"/>
          <w:sz w:val="24"/>
          <w:szCs w:val="24"/>
        </w:rPr>
        <w:t>on la</w:t>
      </w:r>
      <w:r w:rsidR="006B206D" w:rsidRPr="00F63DF0">
        <w:rPr>
          <w:rFonts w:ascii="Arial" w:hAnsi="Arial" w:cs="Arial"/>
          <w:sz w:val="24"/>
          <w:szCs w:val="24"/>
        </w:rPr>
        <w:t>s variables de la</w:t>
      </w:r>
      <w:r w:rsidRPr="00F63DF0">
        <w:rPr>
          <w:rFonts w:ascii="Arial" w:hAnsi="Arial" w:cs="Arial"/>
          <w:sz w:val="24"/>
          <w:szCs w:val="24"/>
        </w:rPr>
        <w:t xml:space="preserve"> presente investigación</w:t>
      </w:r>
      <w:r w:rsidR="006B206D" w:rsidRPr="00F63DF0">
        <w:rPr>
          <w:rFonts w:ascii="Arial" w:hAnsi="Arial" w:cs="Arial"/>
          <w:sz w:val="24"/>
          <w:szCs w:val="24"/>
        </w:rPr>
        <w:t>;</w:t>
      </w:r>
      <w:r w:rsidRPr="00F63DF0">
        <w:rPr>
          <w:rFonts w:ascii="Arial" w:hAnsi="Arial" w:cs="Arial"/>
          <w:sz w:val="24"/>
          <w:szCs w:val="24"/>
        </w:rPr>
        <w:t xml:space="preserve"> a su vez presentan elementos teóricos a ser tomados en consideración a fin de dar direccionalidad al estudio</w:t>
      </w:r>
      <w:r w:rsidR="00C25A21" w:rsidRPr="00F63DF0">
        <w:rPr>
          <w:rFonts w:ascii="Arial" w:hAnsi="Arial" w:cs="Arial"/>
          <w:sz w:val="24"/>
          <w:szCs w:val="24"/>
        </w:rPr>
        <w:t>; y los mismos muestran la vinculación con el problema que se trata en el estudio por lo que es importante tenerlos como referencia para luego comparar con los resultados que se generen.</w:t>
      </w:r>
    </w:p>
    <w:p w:rsidR="008B7767" w:rsidRPr="003829D6" w:rsidRDefault="008B7767" w:rsidP="00B07C93">
      <w:pPr>
        <w:spacing w:before="240" w:after="0" w:line="240" w:lineRule="auto"/>
        <w:rPr>
          <w:rFonts w:ascii="Arial" w:hAnsi="Arial" w:cs="Arial"/>
          <w:b/>
          <w:sz w:val="24"/>
          <w:szCs w:val="24"/>
        </w:rPr>
      </w:pPr>
      <w:r w:rsidRPr="003829D6">
        <w:rPr>
          <w:rFonts w:ascii="Arial" w:hAnsi="Arial" w:cs="Arial"/>
          <w:b/>
          <w:sz w:val="24"/>
          <w:szCs w:val="24"/>
        </w:rPr>
        <w:t>Bases Conceptuales</w:t>
      </w:r>
    </w:p>
    <w:p w:rsidR="002220CA" w:rsidRPr="003829D6" w:rsidRDefault="002220CA" w:rsidP="0062427C">
      <w:pPr>
        <w:spacing w:after="0" w:line="240" w:lineRule="auto"/>
        <w:rPr>
          <w:rFonts w:ascii="Arial" w:hAnsi="Arial" w:cs="Arial"/>
          <w:b/>
          <w:sz w:val="24"/>
          <w:szCs w:val="24"/>
        </w:rPr>
      </w:pPr>
    </w:p>
    <w:p w:rsidR="003E552B" w:rsidRPr="00F63DF0" w:rsidRDefault="008B7767" w:rsidP="001F6C7F">
      <w:pPr>
        <w:spacing w:before="240" w:after="0" w:line="360" w:lineRule="auto"/>
        <w:ind w:firstLine="567"/>
        <w:jc w:val="both"/>
        <w:rPr>
          <w:rFonts w:ascii="Arial" w:hAnsi="Arial" w:cs="Arial"/>
          <w:sz w:val="24"/>
          <w:szCs w:val="24"/>
        </w:rPr>
      </w:pPr>
      <w:r w:rsidRPr="00F63DF0">
        <w:rPr>
          <w:rFonts w:ascii="Arial" w:hAnsi="Arial" w:cs="Arial"/>
          <w:sz w:val="24"/>
          <w:szCs w:val="24"/>
        </w:rPr>
        <w:t xml:space="preserve">El carácter de cientificidad de la presente investigación la otorga </w:t>
      </w:r>
      <w:r w:rsidR="002871F3" w:rsidRPr="00F63DF0">
        <w:rPr>
          <w:rFonts w:ascii="Arial" w:hAnsi="Arial" w:cs="Arial"/>
          <w:sz w:val="24"/>
          <w:szCs w:val="24"/>
        </w:rPr>
        <w:t xml:space="preserve">la matriz epistemológica elegida para realizar dicho estudio. </w:t>
      </w:r>
      <w:r w:rsidR="007367A9" w:rsidRPr="00F63DF0">
        <w:rPr>
          <w:rFonts w:ascii="Arial" w:hAnsi="Arial" w:cs="Arial"/>
          <w:sz w:val="24"/>
          <w:szCs w:val="24"/>
        </w:rPr>
        <w:t xml:space="preserve"> </w:t>
      </w:r>
      <w:r w:rsidR="003E552B" w:rsidRPr="00F63DF0">
        <w:rPr>
          <w:rFonts w:ascii="Arial" w:hAnsi="Arial" w:cs="Arial"/>
          <w:sz w:val="24"/>
          <w:szCs w:val="24"/>
        </w:rPr>
        <w:t xml:space="preserve">En esta dirección, la matriz </w:t>
      </w:r>
      <w:r w:rsidR="00A06AE2" w:rsidRPr="00F63DF0">
        <w:rPr>
          <w:rFonts w:ascii="Arial" w:hAnsi="Arial" w:cs="Arial"/>
          <w:sz w:val="24"/>
          <w:szCs w:val="24"/>
        </w:rPr>
        <w:t xml:space="preserve">epistemológica </w:t>
      </w:r>
      <w:r w:rsidR="003E552B" w:rsidRPr="00F63DF0">
        <w:rPr>
          <w:rFonts w:ascii="Arial" w:hAnsi="Arial" w:cs="Arial"/>
          <w:sz w:val="24"/>
          <w:szCs w:val="24"/>
        </w:rPr>
        <w:t xml:space="preserve">orienta </w:t>
      </w:r>
      <w:r w:rsidR="007367A9" w:rsidRPr="00F63DF0">
        <w:rPr>
          <w:rFonts w:ascii="Arial" w:hAnsi="Arial" w:cs="Arial"/>
          <w:sz w:val="24"/>
          <w:szCs w:val="24"/>
        </w:rPr>
        <w:t xml:space="preserve">la praxis metodológica donde se engrana el problema de estudio con la conceptualización del mismo, </w:t>
      </w:r>
      <w:r w:rsidR="005929DE" w:rsidRPr="00F63DF0">
        <w:rPr>
          <w:rFonts w:ascii="Arial" w:hAnsi="Arial" w:cs="Arial"/>
          <w:sz w:val="24"/>
          <w:szCs w:val="24"/>
        </w:rPr>
        <w:t xml:space="preserve">favoreciendo así </w:t>
      </w:r>
      <w:r w:rsidR="007367A9" w:rsidRPr="00F63DF0">
        <w:rPr>
          <w:rFonts w:ascii="Arial" w:hAnsi="Arial" w:cs="Arial"/>
          <w:sz w:val="24"/>
          <w:szCs w:val="24"/>
        </w:rPr>
        <w:t xml:space="preserve">la comprensión de la realidad estudiada. </w:t>
      </w:r>
      <w:r w:rsidR="005929DE" w:rsidRPr="00F63DF0">
        <w:rPr>
          <w:rFonts w:ascii="Arial" w:hAnsi="Arial" w:cs="Arial"/>
          <w:sz w:val="24"/>
          <w:szCs w:val="24"/>
        </w:rPr>
        <w:t>As</w:t>
      </w:r>
      <w:r w:rsidR="003159FA" w:rsidRPr="00F63DF0">
        <w:rPr>
          <w:rFonts w:ascii="Arial" w:hAnsi="Arial" w:cs="Arial"/>
          <w:sz w:val="24"/>
          <w:szCs w:val="24"/>
        </w:rPr>
        <w:t>i</w:t>
      </w:r>
      <w:r w:rsidR="005929DE" w:rsidRPr="00F63DF0">
        <w:rPr>
          <w:rFonts w:ascii="Arial" w:hAnsi="Arial" w:cs="Arial"/>
          <w:sz w:val="24"/>
          <w:szCs w:val="24"/>
        </w:rPr>
        <w:t>mismo, se establece</w:t>
      </w:r>
      <w:r w:rsidR="007367A9" w:rsidRPr="00F63DF0">
        <w:rPr>
          <w:rFonts w:ascii="Arial" w:hAnsi="Arial" w:cs="Arial"/>
          <w:sz w:val="24"/>
          <w:szCs w:val="24"/>
        </w:rPr>
        <w:t xml:space="preserve"> una relación lógica entre las teorías existentes relativas al problema con la intención del investigador.</w:t>
      </w:r>
      <w:r w:rsidR="00A06AE2" w:rsidRPr="00F63DF0">
        <w:rPr>
          <w:rFonts w:ascii="Arial" w:hAnsi="Arial" w:cs="Arial"/>
          <w:sz w:val="24"/>
          <w:szCs w:val="24"/>
        </w:rPr>
        <w:t xml:space="preserve"> A continuación se presentan cada uno de los referentes conceptuales que dan soporte al presente estudio:</w:t>
      </w:r>
    </w:p>
    <w:p w:rsidR="001D02CD" w:rsidRPr="00F63DF0" w:rsidRDefault="001D02CD" w:rsidP="001F6C7F">
      <w:pPr>
        <w:spacing w:before="240" w:after="0" w:line="360" w:lineRule="auto"/>
        <w:ind w:right="49"/>
        <w:rPr>
          <w:rFonts w:ascii="Arial" w:hAnsi="Arial" w:cs="Arial"/>
          <w:b/>
          <w:sz w:val="24"/>
          <w:szCs w:val="24"/>
        </w:rPr>
      </w:pPr>
      <w:r w:rsidRPr="00F63DF0">
        <w:rPr>
          <w:rFonts w:ascii="Arial" w:hAnsi="Arial" w:cs="Arial"/>
          <w:b/>
          <w:sz w:val="24"/>
          <w:szCs w:val="24"/>
        </w:rPr>
        <w:t>Proceso Tutorial</w:t>
      </w:r>
    </w:p>
    <w:p w:rsidR="00A06AE2" w:rsidRPr="00F63DF0" w:rsidRDefault="00EC5F53" w:rsidP="001F6C7F">
      <w:pPr>
        <w:spacing w:before="240" w:after="0" w:line="360" w:lineRule="auto"/>
        <w:ind w:right="49" w:firstLine="567"/>
        <w:jc w:val="both"/>
        <w:rPr>
          <w:rFonts w:ascii="Arial" w:hAnsi="Arial" w:cs="Arial"/>
          <w:sz w:val="24"/>
          <w:szCs w:val="24"/>
        </w:rPr>
      </w:pPr>
      <w:r w:rsidRPr="00F63DF0">
        <w:rPr>
          <w:rFonts w:ascii="Arial" w:hAnsi="Arial" w:cs="Arial"/>
          <w:sz w:val="24"/>
          <w:szCs w:val="24"/>
        </w:rPr>
        <w:t xml:space="preserve">El </w:t>
      </w:r>
      <w:r w:rsidR="00D640EF" w:rsidRPr="00F63DF0">
        <w:rPr>
          <w:rFonts w:ascii="Arial" w:hAnsi="Arial" w:cs="Arial"/>
          <w:sz w:val="24"/>
          <w:szCs w:val="24"/>
        </w:rPr>
        <w:t xml:space="preserve">proceso tutorial siempre es tema de discusión en las diferentes casas de estudios a nivel superior </w:t>
      </w:r>
      <w:r w:rsidR="005929DE" w:rsidRPr="00F63DF0">
        <w:rPr>
          <w:rFonts w:ascii="Arial" w:hAnsi="Arial" w:cs="Arial"/>
          <w:sz w:val="24"/>
          <w:szCs w:val="24"/>
        </w:rPr>
        <w:t xml:space="preserve">en </w:t>
      </w:r>
      <w:r w:rsidR="00D640EF" w:rsidRPr="00F63DF0">
        <w:rPr>
          <w:rFonts w:ascii="Arial" w:hAnsi="Arial" w:cs="Arial"/>
          <w:sz w:val="24"/>
          <w:szCs w:val="24"/>
        </w:rPr>
        <w:t>e</w:t>
      </w:r>
      <w:r w:rsidR="005929DE" w:rsidRPr="00F63DF0">
        <w:rPr>
          <w:rFonts w:ascii="Arial" w:hAnsi="Arial" w:cs="Arial"/>
          <w:sz w:val="24"/>
          <w:szCs w:val="24"/>
        </w:rPr>
        <w:t>l</w:t>
      </w:r>
      <w:r w:rsidR="00D640EF" w:rsidRPr="00F63DF0">
        <w:rPr>
          <w:rFonts w:ascii="Arial" w:hAnsi="Arial" w:cs="Arial"/>
          <w:sz w:val="24"/>
          <w:szCs w:val="24"/>
        </w:rPr>
        <w:t xml:space="preserve"> país, muchos investigadores se han visto en la tarea de profundizar en el tema motivado a la significación que posee en la actividad investigativa, </w:t>
      </w:r>
      <w:r w:rsidR="00121899" w:rsidRPr="00F63DF0">
        <w:rPr>
          <w:rFonts w:ascii="Arial" w:hAnsi="Arial" w:cs="Arial"/>
          <w:sz w:val="24"/>
          <w:szCs w:val="24"/>
        </w:rPr>
        <w:t>labor que culmina</w:t>
      </w:r>
      <w:r w:rsidR="00D640EF" w:rsidRPr="00F63DF0">
        <w:rPr>
          <w:rFonts w:ascii="Arial" w:hAnsi="Arial" w:cs="Arial"/>
          <w:sz w:val="24"/>
          <w:szCs w:val="24"/>
        </w:rPr>
        <w:t xml:space="preserve"> con la elaboración exitosa de los TEG y por consiguiente le otorga valor añadido al prestigio de las universidades en cuanto a calidad de la producción científica que persigue. </w:t>
      </w:r>
    </w:p>
    <w:p w:rsidR="00F1184B" w:rsidRPr="00F63DF0" w:rsidRDefault="00D640EF" w:rsidP="0062427C">
      <w:pPr>
        <w:spacing w:after="0" w:line="360" w:lineRule="auto"/>
        <w:ind w:right="49" w:firstLine="567"/>
        <w:jc w:val="both"/>
        <w:rPr>
          <w:rFonts w:ascii="Arial" w:hAnsi="Arial" w:cs="Arial"/>
          <w:sz w:val="24"/>
          <w:szCs w:val="24"/>
        </w:rPr>
      </w:pPr>
      <w:r w:rsidRPr="00F63DF0">
        <w:rPr>
          <w:rFonts w:ascii="Arial" w:hAnsi="Arial" w:cs="Arial"/>
          <w:sz w:val="24"/>
          <w:szCs w:val="24"/>
        </w:rPr>
        <w:t>E</w:t>
      </w:r>
      <w:r w:rsidR="005F7F80" w:rsidRPr="00F63DF0">
        <w:rPr>
          <w:rFonts w:ascii="Arial" w:hAnsi="Arial" w:cs="Arial"/>
          <w:sz w:val="24"/>
          <w:szCs w:val="24"/>
        </w:rPr>
        <w:t>l éxito de este proceso depende de una verdadera simbiosis entre los actores sociales que interactúan; tutor y estudiante, donde se logre una verdadera empatía, para afrontar metas, cumplir compromiso y responsabilidades a la hora de afrontar situaciones adversas que se puedan presentar durante todo el proceso.</w:t>
      </w:r>
    </w:p>
    <w:p w:rsidR="0007293E" w:rsidRPr="00E208BF" w:rsidRDefault="006E23E1" w:rsidP="0062427C">
      <w:pPr>
        <w:pStyle w:val="q"/>
        <w:spacing w:before="0" w:beforeAutospacing="0" w:after="0" w:afterAutospacing="0" w:line="360" w:lineRule="auto"/>
        <w:ind w:firstLine="567"/>
        <w:jc w:val="both"/>
        <w:rPr>
          <w:rStyle w:val="b"/>
          <w:rFonts w:ascii="Arial" w:hAnsi="Arial" w:cs="Arial"/>
          <w:lang w:val="es-VE"/>
        </w:rPr>
      </w:pPr>
      <w:r w:rsidRPr="00F63DF0">
        <w:rPr>
          <w:rStyle w:val="b"/>
          <w:rFonts w:ascii="Arial" w:hAnsi="Arial" w:cs="Arial"/>
          <w:lang w:val="es-VE"/>
        </w:rPr>
        <w:t xml:space="preserve">En el sentido académico, </w:t>
      </w:r>
      <w:r w:rsidR="00711686" w:rsidRPr="00F63DF0">
        <w:rPr>
          <w:rStyle w:val="b"/>
          <w:rFonts w:ascii="Arial" w:hAnsi="Arial" w:cs="Arial"/>
          <w:lang w:val="es-VE"/>
        </w:rPr>
        <w:t>la tutoría</w:t>
      </w:r>
      <w:r w:rsidRPr="00F63DF0">
        <w:rPr>
          <w:rStyle w:val="b"/>
          <w:rFonts w:ascii="Arial" w:hAnsi="Arial" w:cs="Arial"/>
          <w:lang w:val="es-VE"/>
        </w:rPr>
        <w:t xml:space="preserve"> segú</w:t>
      </w:r>
      <w:r w:rsidR="000E7128" w:rsidRPr="00F63DF0">
        <w:rPr>
          <w:rStyle w:val="b"/>
          <w:rFonts w:ascii="Arial" w:hAnsi="Arial" w:cs="Arial"/>
          <w:lang w:val="es-VE"/>
        </w:rPr>
        <w:t xml:space="preserve">n </w:t>
      </w:r>
      <w:r w:rsidR="000E7128" w:rsidRPr="00B07C93">
        <w:rPr>
          <w:rStyle w:val="b"/>
          <w:rFonts w:ascii="Arial" w:hAnsi="Arial" w:cs="Arial"/>
          <w:lang w:val="es-VE"/>
        </w:rPr>
        <w:t>Ruiz (200</w:t>
      </w:r>
      <w:r w:rsidR="00AB49ED" w:rsidRPr="00B07C93">
        <w:rPr>
          <w:rStyle w:val="b"/>
          <w:rFonts w:ascii="Arial" w:hAnsi="Arial" w:cs="Arial"/>
          <w:lang w:val="es-VE"/>
        </w:rPr>
        <w:t>6</w:t>
      </w:r>
      <w:r w:rsidR="000E7128" w:rsidRPr="00B07C93">
        <w:rPr>
          <w:rStyle w:val="b"/>
          <w:rFonts w:ascii="Arial" w:hAnsi="Arial" w:cs="Arial"/>
          <w:lang w:val="es-VE"/>
        </w:rPr>
        <w:t>)</w:t>
      </w:r>
      <w:r w:rsidR="0007293E" w:rsidRPr="00B07C93">
        <w:rPr>
          <w:rStyle w:val="b"/>
          <w:rFonts w:ascii="Arial" w:hAnsi="Arial" w:cs="Arial"/>
          <w:lang w:val="es-VE"/>
        </w:rPr>
        <w:t>:</w:t>
      </w:r>
    </w:p>
    <w:p w:rsidR="006E23E1" w:rsidRPr="00F63DF0" w:rsidRDefault="00B8704D" w:rsidP="0062427C">
      <w:pPr>
        <w:pStyle w:val="q"/>
        <w:spacing w:before="0" w:beforeAutospacing="0" w:after="0" w:afterAutospacing="0" w:line="276" w:lineRule="auto"/>
        <w:ind w:left="567" w:right="616"/>
        <w:jc w:val="both"/>
        <w:rPr>
          <w:rStyle w:val="b"/>
          <w:rFonts w:ascii="Arial" w:eastAsiaTheme="minorHAnsi" w:hAnsi="Arial" w:cs="Arial"/>
          <w:sz w:val="22"/>
          <w:szCs w:val="22"/>
          <w:lang w:val="es-VE"/>
        </w:rPr>
      </w:pPr>
      <w:r w:rsidRPr="00F63DF0">
        <w:rPr>
          <w:rStyle w:val="b"/>
          <w:rFonts w:ascii="Arial" w:hAnsi="Arial" w:cs="Arial"/>
          <w:lang w:val="es-VE"/>
        </w:rPr>
        <w:t>(..) Constituye</w:t>
      </w:r>
      <w:r w:rsidR="006E23E1" w:rsidRPr="00F63DF0">
        <w:rPr>
          <w:rStyle w:val="b"/>
          <w:rFonts w:ascii="Arial" w:hAnsi="Arial" w:cs="Arial"/>
          <w:lang w:val="es-VE"/>
        </w:rPr>
        <w:t xml:space="preserve"> una modalidad instruccional en la cual el estudiante trabaja en forma independiente, bajo la dirección, orientación y supervisión de un experto. Por lo tanto, puede ser utilizada en cualquier área de contenido y en los distintos niveles y modalidades del sistema educativo (p.47)</w:t>
      </w:r>
    </w:p>
    <w:p w:rsidR="007D7A68" w:rsidRDefault="007D7A68" w:rsidP="0062427C">
      <w:pPr>
        <w:spacing w:after="0" w:line="360" w:lineRule="auto"/>
        <w:ind w:right="49" w:firstLine="567"/>
        <w:jc w:val="both"/>
        <w:rPr>
          <w:rFonts w:ascii="Arial" w:hAnsi="Arial" w:cs="Arial"/>
          <w:sz w:val="24"/>
          <w:szCs w:val="24"/>
        </w:rPr>
      </w:pPr>
    </w:p>
    <w:p w:rsidR="0007293E" w:rsidRPr="00F63DF0" w:rsidRDefault="000E7128" w:rsidP="0062427C">
      <w:pPr>
        <w:spacing w:after="0" w:line="360" w:lineRule="auto"/>
        <w:ind w:right="49" w:firstLine="567"/>
        <w:jc w:val="both"/>
        <w:rPr>
          <w:rFonts w:ascii="Arial" w:hAnsi="Arial" w:cs="Arial"/>
          <w:color w:val="000000"/>
          <w:sz w:val="24"/>
          <w:szCs w:val="24"/>
        </w:rPr>
      </w:pPr>
      <w:r w:rsidRPr="00F63DF0">
        <w:rPr>
          <w:rFonts w:ascii="Arial" w:hAnsi="Arial" w:cs="Arial"/>
          <w:sz w:val="24"/>
          <w:szCs w:val="24"/>
        </w:rPr>
        <w:t xml:space="preserve">En </w:t>
      </w:r>
      <w:r w:rsidR="005929DE" w:rsidRPr="00F63DF0">
        <w:rPr>
          <w:rFonts w:ascii="Arial" w:hAnsi="Arial" w:cs="Arial"/>
          <w:sz w:val="24"/>
          <w:szCs w:val="24"/>
        </w:rPr>
        <w:t>l</w:t>
      </w:r>
      <w:r w:rsidRPr="00F63DF0">
        <w:rPr>
          <w:rFonts w:ascii="Arial" w:hAnsi="Arial" w:cs="Arial"/>
          <w:sz w:val="24"/>
          <w:szCs w:val="24"/>
        </w:rPr>
        <w:t>a cultura</w:t>
      </w:r>
      <w:r w:rsidR="005929DE" w:rsidRPr="00F63DF0">
        <w:rPr>
          <w:rFonts w:ascii="Arial" w:hAnsi="Arial" w:cs="Arial"/>
          <w:sz w:val="24"/>
          <w:szCs w:val="24"/>
        </w:rPr>
        <w:t xml:space="preserve"> venezolana</w:t>
      </w:r>
      <w:r w:rsidRPr="00F63DF0">
        <w:rPr>
          <w:rFonts w:ascii="Arial" w:hAnsi="Arial" w:cs="Arial"/>
          <w:sz w:val="24"/>
          <w:szCs w:val="24"/>
        </w:rPr>
        <w:t>, la tutoría tradicionalmente es utilizada en universidades, particularmente para aquellos estudiantes próximos a culminar sus estudios correspondientes,</w:t>
      </w:r>
      <w:r w:rsidR="005929DE" w:rsidRPr="00F63DF0">
        <w:rPr>
          <w:rFonts w:ascii="Arial" w:hAnsi="Arial" w:cs="Arial"/>
          <w:sz w:val="24"/>
          <w:szCs w:val="24"/>
        </w:rPr>
        <w:t xml:space="preserve"> que </w:t>
      </w:r>
      <w:r w:rsidRPr="00F63DF0">
        <w:rPr>
          <w:rFonts w:ascii="Arial" w:hAnsi="Arial" w:cs="Arial"/>
          <w:sz w:val="24"/>
          <w:szCs w:val="24"/>
        </w:rPr>
        <w:t>se ven en la necesidad de buscar un profesor que le sirva de tutor para orient</w:t>
      </w:r>
      <w:r w:rsidR="005929DE" w:rsidRPr="00F63DF0">
        <w:rPr>
          <w:rFonts w:ascii="Arial" w:hAnsi="Arial" w:cs="Arial"/>
          <w:sz w:val="24"/>
          <w:szCs w:val="24"/>
        </w:rPr>
        <w:t>arlos</w:t>
      </w:r>
      <w:r w:rsidRPr="00F63DF0">
        <w:rPr>
          <w:rFonts w:ascii="Arial" w:hAnsi="Arial" w:cs="Arial"/>
          <w:sz w:val="24"/>
          <w:szCs w:val="24"/>
        </w:rPr>
        <w:t xml:space="preserve"> en la realización de su trabajo final de grado, requisito indispensable en la mayoría de las universidades </w:t>
      </w:r>
      <w:r w:rsidR="005929DE" w:rsidRPr="00F63DF0">
        <w:rPr>
          <w:rFonts w:ascii="Arial" w:hAnsi="Arial" w:cs="Arial"/>
          <w:sz w:val="24"/>
          <w:szCs w:val="24"/>
        </w:rPr>
        <w:t>y así</w:t>
      </w:r>
      <w:r w:rsidRPr="00F63DF0">
        <w:rPr>
          <w:rFonts w:ascii="Arial" w:hAnsi="Arial" w:cs="Arial"/>
          <w:sz w:val="24"/>
          <w:szCs w:val="24"/>
        </w:rPr>
        <w:t xml:space="preserve"> obtener el título correspondiente, a nivel de pregrado como también de postgrado. </w:t>
      </w:r>
      <w:r w:rsidRPr="00F63DF0">
        <w:rPr>
          <w:rFonts w:ascii="Arial" w:hAnsi="Arial" w:cs="Arial"/>
          <w:color w:val="000000"/>
          <w:sz w:val="24"/>
          <w:szCs w:val="24"/>
        </w:rPr>
        <w:t xml:space="preserve">Esta asesoría o tutoría, se constituye en una ardua tarea, donde el estudiante debe contar con el suficiente empeño para realizar su trabajo investigativo. </w:t>
      </w:r>
    </w:p>
    <w:p w:rsidR="00121899" w:rsidRPr="00F63DF0" w:rsidRDefault="00823F2D" w:rsidP="0062427C">
      <w:pPr>
        <w:spacing w:after="0" w:line="360" w:lineRule="auto"/>
        <w:ind w:right="49" w:firstLine="567"/>
        <w:jc w:val="both"/>
        <w:rPr>
          <w:rFonts w:ascii="Arial" w:hAnsi="Arial" w:cs="Arial"/>
          <w:color w:val="000000"/>
          <w:sz w:val="24"/>
          <w:szCs w:val="24"/>
        </w:rPr>
      </w:pPr>
      <w:r>
        <w:rPr>
          <w:rFonts w:ascii="Arial" w:hAnsi="Arial" w:cs="Arial"/>
          <w:color w:val="000000"/>
          <w:sz w:val="24"/>
          <w:szCs w:val="24"/>
        </w:rPr>
        <w:t xml:space="preserve">El proceso tutorial, según </w:t>
      </w:r>
      <w:r w:rsidR="00121899" w:rsidRPr="00823F2D">
        <w:rPr>
          <w:rFonts w:ascii="Arial" w:hAnsi="Arial" w:cs="Arial"/>
          <w:color w:val="000000"/>
          <w:sz w:val="24"/>
          <w:szCs w:val="24"/>
        </w:rPr>
        <w:t>Romero y Olivar (2008),</w:t>
      </w:r>
      <w:r w:rsidR="00121899" w:rsidRPr="00F63DF0">
        <w:rPr>
          <w:rFonts w:ascii="Arial" w:hAnsi="Arial" w:cs="Arial"/>
          <w:color w:val="000000"/>
          <w:sz w:val="24"/>
          <w:szCs w:val="24"/>
        </w:rPr>
        <w:t xml:space="preserve"> </w:t>
      </w:r>
      <w:r>
        <w:rPr>
          <w:rFonts w:ascii="Arial" w:hAnsi="Arial" w:cs="Arial"/>
          <w:color w:val="000000"/>
          <w:sz w:val="24"/>
          <w:szCs w:val="24"/>
        </w:rPr>
        <w:t>es:</w:t>
      </w:r>
    </w:p>
    <w:p w:rsidR="00121899" w:rsidRPr="00F63DF0" w:rsidRDefault="00121899" w:rsidP="0062427C">
      <w:pPr>
        <w:spacing w:after="0"/>
        <w:ind w:left="567" w:right="616"/>
        <w:jc w:val="both"/>
        <w:rPr>
          <w:rFonts w:ascii="Arial" w:hAnsi="Arial" w:cs="Arial"/>
          <w:color w:val="000000"/>
          <w:sz w:val="24"/>
          <w:szCs w:val="24"/>
        </w:rPr>
      </w:pPr>
      <w:r w:rsidRPr="00F63DF0">
        <w:rPr>
          <w:rFonts w:ascii="Arial" w:hAnsi="Arial" w:cs="Arial"/>
          <w:color w:val="000000"/>
          <w:sz w:val="24"/>
          <w:szCs w:val="24"/>
        </w:rPr>
        <w:t xml:space="preserve">Un proceso orientador en el cual el profesor tutor y el tutorado se </w:t>
      </w:r>
      <w:r w:rsidR="000E7128" w:rsidRPr="00F63DF0">
        <w:rPr>
          <w:rFonts w:ascii="Arial" w:hAnsi="Arial" w:cs="Arial"/>
          <w:color w:val="000000"/>
          <w:sz w:val="24"/>
          <w:szCs w:val="24"/>
        </w:rPr>
        <w:t xml:space="preserve"> </w:t>
      </w:r>
      <w:r w:rsidRPr="00F63DF0">
        <w:rPr>
          <w:rFonts w:ascii="Arial" w:hAnsi="Arial" w:cs="Arial"/>
          <w:color w:val="000000"/>
          <w:sz w:val="24"/>
          <w:szCs w:val="24"/>
        </w:rPr>
        <w:t>encuentran en un espacio común para que, de mutuo acuerdo y con una planificación previa, el primero ayude al segundo en aspectos académicos e investigativos especialmente. Juntos, de manera holística, pueden establecer un proyecto de trabajo que conduzca a la posibilidad de que el estudiante diseñe y desarrolle su plan de investigación para su ejecución y presentación (p. 115)</w:t>
      </w:r>
    </w:p>
    <w:p w:rsidR="007D7A68" w:rsidRDefault="007D7A68" w:rsidP="0062427C">
      <w:pPr>
        <w:spacing w:after="0" w:line="360" w:lineRule="auto"/>
        <w:ind w:right="49" w:firstLine="567"/>
        <w:jc w:val="both"/>
        <w:rPr>
          <w:rFonts w:ascii="Arial" w:hAnsi="Arial" w:cs="Arial"/>
          <w:color w:val="000000"/>
          <w:sz w:val="24"/>
          <w:szCs w:val="24"/>
        </w:rPr>
      </w:pPr>
    </w:p>
    <w:p w:rsidR="00F1031C" w:rsidRPr="00F63DF0" w:rsidRDefault="00A255BE" w:rsidP="0062427C">
      <w:pPr>
        <w:spacing w:after="0" w:line="360" w:lineRule="auto"/>
        <w:ind w:right="49" w:firstLine="567"/>
        <w:jc w:val="both"/>
        <w:rPr>
          <w:rFonts w:ascii="Arial" w:hAnsi="Arial" w:cs="Arial"/>
          <w:color w:val="000000"/>
          <w:sz w:val="24"/>
          <w:szCs w:val="24"/>
        </w:rPr>
      </w:pPr>
      <w:r w:rsidRPr="00F63DF0">
        <w:rPr>
          <w:rFonts w:ascii="Arial" w:hAnsi="Arial" w:cs="Arial"/>
          <w:color w:val="000000"/>
          <w:sz w:val="24"/>
          <w:szCs w:val="24"/>
        </w:rPr>
        <w:t xml:space="preserve">En este </w:t>
      </w:r>
      <w:r w:rsidR="000E7128" w:rsidRPr="00F63DF0">
        <w:rPr>
          <w:rFonts w:ascii="Arial" w:hAnsi="Arial" w:cs="Arial"/>
          <w:color w:val="000000"/>
          <w:sz w:val="24"/>
          <w:szCs w:val="24"/>
        </w:rPr>
        <w:t>orden</w:t>
      </w:r>
      <w:r w:rsidRPr="00823F2D">
        <w:rPr>
          <w:rFonts w:ascii="Arial" w:hAnsi="Arial" w:cs="Arial"/>
          <w:color w:val="000000"/>
          <w:sz w:val="24"/>
          <w:szCs w:val="24"/>
        </w:rPr>
        <w:t xml:space="preserve">, </w:t>
      </w:r>
      <w:r w:rsidR="000E7128" w:rsidRPr="00823F2D">
        <w:rPr>
          <w:rFonts w:ascii="Arial" w:hAnsi="Arial" w:cs="Arial"/>
          <w:color w:val="000000"/>
          <w:sz w:val="24"/>
          <w:szCs w:val="24"/>
        </w:rPr>
        <w:t>Dámaso</w:t>
      </w:r>
      <w:r w:rsidRPr="00823F2D">
        <w:rPr>
          <w:rFonts w:ascii="Arial" w:hAnsi="Arial" w:cs="Arial"/>
          <w:color w:val="000000"/>
          <w:sz w:val="24"/>
          <w:szCs w:val="24"/>
        </w:rPr>
        <w:t xml:space="preserve"> y Salazar (2012),</w:t>
      </w:r>
      <w:r w:rsidR="00915910" w:rsidRPr="00F63DF0">
        <w:rPr>
          <w:rFonts w:ascii="Arial" w:hAnsi="Arial" w:cs="Arial"/>
          <w:color w:val="000000"/>
          <w:sz w:val="24"/>
          <w:szCs w:val="24"/>
        </w:rPr>
        <w:t xml:space="preserve"> </w:t>
      </w:r>
      <w:r w:rsidR="000E7128" w:rsidRPr="00F63DF0">
        <w:rPr>
          <w:rFonts w:ascii="Arial" w:hAnsi="Arial" w:cs="Arial"/>
          <w:color w:val="000000"/>
          <w:sz w:val="24"/>
          <w:szCs w:val="24"/>
        </w:rPr>
        <w:t>coinciden</w:t>
      </w:r>
      <w:r w:rsidR="00652644" w:rsidRPr="00F63DF0">
        <w:rPr>
          <w:rFonts w:ascii="Arial" w:hAnsi="Arial" w:cs="Arial"/>
          <w:color w:val="000000"/>
          <w:sz w:val="24"/>
          <w:szCs w:val="24"/>
        </w:rPr>
        <w:t xml:space="preserve"> que este proceso nace de una estrategia circular de supervisión y acompañamiento </w:t>
      </w:r>
      <w:r w:rsidR="00FE0945" w:rsidRPr="00F63DF0">
        <w:rPr>
          <w:rFonts w:ascii="Arial" w:hAnsi="Arial" w:cs="Arial"/>
          <w:color w:val="000000"/>
          <w:sz w:val="24"/>
          <w:szCs w:val="24"/>
        </w:rPr>
        <w:t>por cuanto el tutor o asesor metodológico es el responsable de realizar la supervisión y el debido acompañamiento de las tareas propias determinadas en el plan de trabajo investigativo que inicialmente se establece con el estudiante.</w:t>
      </w:r>
      <w:r w:rsidR="000E7128" w:rsidRPr="00F63DF0">
        <w:rPr>
          <w:rFonts w:ascii="Arial" w:hAnsi="Arial" w:cs="Arial"/>
          <w:color w:val="000000"/>
          <w:sz w:val="24"/>
          <w:szCs w:val="24"/>
        </w:rPr>
        <w:t xml:space="preserve"> De allí, que</w:t>
      </w:r>
      <w:r w:rsidR="00FE0945" w:rsidRPr="00F63DF0">
        <w:rPr>
          <w:rFonts w:ascii="Arial" w:hAnsi="Arial" w:cs="Arial"/>
          <w:color w:val="000000"/>
          <w:sz w:val="24"/>
          <w:szCs w:val="24"/>
        </w:rPr>
        <w:t xml:space="preserve">  </w:t>
      </w:r>
      <w:r w:rsidR="000E7128" w:rsidRPr="00F63DF0">
        <w:rPr>
          <w:rFonts w:ascii="Arial" w:hAnsi="Arial" w:cs="Arial"/>
          <w:color w:val="000000"/>
          <w:sz w:val="24"/>
          <w:szCs w:val="24"/>
        </w:rPr>
        <w:t>la mayoría de las investigaciones están orientadas a ser denominadas como acompañamiento tutorial o supervisión tutorial.</w:t>
      </w:r>
      <w:r w:rsidR="00711686" w:rsidRPr="00F63DF0">
        <w:rPr>
          <w:rFonts w:ascii="Arial" w:hAnsi="Arial" w:cs="Arial"/>
          <w:color w:val="000000"/>
          <w:sz w:val="24"/>
          <w:szCs w:val="24"/>
        </w:rPr>
        <w:t xml:space="preserve"> </w:t>
      </w:r>
    </w:p>
    <w:p w:rsidR="00D640EF" w:rsidRPr="00F63DF0" w:rsidRDefault="00711686" w:rsidP="0062427C">
      <w:pPr>
        <w:spacing w:after="0" w:line="360" w:lineRule="auto"/>
        <w:ind w:right="49" w:firstLine="567"/>
        <w:jc w:val="both"/>
        <w:rPr>
          <w:rFonts w:ascii="Arial" w:hAnsi="Arial" w:cs="Arial"/>
          <w:color w:val="000000"/>
          <w:sz w:val="24"/>
          <w:szCs w:val="24"/>
        </w:rPr>
      </w:pPr>
      <w:r w:rsidRPr="00F63DF0">
        <w:rPr>
          <w:rFonts w:ascii="Arial" w:hAnsi="Arial" w:cs="Arial"/>
          <w:color w:val="000000"/>
          <w:sz w:val="24"/>
          <w:szCs w:val="24"/>
        </w:rPr>
        <w:t xml:space="preserve">Ahora bien, es de considerar el hecho que los estudiantes no tienen conocimientos sistemáticos sobre el proceso de investigación para la elaborar su TEG, por consiguiente, debe </w:t>
      </w:r>
      <w:r w:rsidR="0007293E" w:rsidRPr="00F63DF0">
        <w:rPr>
          <w:rFonts w:ascii="Arial" w:hAnsi="Arial" w:cs="Arial"/>
          <w:color w:val="000000"/>
          <w:sz w:val="24"/>
          <w:szCs w:val="24"/>
        </w:rPr>
        <w:t>contar con un tutor suficientemente competente para primeramente, realizar un excelente trabajo de investigación, y segundo, que le transmita la motivación necesaria para llevar a feliz término su trabajo investigativo, de este modo convertirlo en un futuro investigador y posteriormente, porque no, se transforme en un tutor para las futuras generaciones.</w:t>
      </w:r>
      <w:r w:rsidR="00FA5FF6" w:rsidRPr="00F63DF0">
        <w:rPr>
          <w:rFonts w:ascii="Arial" w:hAnsi="Arial" w:cs="Arial"/>
          <w:color w:val="000000"/>
          <w:sz w:val="24"/>
          <w:szCs w:val="24"/>
        </w:rPr>
        <w:t xml:space="preserve"> </w:t>
      </w:r>
    </w:p>
    <w:p w:rsidR="009E7F99" w:rsidRPr="00F63DF0" w:rsidRDefault="00FA5FF6" w:rsidP="0062427C">
      <w:pPr>
        <w:spacing w:after="0" w:line="360" w:lineRule="auto"/>
        <w:ind w:right="49" w:firstLine="567"/>
        <w:jc w:val="both"/>
        <w:rPr>
          <w:rFonts w:ascii="Arial" w:hAnsi="Arial" w:cs="Arial"/>
          <w:color w:val="000000"/>
          <w:sz w:val="24"/>
          <w:szCs w:val="24"/>
        </w:rPr>
      </w:pPr>
      <w:r w:rsidRPr="00F63DF0">
        <w:rPr>
          <w:rFonts w:ascii="Arial" w:hAnsi="Arial" w:cs="Arial"/>
          <w:color w:val="000000"/>
          <w:sz w:val="24"/>
          <w:szCs w:val="24"/>
        </w:rPr>
        <w:t xml:space="preserve">Es preciso citar lo expresado por </w:t>
      </w:r>
      <w:r w:rsidRPr="00823F2D">
        <w:rPr>
          <w:rFonts w:ascii="Arial" w:hAnsi="Arial" w:cs="Arial"/>
          <w:color w:val="000000"/>
          <w:sz w:val="24"/>
          <w:szCs w:val="24"/>
        </w:rPr>
        <w:t>Palella y Martins (</w:t>
      </w:r>
      <w:r w:rsidR="003159FA" w:rsidRPr="00823F2D">
        <w:rPr>
          <w:rFonts w:ascii="Arial" w:hAnsi="Arial" w:cs="Arial"/>
          <w:color w:val="000000"/>
          <w:sz w:val="24"/>
          <w:szCs w:val="24"/>
        </w:rPr>
        <w:t>Ob. cit.</w:t>
      </w:r>
      <w:r w:rsidRPr="00823F2D">
        <w:rPr>
          <w:rFonts w:ascii="Arial" w:hAnsi="Arial" w:cs="Arial"/>
          <w:color w:val="000000"/>
          <w:sz w:val="24"/>
          <w:szCs w:val="24"/>
        </w:rPr>
        <w:t>),</w:t>
      </w:r>
      <w:r w:rsidRPr="00F63DF0">
        <w:rPr>
          <w:rFonts w:ascii="Arial" w:hAnsi="Arial" w:cs="Arial"/>
          <w:color w:val="000000"/>
          <w:sz w:val="24"/>
          <w:szCs w:val="24"/>
        </w:rPr>
        <w:t xml:space="preserve"> quienes afirman que la labor de la tutoría</w:t>
      </w:r>
      <w:r w:rsidR="009E7F99" w:rsidRPr="00F63DF0">
        <w:rPr>
          <w:rFonts w:ascii="Arial" w:hAnsi="Arial" w:cs="Arial"/>
          <w:color w:val="000000"/>
          <w:sz w:val="24"/>
          <w:szCs w:val="24"/>
        </w:rPr>
        <w:t>:</w:t>
      </w:r>
    </w:p>
    <w:p w:rsidR="00B249BB" w:rsidRPr="00F63DF0" w:rsidRDefault="00A06AE2" w:rsidP="001F6C7F">
      <w:pPr>
        <w:spacing w:before="240" w:after="0"/>
        <w:ind w:left="567" w:right="616"/>
        <w:jc w:val="both"/>
        <w:rPr>
          <w:rFonts w:ascii="Arial" w:hAnsi="Arial" w:cs="Arial"/>
          <w:color w:val="000000"/>
          <w:sz w:val="24"/>
          <w:szCs w:val="24"/>
        </w:rPr>
      </w:pPr>
      <w:r w:rsidRPr="00F63DF0">
        <w:rPr>
          <w:rFonts w:ascii="Arial" w:hAnsi="Arial" w:cs="Arial"/>
          <w:color w:val="000000"/>
          <w:sz w:val="24"/>
          <w:szCs w:val="24"/>
        </w:rPr>
        <w:t>S</w:t>
      </w:r>
      <w:r w:rsidR="00FA5FF6" w:rsidRPr="00F63DF0">
        <w:rPr>
          <w:rFonts w:ascii="Arial" w:hAnsi="Arial" w:cs="Arial"/>
          <w:color w:val="000000"/>
          <w:sz w:val="24"/>
          <w:szCs w:val="24"/>
        </w:rPr>
        <w:t xml:space="preserve">e sustenta en el establecimiento de un vínculo especial entre el tutor y el tutorado; en una relación afectiva que va más </w:t>
      </w:r>
      <w:r w:rsidR="00B40176" w:rsidRPr="00F63DF0">
        <w:rPr>
          <w:rFonts w:ascii="Arial" w:hAnsi="Arial" w:cs="Arial"/>
          <w:color w:val="000000"/>
          <w:sz w:val="24"/>
          <w:szCs w:val="24"/>
        </w:rPr>
        <w:t>allá</w:t>
      </w:r>
      <w:r w:rsidR="00FA5FF6" w:rsidRPr="00F63DF0">
        <w:rPr>
          <w:rFonts w:ascii="Arial" w:hAnsi="Arial" w:cs="Arial"/>
          <w:color w:val="000000"/>
          <w:sz w:val="24"/>
          <w:szCs w:val="24"/>
        </w:rPr>
        <w:t xml:space="preserve"> de la labor académica; un vínculo que abre un nuevo espacio donde se va conocer el tutorado en otras dimensiones, se le va a acompañar y a orientar en el desarrollo de su investigación y, para lograrlo, se requiere confianza, comunicación, comprensión y respeto de ambas partes. La relación tutor-tutorado en el encuentro de dos individuos, cada uno con su propia historia de vida, con características, pensamientos, sentimientos, expectativas, aspiraci</w:t>
      </w:r>
      <w:r w:rsidR="009E7F99" w:rsidRPr="00F63DF0">
        <w:rPr>
          <w:rFonts w:ascii="Arial" w:hAnsi="Arial" w:cs="Arial"/>
          <w:color w:val="000000"/>
          <w:sz w:val="24"/>
          <w:szCs w:val="24"/>
        </w:rPr>
        <w:t>ones, fracasos y temores (p. 257)</w:t>
      </w:r>
    </w:p>
    <w:p w:rsidR="0007293E" w:rsidRPr="00F63DF0" w:rsidRDefault="00FA5FF6" w:rsidP="001F6C7F">
      <w:pPr>
        <w:tabs>
          <w:tab w:val="left" w:pos="8222"/>
        </w:tabs>
        <w:spacing w:before="240" w:after="0" w:line="360" w:lineRule="auto"/>
        <w:ind w:right="49" w:firstLine="567"/>
        <w:jc w:val="both"/>
        <w:rPr>
          <w:rFonts w:ascii="Arial" w:hAnsi="Arial" w:cs="Arial"/>
          <w:color w:val="000000"/>
          <w:sz w:val="24"/>
          <w:szCs w:val="24"/>
        </w:rPr>
      </w:pPr>
      <w:r w:rsidRPr="00F63DF0">
        <w:rPr>
          <w:rFonts w:ascii="Arial" w:hAnsi="Arial" w:cs="Arial"/>
          <w:color w:val="000000"/>
          <w:sz w:val="24"/>
          <w:szCs w:val="24"/>
        </w:rPr>
        <w:t>En este aspecto</w:t>
      </w:r>
      <w:r w:rsidR="0007293E" w:rsidRPr="00F63DF0">
        <w:rPr>
          <w:rFonts w:ascii="Arial" w:hAnsi="Arial" w:cs="Arial"/>
          <w:color w:val="000000"/>
          <w:sz w:val="24"/>
          <w:szCs w:val="24"/>
        </w:rPr>
        <w:t xml:space="preserve"> Ruiz (ob. cit), </w:t>
      </w:r>
      <w:r w:rsidRPr="00F63DF0">
        <w:rPr>
          <w:rFonts w:ascii="Arial" w:hAnsi="Arial" w:cs="Arial"/>
          <w:color w:val="000000"/>
          <w:sz w:val="24"/>
          <w:szCs w:val="24"/>
        </w:rPr>
        <w:t xml:space="preserve">determina </w:t>
      </w:r>
      <w:r w:rsidR="001320B2" w:rsidRPr="00F63DF0">
        <w:rPr>
          <w:rFonts w:ascii="Arial" w:hAnsi="Arial" w:cs="Arial"/>
          <w:color w:val="000000"/>
          <w:sz w:val="24"/>
          <w:szCs w:val="24"/>
        </w:rPr>
        <w:t>que el tutor debe tener cualidades para desempeñarse como tutor; la competencia que se orienta hacia el resultado, y, el desempeño, que se traduce</w:t>
      </w:r>
      <w:r w:rsidR="00A06AE2" w:rsidRPr="00F63DF0">
        <w:rPr>
          <w:rFonts w:ascii="Arial" w:hAnsi="Arial" w:cs="Arial"/>
          <w:color w:val="000000"/>
          <w:sz w:val="24"/>
          <w:szCs w:val="24"/>
        </w:rPr>
        <w:t xml:space="preserve"> en:</w:t>
      </w:r>
    </w:p>
    <w:p w:rsidR="001320B2" w:rsidRPr="00F63DF0" w:rsidRDefault="00A06AE2" w:rsidP="0062427C">
      <w:pPr>
        <w:spacing w:after="0"/>
        <w:ind w:left="567" w:right="1183"/>
        <w:jc w:val="both"/>
        <w:rPr>
          <w:rFonts w:ascii="Arial" w:hAnsi="Arial" w:cs="Arial"/>
          <w:color w:val="000000"/>
          <w:sz w:val="24"/>
          <w:szCs w:val="24"/>
        </w:rPr>
      </w:pPr>
      <w:r w:rsidRPr="00F63DF0">
        <w:rPr>
          <w:rFonts w:ascii="Arial" w:hAnsi="Arial" w:cs="Arial"/>
          <w:color w:val="000000"/>
          <w:sz w:val="24"/>
          <w:szCs w:val="24"/>
        </w:rPr>
        <w:t>U</w:t>
      </w:r>
      <w:r w:rsidR="001320B2" w:rsidRPr="00F63DF0">
        <w:rPr>
          <w:rFonts w:ascii="Arial" w:hAnsi="Arial" w:cs="Arial"/>
          <w:color w:val="000000"/>
          <w:sz w:val="24"/>
          <w:szCs w:val="24"/>
        </w:rPr>
        <w:t xml:space="preserve">n conjunto de acciones técnico-académicas, comunicacionales, científicas y profesionales, mediadas por factores cognitivos y afectivos del tutor, que éste pone en práctica, previo acuerdo con el estudiante, con el propósito deliberado de crear las condiciones apropiadas para que el sujeto logre la meta de hacer </w:t>
      </w:r>
      <w:r w:rsidR="001775B3" w:rsidRPr="00F63DF0">
        <w:rPr>
          <w:rFonts w:ascii="Arial" w:hAnsi="Arial" w:cs="Arial"/>
          <w:color w:val="000000"/>
          <w:sz w:val="24"/>
          <w:szCs w:val="24"/>
        </w:rPr>
        <w:t>una</w:t>
      </w:r>
      <w:r w:rsidR="001320B2" w:rsidRPr="00F63DF0">
        <w:rPr>
          <w:rFonts w:ascii="Arial" w:hAnsi="Arial" w:cs="Arial"/>
          <w:color w:val="000000"/>
          <w:sz w:val="24"/>
          <w:szCs w:val="24"/>
        </w:rPr>
        <w:t xml:space="preserve"> buena tesis, al mismo tiempo que se entrena en los métodos, técnicas y procedimientos de investigación</w:t>
      </w:r>
      <w:r w:rsidR="00D502B5" w:rsidRPr="00F63DF0">
        <w:rPr>
          <w:rFonts w:ascii="Arial" w:hAnsi="Arial" w:cs="Arial"/>
          <w:color w:val="000000"/>
          <w:sz w:val="24"/>
          <w:szCs w:val="24"/>
        </w:rPr>
        <w:t xml:space="preserve"> (p.70)</w:t>
      </w:r>
    </w:p>
    <w:p w:rsidR="00D06539" w:rsidRDefault="00D06539" w:rsidP="0062427C">
      <w:pPr>
        <w:spacing w:after="0" w:line="360" w:lineRule="auto"/>
        <w:ind w:right="49" w:firstLine="567"/>
        <w:jc w:val="both"/>
        <w:rPr>
          <w:rFonts w:ascii="Arial" w:hAnsi="Arial" w:cs="Arial"/>
          <w:color w:val="000000"/>
          <w:sz w:val="24"/>
          <w:szCs w:val="24"/>
        </w:rPr>
      </w:pPr>
    </w:p>
    <w:p w:rsidR="001320B2" w:rsidRPr="00F63DF0" w:rsidRDefault="00B40176" w:rsidP="0062427C">
      <w:pPr>
        <w:spacing w:after="0" w:line="360" w:lineRule="auto"/>
        <w:ind w:right="49" w:firstLine="567"/>
        <w:jc w:val="both"/>
        <w:rPr>
          <w:rFonts w:ascii="Arial" w:hAnsi="Arial" w:cs="Arial"/>
          <w:color w:val="000000"/>
          <w:sz w:val="24"/>
          <w:szCs w:val="24"/>
        </w:rPr>
      </w:pPr>
      <w:r w:rsidRPr="00F63DF0">
        <w:rPr>
          <w:rFonts w:ascii="Arial" w:hAnsi="Arial" w:cs="Arial"/>
          <w:color w:val="000000"/>
          <w:sz w:val="24"/>
          <w:szCs w:val="24"/>
        </w:rPr>
        <w:t>E</w:t>
      </w:r>
      <w:r w:rsidR="001320B2" w:rsidRPr="00F63DF0">
        <w:rPr>
          <w:rFonts w:ascii="Arial" w:hAnsi="Arial" w:cs="Arial"/>
          <w:color w:val="000000"/>
          <w:sz w:val="24"/>
          <w:szCs w:val="24"/>
        </w:rPr>
        <w:t>l autor</w:t>
      </w:r>
      <w:r w:rsidRPr="00F63DF0">
        <w:rPr>
          <w:rFonts w:ascii="Arial" w:hAnsi="Arial" w:cs="Arial"/>
          <w:color w:val="000000"/>
          <w:sz w:val="24"/>
          <w:szCs w:val="24"/>
        </w:rPr>
        <w:t xml:space="preserve"> considera</w:t>
      </w:r>
      <w:r w:rsidR="001320B2" w:rsidRPr="00F63DF0">
        <w:rPr>
          <w:rFonts w:ascii="Arial" w:hAnsi="Arial" w:cs="Arial"/>
          <w:color w:val="000000"/>
          <w:sz w:val="24"/>
          <w:szCs w:val="24"/>
        </w:rPr>
        <w:t xml:space="preserve">, que las acciones del tutor son fundamentalmente de carácter estratégico, además de dar retroinformación al estudiante de acuerdo a los avances de su trabajo, están dirigidas a auxiliar y poder </w:t>
      </w:r>
      <w:r w:rsidR="00281AFE" w:rsidRPr="00F63DF0">
        <w:rPr>
          <w:rFonts w:ascii="Arial" w:hAnsi="Arial" w:cs="Arial"/>
          <w:color w:val="000000"/>
          <w:sz w:val="24"/>
          <w:szCs w:val="24"/>
        </w:rPr>
        <w:t>prever</w:t>
      </w:r>
      <w:r w:rsidR="001320B2" w:rsidRPr="00F63DF0">
        <w:rPr>
          <w:rFonts w:ascii="Arial" w:hAnsi="Arial" w:cs="Arial"/>
          <w:color w:val="000000"/>
          <w:sz w:val="24"/>
          <w:szCs w:val="24"/>
        </w:rPr>
        <w:t xml:space="preserve"> identificando los posibles inconvenientes que se puede presentar durante el desarrollo de su TEG, y además que debe inducirlos a anticipar las mejores soluciones pertinentes, logrando con ello la meta planeada, sin trauma</w:t>
      </w:r>
      <w:r w:rsidR="00281AFE" w:rsidRPr="00F63DF0">
        <w:rPr>
          <w:rFonts w:ascii="Arial" w:hAnsi="Arial" w:cs="Arial"/>
          <w:color w:val="000000"/>
          <w:sz w:val="24"/>
          <w:szCs w:val="24"/>
        </w:rPr>
        <w:t>s</w:t>
      </w:r>
      <w:r w:rsidR="001320B2" w:rsidRPr="00F63DF0">
        <w:rPr>
          <w:rFonts w:ascii="Arial" w:hAnsi="Arial" w:cs="Arial"/>
          <w:color w:val="000000"/>
          <w:sz w:val="24"/>
          <w:szCs w:val="24"/>
        </w:rPr>
        <w:t xml:space="preserve"> y con un elevado nivel científico.</w:t>
      </w:r>
    </w:p>
    <w:p w:rsidR="00B8704D" w:rsidRPr="00F63DF0" w:rsidRDefault="001775B3" w:rsidP="0062427C">
      <w:pPr>
        <w:spacing w:after="0" w:line="360" w:lineRule="auto"/>
        <w:ind w:right="49" w:firstLine="567"/>
        <w:jc w:val="both"/>
        <w:rPr>
          <w:rFonts w:ascii="Arial" w:hAnsi="Arial" w:cs="Arial"/>
          <w:sz w:val="24"/>
          <w:szCs w:val="24"/>
        </w:rPr>
      </w:pPr>
      <w:r w:rsidRPr="00F63DF0">
        <w:rPr>
          <w:rFonts w:ascii="Arial" w:hAnsi="Arial" w:cs="Arial"/>
          <w:color w:val="000000"/>
          <w:sz w:val="24"/>
          <w:szCs w:val="24"/>
        </w:rPr>
        <w:t xml:space="preserve">Como resultado de ello, el citado autor, resume que la competencia tutorial se puede operacionalizar en base a tres dimensiones; </w:t>
      </w:r>
      <w:r w:rsidR="00110619" w:rsidRPr="00F63DF0">
        <w:rPr>
          <w:rFonts w:ascii="Arial" w:hAnsi="Arial" w:cs="Arial"/>
          <w:color w:val="000000"/>
          <w:sz w:val="24"/>
          <w:szCs w:val="24"/>
        </w:rPr>
        <w:t>a) tener un amplio y profundo conocimie</w:t>
      </w:r>
      <w:r w:rsidR="001F6C7F">
        <w:rPr>
          <w:rFonts w:ascii="Arial" w:hAnsi="Arial" w:cs="Arial"/>
          <w:color w:val="000000"/>
          <w:sz w:val="24"/>
          <w:szCs w:val="24"/>
        </w:rPr>
        <w:t>nto de la temática objeto del T</w:t>
      </w:r>
      <w:r w:rsidR="00110619" w:rsidRPr="00F63DF0">
        <w:rPr>
          <w:rFonts w:ascii="Arial" w:hAnsi="Arial" w:cs="Arial"/>
          <w:color w:val="000000"/>
          <w:sz w:val="24"/>
          <w:szCs w:val="24"/>
        </w:rPr>
        <w:t xml:space="preserve">G; b) </w:t>
      </w:r>
      <w:r w:rsidR="00110619" w:rsidRPr="00F63DF0">
        <w:rPr>
          <w:rFonts w:ascii="Arial" w:hAnsi="Arial" w:cs="Arial"/>
          <w:sz w:val="24"/>
          <w:szCs w:val="24"/>
        </w:rPr>
        <w:t>tener experiencia en investigación</w:t>
      </w:r>
      <w:r w:rsidR="00110619" w:rsidRPr="00F63DF0">
        <w:rPr>
          <w:rFonts w:ascii="Arial" w:hAnsi="Arial" w:cs="Arial"/>
          <w:color w:val="000000"/>
          <w:sz w:val="24"/>
          <w:szCs w:val="24"/>
        </w:rPr>
        <w:t xml:space="preserve"> y c) tener experiencia como asesor académico. </w:t>
      </w:r>
      <w:r w:rsidR="00A06AE2" w:rsidRPr="00F63DF0">
        <w:rPr>
          <w:rFonts w:ascii="Arial" w:hAnsi="Arial" w:cs="Arial"/>
          <w:color w:val="000000"/>
          <w:sz w:val="24"/>
          <w:szCs w:val="24"/>
        </w:rPr>
        <w:t xml:space="preserve">Estas </w:t>
      </w:r>
      <w:r w:rsidR="009A65FB" w:rsidRPr="00F63DF0">
        <w:rPr>
          <w:rFonts w:ascii="Arial" w:hAnsi="Arial" w:cs="Arial"/>
          <w:sz w:val="24"/>
          <w:szCs w:val="24"/>
        </w:rPr>
        <w:t>dimensiones  reflejan la calidad y pertinencia que debe poseer un docente investigador al momento de cumplir su rol inalienable como tutor en la formación de estudiante como nuevo investigador</w:t>
      </w:r>
      <w:r w:rsidR="00110619" w:rsidRPr="00F63DF0">
        <w:rPr>
          <w:rFonts w:ascii="Arial" w:hAnsi="Arial" w:cs="Arial"/>
          <w:sz w:val="24"/>
          <w:szCs w:val="24"/>
        </w:rPr>
        <w:t xml:space="preserve">. </w:t>
      </w:r>
      <w:r w:rsidR="00155222">
        <w:rPr>
          <w:rFonts w:ascii="Arial" w:hAnsi="Arial" w:cs="Arial"/>
          <w:sz w:val="24"/>
          <w:szCs w:val="24"/>
        </w:rPr>
        <w:t xml:space="preserve">De acuerdo con esto, el autor </w:t>
      </w:r>
      <w:r w:rsidR="00155222" w:rsidRPr="00C532A6">
        <w:rPr>
          <w:rFonts w:ascii="Arial" w:hAnsi="Arial" w:cs="Arial"/>
          <w:color w:val="000000"/>
          <w:sz w:val="24"/>
          <w:szCs w:val="24"/>
        </w:rPr>
        <w:t>describe su operacionalización en el siguiente cuadro</w:t>
      </w:r>
    </w:p>
    <w:p w:rsidR="00DE25CA" w:rsidRDefault="00DE25CA" w:rsidP="0062427C">
      <w:pPr>
        <w:spacing w:after="0" w:line="360" w:lineRule="auto"/>
        <w:ind w:right="616" w:firstLine="567"/>
        <w:jc w:val="both"/>
        <w:rPr>
          <w:rFonts w:ascii="Arial" w:hAnsi="Arial" w:cs="Arial"/>
          <w:color w:val="000000"/>
          <w:sz w:val="24"/>
          <w:szCs w:val="24"/>
        </w:rPr>
      </w:pPr>
      <w:r w:rsidRPr="00C532A6">
        <w:rPr>
          <w:rFonts w:ascii="Arial" w:hAnsi="Arial" w:cs="Arial"/>
          <w:color w:val="000000"/>
          <w:sz w:val="24"/>
          <w:szCs w:val="24"/>
        </w:rPr>
        <w:t>:</w:t>
      </w:r>
    </w:p>
    <w:p w:rsidR="00827F0D" w:rsidRDefault="00827F0D"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155222" w:rsidRDefault="00155222" w:rsidP="0062427C">
      <w:pPr>
        <w:spacing w:after="0" w:line="360" w:lineRule="auto"/>
        <w:ind w:right="49" w:firstLine="567"/>
        <w:jc w:val="both"/>
        <w:rPr>
          <w:rFonts w:ascii="Arial" w:hAnsi="Arial" w:cs="Arial"/>
          <w:sz w:val="24"/>
          <w:szCs w:val="24"/>
        </w:rPr>
      </w:pPr>
    </w:p>
    <w:p w:rsidR="00155222" w:rsidRDefault="00155222" w:rsidP="0062427C">
      <w:pPr>
        <w:spacing w:after="0" w:line="360" w:lineRule="auto"/>
        <w:ind w:right="49" w:firstLine="567"/>
        <w:jc w:val="both"/>
        <w:rPr>
          <w:rFonts w:ascii="Arial" w:hAnsi="Arial" w:cs="Arial"/>
          <w:sz w:val="24"/>
          <w:szCs w:val="24"/>
        </w:rPr>
      </w:pPr>
    </w:p>
    <w:p w:rsidR="00155222" w:rsidRDefault="00155222" w:rsidP="0062427C">
      <w:pPr>
        <w:spacing w:after="0" w:line="360" w:lineRule="auto"/>
        <w:ind w:right="49" w:firstLine="567"/>
        <w:jc w:val="both"/>
        <w:rPr>
          <w:rFonts w:ascii="Arial" w:hAnsi="Arial" w:cs="Arial"/>
          <w:sz w:val="24"/>
          <w:szCs w:val="24"/>
        </w:rPr>
      </w:pPr>
    </w:p>
    <w:p w:rsidR="00155222" w:rsidRDefault="00155222"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D220E1" w:rsidRDefault="00D220E1" w:rsidP="0062427C">
      <w:pPr>
        <w:spacing w:after="0" w:line="360" w:lineRule="auto"/>
        <w:ind w:right="49" w:firstLine="567"/>
        <w:jc w:val="both"/>
        <w:rPr>
          <w:rFonts w:ascii="Arial" w:hAnsi="Arial" w:cs="Arial"/>
          <w:sz w:val="24"/>
          <w:szCs w:val="24"/>
        </w:rPr>
      </w:pPr>
    </w:p>
    <w:p w:rsidR="00D220E1" w:rsidRDefault="00D220E1" w:rsidP="0062427C">
      <w:pPr>
        <w:spacing w:after="0" w:line="360" w:lineRule="auto"/>
        <w:ind w:right="49" w:firstLine="567"/>
        <w:jc w:val="both"/>
        <w:rPr>
          <w:rFonts w:ascii="Arial" w:hAnsi="Arial" w:cs="Arial"/>
          <w:sz w:val="24"/>
          <w:szCs w:val="24"/>
        </w:rPr>
      </w:pPr>
    </w:p>
    <w:p w:rsidR="00D220E1" w:rsidRDefault="00D220E1" w:rsidP="0062427C">
      <w:pPr>
        <w:spacing w:after="0" w:line="360" w:lineRule="auto"/>
        <w:ind w:right="49" w:firstLine="567"/>
        <w:jc w:val="both"/>
        <w:rPr>
          <w:rFonts w:ascii="Arial" w:hAnsi="Arial" w:cs="Arial"/>
          <w:sz w:val="24"/>
          <w:szCs w:val="24"/>
        </w:rPr>
      </w:pPr>
    </w:p>
    <w:p w:rsidR="00D220E1" w:rsidRDefault="00D220E1" w:rsidP="0062427C">
      <w:pPr>
        <w:spacing w:after="0" w:line="360" w:lineRule="auto"/>
        <w:ind w:right="49" w:firstLine="567"/>
        <w:jc w:val="both"/>
        <w:rPr>
          <w:rFonts w:ascii="Arial" w:hAnsi="Arial" w:cs="Arial"/>
          <w:sz w:val="24"/>
          <w:szCs w:val="24"/>
        </w:rPr>
      </w:pPr>
    </w:p>
    <w:p w:rsidR="00D220E1" w:rsidRDefault="00D220E1" w:rsidP="0062427C">
      <w:pPr>
        <w:spacing w:after="0" w:line="360" w:lineRule="auto"/>
        <w:ind w:right="49" w:firstLine="567"/>
        <w:jc w:val="both"/>
        <w:rPr>
          <w:rFonts w:ascii="Arial" w:hAnsi="Arial" w:cs="Arial"/>
          <w:sz w:val="24"/>
          <w:szCs w:val="24"/>
        </w:rPr>
      </w:pPr>
    </w:p>
    <w:p w:rsidR="00FD3288" w:rsidRDefault="00FD3288" w:rsidP="0062427C">
      <w:pPr>
        <w:spacing w:after="0" w:line="360" w:lineRule="auto"/>
        <w:ind w:right="49" w:firstLine="567"/>
        <w:jc w:val="both"/>
        <w:rPr>
          <w:rFonts w:ascii="Arial" w:hAnsi="Arial" w:cs="Arial"/>
          <w:sz w:val="24"/>
          <w:szCs w:val="24"/>
        </w:rPr>
      </w:pPr>
    </w:p>
    <w:p w:rsidR="00FD3288" w:rsidRDefault="00FD3288" w:rsidP="0062427C">
      <w:pPr>
        <w:spacing w:after="0" w:line="360" w:lineRule="auto"/>
        <w:ind w:right="49" w:firstLine="567"/>
        <w:jc w:val="both"/>
        <w:rPr>
          <w:rFonts w:ascii="Arial" w:hAnsi="Arial" w:cs="Arial"/>
          <w:sz w:val="24"/>
          <w:szCs w:val="24"/>
        </w:rPr>
      </w:pPr>
    </w:p>
    <w:p w:rsidR="00FD3288" w:rsidRDefault="00FD3288" w:rsidP="0062427C">
      <w:pPr>
        <w:spacing w:after="0" w:line="360" w:lineRule="auto"/>
        <w:ind w:right="49" w:firstLine="567"/>
        <w:jc w:val="both"/>
        <w:rPr>
          <w:rFonts w:ascii="Arial" w:hAnsi="Arial" w:cs="Arial"/>
          <w:sz w:val="24"/>
          <w:szCs w:val="24"/>
        </w:rPr>
      </w:pPr>
    </w:p>
    <w:p w:rsidR="00FD3288" w:rsidRDefault="00FD3288"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DE25CA" w:rsidRDefault="00DE25CA" w:rsidP="0062427C">
      <w:pPr>
        <w:spacing w:after="0" w:line="360" w:lineRule="auto"/>
        <w:ind w:right="49" w:firstLine="567"/>
        <w:jc w:val="both"/>
        <w:rPr>
          <w:rFonts w:ascii="Arial" w:hAnsi="Arial" w:cs="Arial"/>
          <w:sz w:val="24"/>
          <w:szCs w:val="24"/>
        </w:rPr>
      </w:pPr>
    </w:p>
    <w:p w:rsidR="00DE25CA" w:rsidRPr="00F63DF0" w:rsidRDefault="00DE25CA" w:rsidP="0062427C">
      <w:pPr>
        <w:spacing w:after="0" w:line="360" w:lineRule="auto"/>
        <w:ind w:right="49" w:firstLine="567"/>
        <w:jc w:val="both"/>
        <w:rPr>
          <w:rFonts w:ascii="Arial" w:hAnsi="Arial" w:cs="Arial"/>
          <w:sz w:val="24"/>
          <w:szCs w:val="24"/>
        </w:rPr>
      </w:pPr>
    </w:p>
    <w:p w:rsidR="00DE25CA" w:rsidRPr="00931D59" w:rsidRDefault="00DE25CA" w:rsidP="0062427C">
      <w:pPr>
        <w:spacing w:after="0" w:line="360" w:lineRule="auto"/>
        <w:ind w:right="49"/>
        <w:jc w:val="both"/>
        <w:rPr>
          <w:rFonts w:ascii="Arial" w:hAnsi="Arial" w:cs="Arial"/>
          <w:b/>
          <w:sz w:val="24"/>
          <w:szCs w:val="24"/>
        </w:rPr>
      </w:pPr>
      <w:r>
        <w:rPr>
          <w:rFonts w:ascii="Arial" w:hAnsi="Arial" w:cs="Arial"/>
          <w:b/>
          <w:sz w:val="24"/>
          <w:szCs w:val="24"/>
        </w:rPr>
        <w:t>Cuadro 1</w:t>
      </w:r>
      <w:r w:rsidR="00D72714">
        <w:rPr>
          <w:rFonts w:ascii="Arial" w:hAnsi="Arial" w:cs="Arial"/>
          <w:b/>
          <w:sz w:val="24"/>
          <w:szCs w:val="24"/>
        </w:rPr>
        <w:t xml:space="preserve">. </w:t>
      </w:r>
      <w:r w:rsidRPr="00931D59">
        <w:rPr>
          <w:rFonts w:ascii="Arial" w:hAnsi="Arial" w:cs="Arial"/>
          <w:b/>
          <w:sz w:val="24"/>
          <w:szCs w:val="24"/>
        </w:rPr>
        <w:t>Matriz de Operacionalización de la Competencia Tutorial</w:t>
      </w:r>
    </w:p>
    <w:tbl>
      <w:tblPr>
        <w:tblStyle w:val="Tablaconcuadrcula"/>
        <w:tblW w:w="847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152"/>
        <w:gridCol w:w="2582"/>
        <w:gridCol w:w="3745"/>
      </w:tblGrid>
      <w:tr w:rsidR="00DE25CA" w:rsidTr="00852214">
        <w:trPr>
          <w:trHeight w:val="454"/>
        </w:trPr>
        <w:tc>
          <w:tcPr>
            <w:tcW w:w="2152" w:type="dxa"/>
            <w:vAlign w:val="bottom"/>
          </w:tcPr>
          <w:p w:rsidR="00DE25CA" w:rsidRPr="00DB0C4E" w:rsidRDefault="00DE25CA" w:rsidP="0062427C">
            <w:pPr>
              <w:spacing w:line="360" w:lineRule="auto"/>
              <w:ind w:right="49"/>
              <w:jc w:val="center"/>
              <w:rPr>
                <w:rFonts w:ascii="Arial" w:hAnsi="Arial" w:cs="Arial"/>
                <w:b/>
                <w:sz w:val="20"/>
                <w:szCs w:val="20"/>
              </w:rPr>
            </w:pPr>
            <w:r w:rsidRPr="00DB0C4E">
              <w:rPr>
                <w:rFonts w:ascii="Arial" w:hAnsi="Arial" w:cs="Arial"/>
                <w:b/>
                <w:sz w:val="20"/>
                <w:szCs w:val="20"/>
              </w:rPr>
              <w:t>DIMENSIONES</w:t>
            </w:r>
          </w:p>
        </w:tc>
        <w:tc>
          <w:tcPr>
            <w:tcW w:w="2582" w:type="dxa"/>
            <w:vAlign w:val="bottom"/>
          </w:tcPr>
          <w:p w:rsidR="00DE25CA" w:rsidRPr="00DB0C4E" w:rsidRDefault="00DE25CA" w:rsidP="0062427C">
            <w:pPr>
              <w:spacing w:line="360" w:lineRule="auto"/>
              <w:ind w:right="49"/>
              <w:jc w:val="center"/>
              <w:rPr>
                <w:rFonts w:ascii="Arial" w:hAnsi="Arial" w:cs="Arial"/>
                <w:b/>
                <w:sz w:val="20"/>
                <w:szCs w:val="20"/>
              </w:rPr>
            </w:pPr>
            <w:r w:rsidRPr="00DB0C4E">
              <w:rPr>
                <w:rFonts w:ascii="Arial" w:hAnsi="Arial" w:cs="Arial"/>
                <w:b/>
                <w:sz w:val="20"/>
                <w:szCs w:val="20"/>
              </w:rPr>
              <w:t>SUBDIMENSIONES</w:t>
            </w:r>
          </w:p>
        </w:tc>
        <w:tc>
          <w:tcPr>
            <w:tcW w:w="3745" w:type="dxa"/>
            <w:vAlign w:val="bottom"/>
          </w:tcPr>
          <w:p w:rsidR="00DE25CA" w:rsidRPr="00DB0C4E" w:rsidRDefault="00DE25CA" w:rsidP="0062427C">
            <w:pPr>
              <w:spacing w:line="360" w:lineRule="auto"/>
              <w:ind w:right="49"/>
              <w:jc w:val="center"/>
              <w:rPr>
                <w:rFonts w:ascii="Arial" w:hAnsi="Arial" w:cs="Arial"/>
                <w:b/>
                <w:sz w:val="20"/>
                <w:szCs w:val="20"/>
              </w:rPr>
            </w:pPr>
            <w:r w:rsidRPr="00DB0C4E">
              <w:rPr>
                <w:rFonts w:ascii="Arial" w:hAnsi="Arial" w:cs="Arial"/>
                <w:b/>
                <w:sz w:val="20"/>
                <w:szCs w:val="20"/>
              </w:rPr>
              <w:t>INDICADORES</w:t>
            </w:r>
          </w:p>
        </w:tc>
      </w:tr>
      <w:tr w:rsidR="00DE25CA" w:rsidTr="00852214">
        <w:trPr>
          <w:trHeight w:val="578"/>
        </w:trPr>
        <w:tc>
          <w:tcPr>
            <w:tcW w:w="2152" w:type="dxa"/>
            <w:vMerge w:val="restart"/>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Conocimiento en el Área Temática</w:t>
            </w:r>
          </w:p>
        </w:tc>
        <w:tc>
          <w:tcPr>
            <w:tcW w:w="2582" w:type="dxa"/>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Formación Académica</w:t>
            </w:r>
          </w:p>
        </w:tc>
        <w:tc>
          <w:tcPr>
            <w:tcW w:w="3745" w:type="dxa"/>
            <w:vAlign w:val="center"/>
          </w:tcPr>
          <w:p w:rsidR="00DE25CA" w:rsidRPr="00CA728A" w:rsidRDefault="00DE25CA" w:rsidP="0062427C">
            <w:pPr>
              <w:pStyle w:val="Prrafodelista"/>
              <w:numPr>
                <w:ilvl w:val="0"/>
                <w:numId w:val="2"/>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Pregrado</w:t>
            </w:r>
          </w:p>
          <w:p w:rsidR="00DE25CA" w:rsidRPr="00CA728A" w:rsidRDefault="00DE25CA" w:rsidP="0062427C">
            <w:pPr>
              <w:pStyle w:val="Prrafodelista"/>
              <w:numPr>
                <w:ilvl w:val="0"/>
                <w:numId w:val="2"/>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Especialista</w:t>
            </w:r>
          </w:p>
          <w:p w:rsidR="00DE25CA" w:rsidRPr="00CA728A" w:rsidRDefault="00DE25CA" w:rsidP="0062427C">
            <w:pPr>
              <w:pStyle w:val="Prrafodelista"/>
              <w:numPr>
                <w:ilvl w:val="0"/>
                <w:numId w:val="2"/>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Magister</w:t>
            </w:r>
          </w:p>
          <w:p w:rsidR="00DE25CA" w:rsidRPr="00CA728A" w:rsidRDefault="00DE25CA" w:rsidP="0062427C">
            <w:pPr>
              <w:pStyle w:val="Prrafodelista"/>
              <w:numPr>
                <w:ilvl w:val="0"/>
                <w:numId w:val="2"/>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Doctorado</w:t>
            </w:r>
          </w:p>
        </w:tc>
      </w:tr>
      <w:tr w:rsidR="00DE25CA" w:rsidTr="00852214">
        <w:trPr>
          <w:trHeight w:val="578"/>
        </w:trPr>
        <w:tc>
          <w:tcPr>
            <w:tcW w:w="2152" w:type="dxa"/>
            <w:vMerge/>
            <w:vAlign w:val="center"/>
          </w:tcPr>
          <w:p w:rsidR="00DE25CA" w:rsidRPr="00B976C2" w:rsidRDefault="00DE25CA" w:rsidP="0062427C">
            <w:pPr>
              <w:spacing w:line="360" w:lineRule="auto"/>
              <w:ind w:right="49"/>
              <w:rPr>
                <w:rFonts w:ascii="Arial" w:hAnsi="Arial" w:cs="Arial"/>
                <w:sz w:val="18"/>
                <w:szCs w:val="18"/>
              </w:rPr>
            </w:pPr>
          </w:p>
        </w:tc>
        <w:tc>
          <w:tcPr>
            <w:tcW w:w="2582" w:type="dxa"/>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Experiencia Profesional</w:t>
            </w:r>
          </w:p>
        </w:tc>
        <w:tc>
          <w:tcPr>
            <w:tcW w:w="3745" w:type="dxa"/>
            <w:vAlign w:val="center"/>
          </w:tcPr>
          <w:p w:rsidR="00DE25CA" w:rsidRPr="00CA728A" w:rsidRDefault="00DE25CA" w:rsidP="0062427C">
            <w:pPr>
              <w:pStyle w:val="Prrafodelista"/>
              <w:numPr>
                <w:ilvl w:val="0"/>
                <w:numId w:val="3"/>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Años de Servicio</w:t>
            </w:r>
          </w:p>
        </w:tc>
      </w:tr>
      <w:tr w:rsidR="00DE25CA" w:rsidTr="00852214">
        <w:trPr>
          <w:trHeight w:val="578"/>
        </w:trPr>
        <w:tc>
          <w:tcPr>
            <w:tcW w:w="2152" w:type="dxa"/>
            <w:vMerge/>
            <w:vAlign w:val="center"/>
          </w:tcPr>
          <w:p w:rsidR="00DE25CA" w:rsidRPr="00B976C2" w:rsidRDefault="00DE25CA" w:rsidP="0062427C">
            <w:pPr>
              <w:spacing w:line="360" w:lineRule="auto"/>
              <w:ind w:right="49"/>
              <w:rPr>
                <w:rFonts w:ascii="Arial" w:hAnsi="Arial" w:cs="Arial"/>
                <w:sz w:val="18"/>
                <w:szCs w:val="18"/>
              </w:rPr>
            </w:pPr>
          </w:p>
        </w:tc>
        <w:tc>
          <w:tcPr>
            <w:tcW w:w="2582" w:type="dxa"/>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Experiencia como Tutor</w:t>
            </w:r>
          </w:p>
        </w:tc>
        <w:tc>
          <w:tcPr>
            <w:tcW w:w="3745" w:type="dxa"/>
            <w:vAlign w:val="center"/>
          </w:tcPr>
          <w:p w:rsidR="00DE25CA" w:rsidRPr="00CA728A" w:rsidRDefault="00DE25CA" w:rsidP="0062427C">
            <w:pPr>
              <w:pStyle w:val="Prrafodelista"/>
              <w:numPr>
                <w:ilvl w:val="0"/>
                <w:numId w:val="3"/>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N° de TE asesorados</w:t>
            </w:r>
          </w:p>
        </w:tc>
      </w:tr>
      <w:tr w:rsidR="00DE25CA" w:rsidTr="00852214">
        <w:trPr>
          <w:trHeight w:val="434"/>
        </w:trPr>
        <w:tc>
          <w:tcPr>
            <w:tcW w:w="2152" w:type="dxa"/>
            <w:vMerge w:val="restart"/>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Experiencia en Investigación</w:t>
            </w:r>
          </w:p>
        </w:tc>
        <w:tc>
          <w:tcPr>
            <w:tcW w:w="2582" w:type="dxa"/>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Conocimientos Declarativos</w:t>
            </w:r>
          </w:p>
        </w:tc>
        <w:tc>
          <w:tcPr>
            <w:tcW w:w="3745" w:type="dxa"/>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Aspectos teóricos de tipo:</w:t>
            </w:r>
          </w:p>
          <w:p w:rsidR="00DE25CA" w:rsidRPr="00CA728A" w:rsidRDefault="00DE25CA" w:rsidP="0062427C">
            <w:pPr>
              <w:pStyle w:val="Prrafodelista"/>
              <w:numPr>
                <w:ilvl w:val="0"/>
                <w:numId w:val="3"/>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Paradigmático</w:t>
            </w:r>
          </w:p>
          <w:p w:rsidR="00DE25CA" w:rsidRPr="00CA728A" w:rsidRDefault="00DE25CA" w:rsidP="0062427C">
            <w:pPr>
              <w:pStyle w:val="Prrafodelista"/>
              <w:numPr>
                <w:ilvl w:val="0"/>
                <w:numId w:val="3"/>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Ontológico</w:t>
            </w:r>
          </w:p>
          <w:p w:rsidR="00DE25CA" w:rsidRPr="00CA728A" w:rsidRDefault="00DE25CA" w:rsidP="0062427C">
            <w:pPr>
              <w:pStyle w:val="Prrafodelista"/>
              <w:numPr>
                <w:ilvl w:val="0"/>
                <w:numId w:val="3"/>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Metodológico</w:t>
            </w:r>
          </w:p>
          <w:p w:rsidR="00DE25CA" w:rsidRPr="00CA728A" w:rsidRDefault="00DE25CA" w:rsidP="0062427C">
            <w:pPr>
              <w:pStyle w:val="Prrafodelista"/>
              <w:numPr>
                <w:ilvl w:val="0"/>
                <w:numId w:val="3"/>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Teorías especificas</w:t>
            </w:r>
          </w:p>
        </w:tc>
      </w:tr>
      <w:tr w:rsidR="00DE25CA" w:rsidTr="00852214">
        <w:trPr>
          <w:trHeight w:val="433"/>
        </w:trPr>
        <w:tc>
          <w:tcPr>
            <w:tcW w:w="2152" w:type="dxa"/>
            <w:vMerge/>
            <w:vAlign w:val="center"/>
          </w:tcPr>
          <w:p w:rsidR="00DE25CA" w:rsidRPr="00B976C2" w:rsidRDefault="00DE25CA" w:rsidP="0062427C">
            <w:pPr>
              <w:spacing w:line="360" w:lineRule="auto"/>
              <w:ind w:right="49"/>
              <w:rPr>
                <w:rFonts w:ascii="Arial" w:hAnsi="Arial" w:cs="Arial"/>
                <w:sz w:val="18"/>
                <w:szCs w:val="18"/>
                <w:lang w:val="es-VE"/>
              </w:rPr>
            </w:pPr>
          </w:p>
        </w:tc>
        <w:tc>
          <w:tcPr>
            <w:tcW w:w="2582" w:type="dxa"/>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Conocimientos Procedimental</w:t>
            </w:r>
          </w:p>
        </w:tc>
        <w:tc>
          <w:tcPr>
            <w:tcW w:w="3745" w:type="dxa"/>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Saberes como:</w:t>
            </w:r>
          </w:p>
          <w:p w:rsidR="00DE25CA" w:rsidRPr="00CA728A" w:rsidRDefault="00DE25CA" w:rsidP="0062427C">
            <w:pPr>
              <w:pStyle w:val="Prrafodelista"/>
              <w:numPr>
                <w:ilvl w:val="0"/>
                <w:numId w:val="4"/>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Plantear el problema</w:t>
            </w:r>
          </w:p>
          <w:p w:rsidR="00DE25CA" w:rsidRPr="00CA728A" w:rsidRDefault="00DE25CA" w:rsidP="0062427C">
            <w:pPr>
              <w:pStyle w:val="Prrafodelista"/>
              <w:numPr>
                <w:ilvl w:val="0"/>
                <w:numId w:val="4"/>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Elaborar el marco teórico</w:t>
            </w:r>
          </w:p>
          <w:p w:rsidR="00DE25CA" w:rsidRPr="00CA728A" w:rsidRDefault="00DE25CA" w:rsidP="0062427C">
            <w:pPr>
              <w:pStyle w:val="Prrafodelista"/>
              <w:numPr>
                <w:ilvl w:val="0"/>
                <w:numId w:val="4"/>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Describir el método</w:t>
            </w:r>
          </w:p>
          <w:p w:rsidR="00DE25CA" w:rsidRPr="00CA728A" w:rsidRDefault="00DE25CA" w:rsidP="0062427C">
            <w:pPr>
              <w:pStyle w:val="Prrafodelista"/>
              <w:numPr>
                <w:ilvl w:val="0"/>
                <w:numId w:val="4"/>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Presentar resultados</w:t>
            </w:r>
          </w:p>
          <w:p w:rsidR="00DE25CA" w:rsidRPr="00CA728A" w:rsidRDefault="00DE25CA" w:rsidP="0062427C">
            <w:pPr>
              <w:pStyle w:val="Prrafodelista"/>
              <w:numPr>
                <w:ilvl w:val="0"/>
                <w:numId w:val="4"/>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Elaborar la discusión y presentar las conclusiones</w:t>
            </w:r>
          </w:p>
          <w:p w:rsidR="00DE25CA" w:rsidRPr="00CA728A" w:rsidRDefault="00DE25CA" w:rsidP="0062427C">
            <w:pPr>
              <w:pStyle w:val="Prrafodelista"/>
              <w:numPr>
                <w:ilvl w:val="0"/>
                <w:numId w:val="4"/>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 xml:space="preserve">Elaborar el informe </w:t>
            </w:r>
          </w:p>
        </w:tc>
      </w:tr>
      <w:tr w:rsidR="00DE25CA" w:rsidTr="00852214">
        <w:trPr>
          <w:trHeight w:val="433"/>
        </w:trPr>
        <w:tc>
          <w:tcPr>
            <w:tcW w:w="2152" w:type="dxa"/>
            <w:vMerge w:val="restart"/>
            <w:vAlign w:val="center"/>
          </w:tcPr>
          <w:p w:rsidR="00DE25CA" w:rsidRPr="00B976C2" w:rsidRDefault="00DE25CA" w:rsidP="0062427C">
            <w:pPr>
              <w:spacing w:line="360" w:lineRule="auto"/>
              <w:ind w:right="49"/>
              <w:rPr>
                <w:rFonts w:ascii="Arial" w:hAnsi="Arial" w:cs="Arial"/>
                <w:sz w:val="18"/>
                <w:szCs w:val="18"/>
                <w:lang w:val="es-VE"/>
              </w:rPr>
            </w:pPr>
            <w:r w:rsidRPr="00B976C2">
              <w:rPr>
                <w:rFonts w:ascii="Arial" w:hAnsi="Arial" w:cs="Arial"/>
                <w:sz w:val="18"/>
                <w:szCs w:val="18"/>
                <w:lang w:val="es-VE"/>
              </w:rPr>
              <w:t>Experiencia como Asesor Académico</w:t>
            </w:r>
          </w:p>
        </w:tc>
        <w:tc>
          <w:tcPr>
            <w:tcW w:w="2582" w:type="dxa"/>
            <w:vAlign w:val="center"/>
          </w:tcPr>
          <w:p w:rsidR="00DE25CA" w:rsidRPr="00B976C2" w:rsidRDefault="00DE25CA" w:rsidP="0062427C">
            <w:pPr>
              <w:spacing w:line="360" w:lineRule="auto"/>
              <w:ind w:right="49"/>
              <w:rPr>
                <w:rFonts w:ascii="Arial" w:hAnsi="Arial" w:cs="Arial"/>
                <w:sz w:val="18"/>
                <w:szCs w:val="18"/>
                <w:lang w:val="es-VE"/>
              </w:rPr>
            </w:pPr>
            <w:r>
              <w:rPr>
                <w:rFonts w:ascii="Arial" w:hAnsi="Arial" w:cs="Arial"/>
                <w:sz w:val="18"/>
                <w:szCs w:val="18"/>
                <w:lang w:val="es-VE"/>
              </w:rPr>
              <w:t>Método de Asesoramiento</w:t>
            </w:r>
          </w:p>
        </w:tc>
        <w:tc>
          <w:tcPr>
            <w:tcW w:w="3745" w:type="dxa"/>
            <w:vAlign w:val="center"/>
          </w:tcPr>
          <w:p w:rsidR="00DE25CA" w:rsidRPr="00CA728A" w:rsidRDefault="00DE25CA" w:rsidP="0062427C">
            <w:pPr>
              <w:pStyle w:val="Prrafodelista"/>
              <w:numPr>
                <w:ilvl w:val="0"/>
                <w:numId w:val="5"/>
              </w:numPr>
              <w:spacing w:line="360" w:lineRule="auto"/>
              <w:ind w:left="317" w:right="49" w:hanging="317"/>
              <w:rPr>
                <w:rFonts w:ascii="Arial" w:hAnsi="Arial" w:cs="Arial"/>
                <w:sz w:val="18"/>
                <w:szCs w:val="18"/>
                <w:lang w:val="es-VE"/>
              </w:rPr>
            </w:pPr>
            <w:r w:rsidRPr="00CA728A">
              <w:rPr>
                <w:rFonts w:ascii="Arial" w:hAnsi="Arial" w:cs="Arial"/>
                <w:sz w:val="18"/>
                <w:szCs w:val="18"/>
                <w:lang w:val="es-VE"/>
              </w:rPr>
              <w:t>Motivo de la solicitud de ayuda</w:t>
            </w:r>
          </w:p>
          <w:p w:rsidR="00DE25CA" w:rsidRPr="00CA728A" w:rsidRDefault="00DE25CA" w:rsidP="0062427C">
            <w:pPr>
              <w:pStyle w:val="Prrafodelista"/>
              <w:numPr>
                <w:ilvl w:val="0"/>
                <w:numId w:val="5"/>
              </w:numPr>
              <w:spacing w:line="360" w:lineRule="auto"/>
              <w:ind w:left="317" w:right="49" w:hanging="317"/>
              <w:rPr>
                <w:rFonts w:ascii="Arial" w:hAnsi="Arial" w:cs="Arial"/>
                <w:sz w:val="18"/>
                <w:szCs w:val="18"/>
                <w:lang w:val="es-VE"/>
              </w:rPr>
            </w:pPr>
            <w:r w:rsidRPr="00CA728A">
              <w:rPr>
                <w:rFonts w:ascii="Arial" w:hAnsi="Arial" w:cs="Arial"/>
                <w:sz w:val="18"/>
                <w:szCs w:val="18"/>
                <w:lang w:val="es-VE"/>
              </w:rPr>
              <w:t>Identificación del problema</w:t>
            </w:r>
          </w:p>
          <w:p w:rsidR="00DE25CA" w:rsidRPr="00CA728A" w:rsidRDefault="00DE25CA" w:rsidP="0062427C">
            <w:pPr>
              <w:pStyle w:val="Prrafodelista"/>
              <w:numPr>
                <w:ilvl w:val="0"/>
                <w:numId w:val="5"/>
              </w:numPr>
              <w:spacing w:line="360" w:lineRule="auto"/>
              <w:ind w:left="317" w:right="49" w:hanging="317"/>
              <w:rPr>
                <w:rFonts w:ascii="Arial" w:hAnsi="Arial" w:cs="Arial"/>
                <w:sz w:val="18"/>
                <w:szCs w:val="18"/>
                <w:lang w:val="es-VE"/>
              </w:rPr>
            </w:pPr>
            <w:r w:rsidRPr="00CA728A">
              <w:rPr>
                <w:rFonts w:ascii="Arial" w:hAnsi="Arial" w:cs="Arial"/>
                <w:sz w:val="18"/>
                <w:szCs w:val="18"/>
                <w:lang w:val="es-VE"/>
              </w:rPr>
              <w:t>Análisis de factibilidad</w:t>
            </w:r>
          </w:p>
          <w:p w:rsidR="00DE25CA" w:rsidRPr="00CA728A" w:rsidRDefault="00DE25CA" w:rsidP="0062427C">
            <w:pPr>
              <w:pStyle w:val="Prrafodelista"/>
              <w:numPr>
                <w:ilvl w:val="0"/>
                <w:numId w:val="5"/>
              </w:numPr>
              <w:spacing w:line="360" w:lineRule="auto"/>
              <w:ind w:left="317" w:right="49" w:hanging="317"/>
              <w:rPr>
                <w:rFonts w:ascii="Arial" w:hAnsi="Arial" w:cs="Arial"/>
                <w:sz w:val="18"/>
                <w:szCs w:val="18"/>
                <w:lang w:val="es-VE"/>
              </w:rPr>
            </w:pPr>
            <w:r w:rsidRPr="00CA728A">
              <w:rPr>
                <w:rFonts w:ascii="Arial" w:hAnsi="Arial" w:cs="Arial"/>
                <w:sz w:val="18"/>
                <w:szCs w:val="18"/>
                <w:lang w:val="es-VE"/>
              </w:rPr>
              <w:t>Instrumentación</w:t>
            </w:r>
          </w:p>
          <w:p w:rsidR="00DE25CA" w:rsidRPr="00CA728A" w:rsidRDefault="00DE25CA" w:rsidP="0062427C">
            <w:pPr>
              <w:pStyle w:val="Prrafodelista"/>
              <w:numPr>
                <w:ilvl w:val="0"/>
                <w:numId w:val="5"/>
              </w:numPr>
              <w:spacing w:line="360" w:lineRule="auto"/>
              <w:ind w:left="317" w:right="49" w:hanging="317"/>
              <w:rPr>
                <w:rFonts w:ascii="Arial" w:hAnsi="Arial" w:cs="Arial"/>
                <w:sz w:val="18"/>
                <w:szCs w:val="18"/>
                <w:lang w:val="es-VE"/>
              </w:rPr>
            </w:pPr>
            <w:r w:rsidRPr="00CA728A">
              <w:rPr>
                <w:rFonts w:ascii="Arial" w:hAnsi="Arial" w:cs="Arial"/>
                <w:sz w:val="18"/>
                <w:szCs w:val="18"/>
                <w:lang w:val="es-VE"/>
              </w:rPr>
              <w:t>Seguimiento</w:t>
            </w:r>
          </w:p>
        </w:tc>
      </w:tr>
      <w:tr w:rsidR="00DE25CA" w:rsidTr="00852214">
        <w:trPr>
          <w:trHeight w:val="433"/>
        </w:trPr>
        <w:tc>
          <w:tcPr>
            <w:tcW w:w="2152" w:type="dxa"/>
            <w:vMerge/>
            <w:vAlign w:val="center"/>
          </w:tcPr>
          <w:p w:rsidR="00DE25CA" w:rsidRPr="00931D59" w:rsidRDefault="00DE25CA" w:rsidP="0062427C">
            <w:pPr>
              <w:spacing w:line="360" w:lineRule="auto"/>
              <w:ind w:right="49"/>
              <w:rPr>
                <w:rFonts w:ascii="Arial" w:hAnsi="Arial" w:cs="Arial"/>
                <w:sz w:val="18"/>
                <w:szCs w:val="18"/>
                <w:lang w:val="es-VE"/>
              </w:rPr>
            </w:pPr>
          </w:p>
        </w:tc>
        <w:tc>
          <w:tcPr>
            <w:tcW w:w="2582" w:type="dxa"/>
            <w:vAlign w:val="center"/>
          </w:tcPr>
          <w:p w:rsidR="00DE25CA" w:rsidRPr="00931D59" w:rsidRDefault="00DE25CA" w:rsidP="0062427C">
            <w:pPr>
              <w:spacing w:line="360" w:lineRule="auto"/>
              <w:ind w:right="49"/>
              <w:rPr>
                <w:rFonts w:ascii="Arial" w:hAnsi="Arial" w:cs="Arial"/>
                <w:sz w:val="18"/>
                <w:szCs w:val="18"/>
                <w:lang w:val="es-VE"/>
              </w:rPr>
            </w:pPr>
            <w:r>
              <w:rPr>
                <w:rFonts w:ascii="Arial" w:hAnsi="Arial" w:cs="Arial"/>
                <w:sz w:val="18"/>
                <w:szCs w:val="18"/>
                <w:lang w:val="es-VE"/>
              </w:rPr>
              <w:t>Manejo de la Comunicación</w:t>
            </w:r>
          </w:p>
        </w:tc>
        <w:tc>
          <w:tcPr>
            <w:tcW w:w="3745" w:type="dxa"/>
            <w:vAlign w:val="center"/>
          </w:tcPr>
          <w:p w:rsidR="00DE25CA" w:rsidRPr="00CA728A" w:rsidRDefault="00DE25CA" w:rsidP="0062427C">
            <w:pPr>
              <w:pStyle w:val="Prrafodelista"/>
              <w:numPr>
                <w:ilvl w:val="0"/>
                <w:numId w:val="6"/>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Generar y mantener la confianza</w:t>
            </w:r>
          </w:p>
          <w:p w:rsidR="00DE25CA" w:rsidRPr="00CA728A" w:rsidRDefault="00DE25CA" w:rsidP="0062427C">
            <w:pPr>
              <w:pStyle w:val="Prrafodelista"/>
              <w:numPr>
                <w:ilvl w:val="0"/>
                <w:numId w:val="6"/>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Saber escuchar</w:t>
            </w:r>
          </w:p>
          <w:p w:rsidR="00DE25CA" w:rsidRPr="00CA728A" w:rsidRDefault="00DE25CA" w:rsidP="0062427C">
            <w:pPr>
              <w:pStyle w:val="Prrafodelista"/>
              <w:numPr>
                <w:ilvl w:val="0"/>
                <w:numId w:val="6"/>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Uso del lenguaje verbal y no verbal</w:t>
            </w:r>
          </w:p>
          <w:p w:rsidR="00DE25CA" w:rsidRPr="00CA728A" w:rsidRDefault="00DE25CA" w:rsidP="0062427C">
            <w:pPr>
              <w:pStyle w:val="Prrafodelista"/>
              <w:numPr>
                <w:ilvl w:val="0"/>
                <w:numId w:val="6"/>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Control de las emociones</w:t>
            </w:r>
          </w:p>
        </w:tc>
      </w:tr>
      <w:tr w:rsidR="00DE25CA" w:rsidTr="00852214">
        <w:trPr>
          <w:trHeight w:val="433"/>
        </w:trPr>
        <w:tc>
          <w:tcPr>
            <w:tcW w:w="2152" w:type="dxa"/>
            <w:vMerge/>
            <w:vAlign w:val="center"/>
          </w:tcPr>
          <w:p w:rsidR="00DE25CA" w:rsidRPr="00931D59" w:rsidRDefault="00DE25CA" w:rsidP="0062427C">
            <w:pPr>
              <w:spacing w:line="360" w:lineRule="auto"/>
              <w:ind w:right="49"/>
              <w:rPr>
                <w:rFonts w:ascii="Arial" w:hAnsi="Arial" w:cs="Arial"/>
                <w:sz w:val="18"/>
                <w:szCs w:val="18"/>
                <w:lang w:val="es-VE"/>
              </w:rPr>
            </w:pPr>
          </w:p>
        </w:tc>
        <w:tc>
          <w:tcPr>
            <w:tcW w:w="2582" w:type="dxa"/>
            <w:vAlign w:val="center"/>
          </w:tcPr>
          <w:p w:rsidR="00DE25CA" w:rsidRPr="00931D59" w:rsidRDefault="00DE25CA" w:rsidP="0062427C">
            <w:pPr>
              <w:spacing w:line="360" w:lineRule="auto"/>
              <w:ind w:right="49"/>
              <w:rPr>
                <w:rFonts w:ascii="Arial" w:hAnsi="Arial" w:cs="Arial"/>
                <w:sz w:val="18"/>
                <w:szCs w:val="18"/>
                <w:lang w:val="es-VE"/>
              </w:rPr>
            </w:pPr>
            <w:r>
              <w:rPr>
                <w:rFonts w:ascii="Arial" w:hAnsi="Arial" w:cs="Arial"/>
                <w:sz w:val="18"/>
                <w:szCs w:val="18"/>
                <w:lang w:val="es-VE"/>
              </w:rPr>
              <w:t>Mediación Cognitiva</w:t>
            </w:r>
          </w:p>
        </w:tc>
        <w:tc>
          <w:tcPr>
            <w:tcW w:w="3745" w:type="dxa"/>
            <w:vAlign w:val="center"/>
          </w:tcPr>
          <w:p w:rsidR="00DE25CA" w:rsidRPr="00CA728A" w:rsidRDefault="00DE25CA" w:rsidP="0062427C">
            <w:pPr>
              <w:pStyle w:val="Prrafodelista"/>
              <w:numPr>
                <w:ilvl w:val="0"/>
                <w:numId w:val="7"/>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Utiliza la mediación cognitiva</w:t>
            </w:r>
          </w:p>
          <w:p w:rsidR="00DE25CA" w:rsidRPr="00CA728A" w:rsidRDefault="00DE25CA" w:rsidP="0062427C">
            <w:pPr>
              <w:pStyle w:val="Prrafodelista"/>
              <w:numPr>
                <w:ilvl w:val="0"/>
                <w:numId w:val="7"/>
              </w:numPr>
              <w:spacing w:line="360" w:lineRule="auto"/>
              <w:ind w:left="317" w:right="49" w:hanging="283"/>
              <w:rPr>
                <w:rFonts w:ascii="Arial" w:hAnsi="Arial" w:cs="Arial"/>
                <w:sz w:val="18"/>
                <w:szCs w:val="18"/>
                <w:lang w:val="es-VE"/>
              </w:rPr>
            </w:pPr>
            <w:r w:rsidRPr="00CA728A">
              <w:rPr>
                <w:rFonts w:ascii="Arial" w:hAnsi="Arial" w:cs="Arial"/>
                <w:sz w:val="18"/>
                <w:szCs w:val="18"/>
                <w:lang w:val="es-VE"/>
              </w:rPr>
              <w:t>No utiliza la mediación cognitiva</w:t>
            </w:r>
          </w:p>
        </w:tc>
      </w:tr>
    </w:tbl>
    <w:p w:rsidR="00DE25CA" w:rsidRPr="00931D59" w:rsidRDefault="00DE25CA" w:rsidP="0062427C">
      <w:pPr>
        <w:spacing w:after="0" w:line="360" w:lineRule="auto"/>
        <w:ind w:right="49"/>
        <w:jc w:val="both"/>
        <w:rPr>
          <w:rFonts w:ascii="Arial" w:hAnsi="Arial" w:cs="Arial"/>
          <w:b/>
          <w:sz w:val="24"/>
          <w:szCs w:val="24"/>
        </w:rPr>
      </w:pPr>
      <w:r w:rsidRPr="00931D59">
        <w:rPr>
          <w:rFonts w:ascii="Arial" w:hAnsi="Arial" w:cs="Arial"/>
          <w:b/>
          <w:sz w:val="24"/>
          <w:szCs w:val="24"/>
        </w:rPr>
        <w:t>Fuente: Ruiz (2002; p.72)</w:t>
      </w:r>
    </w:p>
    <w:p w:rsidR="00155222" w:rsidRDefault="00155222" w:rsidP="0062427C">
      <w:pPr>
        <w:spacing w:after="0" w:line="360" w:lineRule="auto"/>
        <w:ind w:right="49" w:firstLine="567"/>
        <w:jc w:val="both"/>
        <w:rPr>
          <w:rFonts w:ascii="Arial" w:hAnsi="Arial" w:cs="Arial"/>
          <w:sz w:val="24"/>
          <w:szCs w:val="24"/>
        </w:rPr>
      </w:pPr>
      <w:r>
        <w:rPr>
          <w:rFonts w:ascii="Arial" w:hAnsi="Arial" w:cs="Arial"/>
          <w:sz w:val="24"/>
          <w:szCs w:val="24"/>
        </w:rPr>
        <w:t>Las dimensiones anteriormente citadas, reflejan la calidad y pertinencia que debe poseer un docente investigador al momento de cumplir su rol inalienable como tutor en la formación de estudiante como nuevo investigador. En ellas, las competencias del tutor se visualizan como un conjunto de cualidades (conocimientos y habilidades) que debe poseer en su desempeño profesional y que debe observar durante el transcurso de acompañar, orientar  y guiar al estudiante en la elaboración de su TEG.</w:t>
      </w:r>
    </w:p>
    <w:p w:rsidR="00D220E1" w:rsidRDefault="00D220E1" w:rsidP="0062427C">
      <w:pPr>
        <w:spacing w:after="0" w:line="360" w:lineRule="auto"/>
        <w:ind w:right="49"/>
        <w:rPr>
          <w:rFonts w:ascii="Arial" w:hAnsi="Arial" w:cs="Arial"/>
          <w:b/>
          <w:sz w:val="24"/>
          <w:szCs w:val="24"/>
        </w:rPr>
      </w:pPr>
    </w:p>
    <w:p w:rsidR="00A2547C" w:rsidRPr="00F63DF0" w:rsidRDefault="00A413A2" w:rsidP="0062427C">
      <w:pPr>
        <w:spacing w:after="0" w:line="360" w:lineRule="auto"/>
        <w:ind w:right="49"/>
        <w:rPr>
          <w:rFonts w:ascii="Arial" w:hAnsi="Arial" w:cs="Arial"/>
          <w:b/>
          <w:sz w:val="24"/>
          <w:szCs w:val="24"/>
        </w:rPr>
      </w:pPr>
      <w:r w:rsidRPr="00F63DF0">
        <w:rPr>
          <w:rFonts w:ascii="Arial" w:hAnsi="Arial" w:cs="Arial"/>
          <w:b/>
          <w:sz w:val="24"/>
          <w:szCs w:val="24"/>
        </w:rPr>
        <w:t>Trabajo Especial de Grado</w:t>
      </w:r>
    </w:p>
    <w:p w:rsidR="00491BDE" w:rsidRDefault="00491BDE" w:rsidP="0062427C">
      <w:pPr>
        <w:tabs>
          <w:tab w:val="left" w:pos="1560"/>
        </w:tabs>
        <w:spacing w:after="0" w:line="360" w:lineRule="auto"/>
        <w:ind w:right="49" w:firstLine="567"/>
        <w:jc w:val="both"/>
        <w:rPr>
          <w:rFonts w:ascii="Arial" w:hAnsi="Arial" w:cs="Arial"/>
          <w:sz w:val="24"/>
          <w:szCs w:val="24"/>
        </w:rPr>
      </w:pPr>
    </w:p>
    <w:p w:rsidR="00827F0D" w:rsidRPr="00F63DF0" w:rsidRDefault="003F5E9F" w:rsidP="0062427C">
      <w:pPr>
        <w:tabs>
          <w:tab w:val="left" w:pos="1560"/>
        </w:tabs>
        <w:spacing w:after="0" w:line="360" w:lineRule="auto"/>
        <w:ind w:right="49" w:firstLine="567"/>
        <w:jc w:val="both"/>
        <w:rPr>
          <w:rFonts w:ascii="Arial" w:hAnsi="Arial" w:cs="Arial"/>
          <w:sz w:val="24"/>
          <w:szCs w:val="24"/>
        </w:rPr>
      </w:pPr>
      <w:r w:rsidRPr="00F63DF0">
        <w:rPr>
          <w:rFonts w:ascii="Arial" w:hAnsi="Arial" w:cs="Arial"/>
          <w:sz w:val="24"/>
          <w:szCs w:val="24"/>
        </w:rPr>
        <w:t xml:space="preserve">Las universidades en Venezuela, y los institutos </w:t>
      </w:r>
      <w:r w:rsidR="00110619" w:rsidRPr="00F63DF0">
        <w:rPr>
          <w:rFonts w:ascii="Arial" w:hAnsi="Arial" w:cs="Arial"/>
          <w:sz w:val="24"/>
          <w:szCs w:val="24"/>
        </w:rPr>
        <w:t>de</w:t>
      </w:r>
      <w:r w:rsidRPr="00F63DF0">
        <w:rPr>
          <w:rFonts w:ascii="Arial" w:hAnsi="Arial" w:cs="Arial"/>
          <w:sz w:val="24"/>
          <w:szCs w:val="24"/>
        </w:rPr>
        <w:t xml:space="preserve"> educación superior, dentro de sus normativas a nivel de pregrado, exigen que en la finalización de sus actividades académicas, los estudiantes presenten un </w:t>
      </w:r>
      <w:r w:rsidRPr="00F63DF0">
        <w:rPr>
          <w:rFonts w:ascii="Arial" w:hAnsi="Arial" w:cs="Arial"/>
          <w:i/>
          <w:sz w:val="24"/>
          <w:szCs w:val="24"/>
        </w:rPr>
        <w:t>Trabajo Final</w:t>
      </w:r>
      <w:r w:rsidRPr="00F63DF0">
        <w:rPr>
          <w:rFonts w:ascii="Arial" w:hAnsi="Arial" w:cs="Arial"/>
          <w:sz w:val="24"/>
          <w:szCs w:val="24"/>
        </w:rPr>
        <w:t xml:space="preserve"> como requisito para poder obtener su título correspondiente. Este trabajo o informe final, por parte del órgano rector de educación superior, no se encuentra normado, por lo que el mismo, se rige por los reglamentos y normas de cada institución de educación superior. Sin embargo, a nivel de postgrado, el Consejo Nacional de Universidades (CNU, 2001), aprueba una normat</w:t>
      </w:r>
      <w:r w:rsidR="00F86B7E" w:rsidRPr="00F63DF0">
        <w:rPr>
          <w:rFonts w:ascii="Arial" w:hAnsi="Arial" w:cs="Arial"/>
          <w:sz w:val="24"/>
          <w:szCs w:val="24"/>
        </w:rPr>
        <w:t>iva general, donde regula el trabajo final de grado como requisito de graduación, la misma recibe la denominación de acuerdo al grado académico en; de trabajo especial de grado de especialización, trabajo de grado de maestría y tesis doctoral.</w:t>
      </w:r>
    </w:p>
    <w:p w:rsidR="00F86B7E" w:rsidRPr="00F63DF0" w:rsidRDefault="00F86B7E" w:rsidP="0062427C">
      <w:pPr>
        <w:spacing w:after="0" w:line="360" w:lineRule="auto"/>
        <w:ind w:right="49" w:firstLine="567"/>
        <w:jc w:val="both"/>
        <w:rPr>
          <w:rFonts w:ascii="Arial" w:hAnsi="Arial" w:cs="Arial"/>
          <w:sz w:val="24"/>
          <w:szCs w:val="24"/>
        </w:rPr>
      </w:pPr>
      <w:r w:rsidRPr="00F63DF0">
        <w:rPr>
          <w:rFonts w:ascii="Arial" w:hAnsi="Arial" w:cs="Arial"/>
          <w:sz w:val="24"/>
          <w:szCs w:val="24"/>
        </w:rPr>
        <w:t>En tal sentido, la UNEFA (2012), aprueba un documento denominado Normativa para la Elaboración de Trabajos de grado y Tesis Conducentes a Grado Académico de la Universidad Nacional Experimental Politécnica de la Fuerza Armada Nacional, donde se da a conocer los requisitos para el mismo, derogando con esto un documento existente del año 2008.</w:t>
      </w:r>
      <w:r w:rsidR="00BA763A" w:rsidRPr="00F63DF0">
        <w:rPr>
          <w:rFonts w:ascii="Arial" w:hAnsi="Arial" w:cs="Arial"/>
          <w:sz w:val="24"/>
          <w:szCs w:val="24"/>
        </w:rPr>
        <w:t xml:space="preserve"> En el caso de Licenciatura en Administración de Desastres, motivo de la presente in</w:t>
      </w:r>
      <w:r w:rsidR="00F4366B" w:rsidRPr="00F63DF0">
        <w:rPr>
          <w:rFonts w:ascii="Arial" w:hAnsi="Arial" w:cs="Arial"/>
          <w:sz w:val="24"/>
          <w:szCs w:val="24"/>
        </w:rPr>
        <w:t>vestigación, los Artículos 28 y 29</w:t>
      </w:r>
      <w:r w:rsidR="00BA763A" w:rsidRPr="00F63DF0">
        <w:rPr>
          <w:rFonts w:ascii="Arial" w:hAnsi="Arial" w:cs="Arial"/>
          <w:sz w:val="24"/>
          <w:szCs w:val="24"/>
        </w:rPr>
        <w:t xml:space="preserve"> del mencionado documento jurídico rezan:</w:t>
      </w:r>
    </w:p>
    <w:p w:rsidR="009948AC" w:rsidRPr="00F63DF0" w:rsidRDefault="009948AC" w:rsidP="0062427C">
      <w:pPr>
        <w:spacing w:after="0" w:line="240" w:lineRule="auto"/>
        <w:ind w:left="709" w:right="758"/>
        <w:jc w:val="both"/>
        <w:rPr>
          <w:rFonts w:ascii="Arial" w:hAnsi="Arial" w:cs="Arial"/>
          <w:sz w:val="24"/>
          <w:szCs w:val="24"/>
        </w:rPr>
      </w:pPr>
      <w:r w:rsidRPr="00F63DF0">
        <w:rPr>
          <w:rFonts w:ascii="Arial" w:hAnsi="Arial" w:cs="Arial"/>
          <w:sz w:val="24"/>
          <w:szCs w:val="24"/>
        </w:rPr>
        <w:t>Normativa para la Elaboración de Trabajos de grado y Tesis Conducentes a Grado Académico de la Universidad Nacional Experimental Politécnica de la Fuerza Armada Nacional, Caracas 15 de octubre de 2012, TÍTULO II DEL TRABAJO DE LICENCIATURAS O SUS EQUIVALENTES, CAPÍTULO I DEL TRABAJO DE LICENCIATURAS O SUS EQUIVALENTES, SECCIÓN I DISPOSICIONES GENERALES</w:t>
      </w:r>
    </w:p>
    <w:p w:rsidR="00BA763A" w:rsidRPr="00F63DF0" w:rsidRDefault="00BA763A" w:rsidP="0062427C">
      <w:pPr>
        <w:spacing w:after="0" w:line="240" w:lineRule="auto"/>
        <w:ind w:left="709" w:right="758"/>
        <w:jc w:val="both"/>
        <w:rPr>
          <w:rFonts w:ascii="Arial" w:hAnsi="Arial" w:cs="Arial"/>
          <w:sz w:val="24"/>
          <w:szCs w:val="24"/>
        </w:rPr>
      </w:pPr>
      <w:r w:rsidRPr="00F63DF0">
        <w:rPr>
          <w:rFonts w:ascii="Arial" w:hAnsi="Arial" w:cs="Arial"/>
          <w:sz w:val="24"/>
          <w:szCs w:val="24"/>
        </w:rPr>
        <w:t>Artículo 28</w:t>
      </w:r>
      <w:r w:rsidR="00232544" w:rsidRPr="00F63DF0">
        <w:rPr>
          <w:rFonts w:ascii="Arial" w:hAnsi="Arial" w:cs="Arial"/>
          <w:sz w:val="24"/>
          <w:szCs w:val="24"/>
        </w:rPr>
        <w:t>: S</w:t>
      </w:r>
      <w:r w:rsidRPr="00F63DF0">
        <w:rPr>
          <w:rFonts w:ascii="Arial" w:hAnsi="Arial" w:cs="Arial"/>
          <w:sz w:val="24"/>
          <w:szCs w:val="24"/>
        </w:rPr>
        <w:t>e entenderá por Trabajo de Licenciatura o sus equivalentes aquel trabajo basado en una aplicación de conocimientos adquiridos en los estudios de Pregrado y consiste en un estudio sistematizado de un problema teórico o práctico que demuestre el dominio del área de la especialidad y los métodos de investigación propios de la misma, demostrando el/la o los/las autor/res, capacidad para plantear el problema, aplicar las técnicas de investigación adecuadas, organizar y presentar el material y llegar a las conclusiones. El Trabajo de Licenciatura o sus equivalentes deben cumplir con los siguientes aspectos:</w:t>
      </w:r>
    </w:p>
    <w:p w:rsidR="00BA763A" w:rsidRPr="00F63DF0" w:rsidRDefault="00BA763A" w:rsidP="0062427C">
      <w:pPr>
        <w:pStyle w:val="Prrafodelista"/>
        <w:numPr>
          <w:ilvl w:val="0"/>
          <w:numId w:val="8"/>
        </w:numPr>
        <w:spacing w:after="0" w:line="240" w:lineRule="auto"/>
        <w:ind w:left="709" w:right="758"/>
        <w:jc w:val="both"/>
        <w:rPr>
          <w:rFonts w:ascii="Arial" w:hAnsi="Arial" w:cs="Arial"/>
          <w:sz w:val="24"/>
          <w:szCs w:val="24"/>
        </w:rPr>
      </w:pPr>
      <w:r w:rsidRPr="00F63DF0">
        <w:rPr>
          <w:rFonts w:ascii="Arial" w:hAnsi="Arial" w:cs="Arial"/>
          <w:sz w:val="24"/>
          <w:szCs w:val="24"/>
        </w:rPr>
        <w:t>Congruencia del trabajo con la carrera que cursa el/la participante</w:t>
      </w:r>
    </w:p>
    <w:p w:rsidR="00BA763A" w:rsidRPr="00F63DF0" w:rsidRDefault="00BA763A" w:rsidP="0062427C">
      <w:pPr>
        <w:pStyle w:val="Prrafodelista"/>
        <w:numPr>
          <w:ilvl w:val="0"/>
          <w:numId w:val="8"/>
        </w:numPr>
        <w:spacing w:after="0" w:line="240" w:lineRule="auto"/>
        <w:ind w:left="709" w:right="758"/>
        <w:jc w:val="both"/>
        <w:rPr>
          <w:rFonts w:ascii="Arial" w:hAnsi="Arial" w:cs="Arial"/>
          <w:sz w:val="24"/>
          <w:szCs w:val="24"/>
        </w:rPr>
      </w:pPr>
      <w:r w:rsidRPr="00F63DF0">
        <w:rPr>
          <w:rFonts w:ascii="Arial" w:hAnsi="Arial" w:cs="Arial"/>
          <w:sz w:val="24"/>
          <w:szCs w:val="24"/>
        </w:rPr>
        <w:t>Relevancia del trabajo en el área respectiva</w:t>
      </w:r>
    </w:p>
    <w:p w:rsidR="00BA763A" w:rsidRPr="00F63DF0" w:rsidRDefault="00BA763A" w:rsidP="0062427C">
      <w:pPr>
        <w:pStyle w:val="Prrafodelista"/>
        <w:numPr>
          <w:ilvl w:val="0"/>
          <w:numId w:val="8"/>
        </w:numPr>
        <w:spacing w:after="0" w:line="240" w:lineRule="auto"/>
        <w:ind w:left="709" w:right="758"/>
        <w:jc w:val="both"/>
        <w:rPr>
          <w:rFonts w:ascii="Arial" w:hAnsi="Arial" w:cs="Arial"/>
          <w:sz w:val="24"/>
          <w:szCs w:val="24"/>
        </w:rPr>
      </w:pPr>
      <w:r w:rsidRPr="00F63DF0">
        <w:rPr>
          <w:rFonts w:ascii="Arial" w:hAnsi="Arial" w:cs="Arial"/>
          <w:sz w:val="24"/>
          <w:szCs w:val="24"/>
        </w:rPr>
        <w:t>Pertinencia con las Líneas de investigación correspondiente al perfil de su carrera.</w:t>
      </w:r>
    </w:p>
    <w:p w:rsidR="00D06539" w:rsidRDefault="00D06539" w:rsidP="0062427C">
      <w:pPr>
        <w:tabs>
          <w:tab w:val="left" w:pos="8222"/>
        </w:tabs>
        <w:spacing w:after="0" w:line="360" w:lineRule="auto"/>
        <w:ind w:right="49" w:firstLine="567"/>
        <w:jc w:val="both"/>
        <w:rPr>
          <w:rFonts w:ascii="Arial" w:hAnsi="Arial" w:cs="Arial"/>
          <w:sz w:val="24"/>
          <w:szCs w:val="24"/>
        </w:rPr>
      </w:pPr>
    </w:p>
    <w:p w:rsidR="00BA763A" w:rsidRDefault="00A413A2" w:rsidP="0062427C">
      <w:pPr>
        <w:tabs>
          <w:tab w:val="left" w:pos="8222"/>
        </w:tabs>
        <w:spacing w:after="0" w:line="360" w:lineRule="auto"/>
        <w:ind w:right="49" w:firstLine="567"/>
        <w:jc w:val="both"/>
        <w:rPr>
          <w:rFonts w:ascii="Arial" w:hAnsi="Arial" w:cs="Arial"/>
          <w:sz w:val="24"/>
          <w:szCs w:val="24"/>
        </w:rPr>
      </w:pPr>
      <w:r w:rsidRPr="00F63DF0">
        <w:rPr>
          <w:rFonts w:ascii="Arial" w:hAnsi="Arial" w:cs="Arial"/>
          <w:sz w:val="24"/>
          <w:szCs w:val="24"/>
        </w:rPr>
        <w:t xml:space="preserve">Así mismo, el </w:t>
      </w:r>
      <w:r w:rsidR="00BA763A" w:rsidRPr="00F63DF0">
        <w:rPr>
          <w:rFonts w:ascii="Arial" w:hAnsi="Arial" w:cs="Arial"/>
          <w:sz w:val="24"/>
          <w:szCs w:val="24"/>
        </w:rPr>
        <w:t>Artículo 29</w:t>
      </w:r>
      <w:r w:rsidRPr="00F63DF0">
        <w:rPr>
          <w:rFonts w:ascii="Arial" w:hAnsi="Arial" w:cs="Arial"/>
          <w:sz w:val="24"/>
          <w:szCs w:val="24"/>
        </w:rPr>
        <w:t xml:space="preserve"> del citado instrumento orienta sobre la direccionalidad de los temas de investigación, los cuales </w:t>
      </w:r>
      <w:r w:rsidR="00BA763A" w:rsidRPr="00F63DF0">
        <w:rPr>
          <w:rFonts w:ascii="Arial" w:hAnsi="Arial" w:cs="Arial"/>
          <w:sz w:val="24"/>
          <w:szCs w:val="24"/>
        </w:rPr>
        <w:t xml:space="preserve">deben estar dedicados a un tema que se inserte en las líneas de investigación institucionales que apoyan el eje investigativo de la Carrera cursada, </w:t>
      </w:r>
      <w:r w:rsidRPr="00F63DF0">
        <w:rPr>
          <w:rFonts w:ascii="Arial" w:hAnsi="Arial" w:cs="Arial"/>
          <w:sz w:val="24"/>
          <w:szCs w:val="24"/>
        </w:rPr>
        <w:t xml:space="preserve">con la salvedad que es </w:t>
      </w:r>
      <w:r w:rsidR="00BA763A" w:rsidRPr="00F63DF0">
        <w:rPr>
          <w:rFonts w:ascii="Arial" w:hAnsi="Arial" w:cs="Arial"/>
          <w:sz w:val="24"/>
          <w:szCs w:val="24"/>
        </w:rPr>
        <w:t>el Comité Técnico de Investigación de</w:t>
      </w:r>
      <w:r w:rsidRPr="00F63DF0">
        <w:rPr>
          <w:rFonts w:ascii="Arial" w:hAnsi="Arial" w:cs="Arial"/>
          <w:sz w:val="24"/>
          <w:szCs w:val="24"/>
        </w:rPr>
        <w:t xml:space="preserve"> cada</w:t>
      </w:r>
      <w:r w:rsidR="00BA763A" w:rsidRPr="00F63DF0">
        <w:rPr>
          <w:rFonts w:ascii="Arial" w:hAnsi="Arial" w:cs="Arial"/>
          <w:sz w:val="24"/>
          <w:szCs w:val="24"/>
        </w:rPr>
        <w:t xml:space="preserve"> núcleo </w:t>
      </w:r>
      <w:r w:rsidRPr="00F63DF0">
        <w:rPr>
          <w:rFonts w:ascii="Arial" w:hAnsi="Arial" w:cs="Arial"/>
          <w:sz w:val="24"/>
          <w:szCs w:val="24"/>
        </w:rPr>
        <w:t xml:space="preserve">quien tiene la potestad de </w:t>
      </w:r>
      <w:r w:rsidR="00BA763A" w:rsidRPr="00F63DF0">
        <w:rPr>
          <w:rFonts w:ascii="Arial" w:hAnsi="Arial" w:cs="Arial"/>
          <w:sz w:val="24"/>
          <w:szCs w:val="24"/>
        </w:rPr>
        <w:t>acept</w:t>
      </w:r>
      <w:r w:rsidRPr="00F63DF0">
        <w:rPr>
          <w:rFonts w:ascii="Arial" w:hAnsi="Arial" w:cs="Arial"/>
          <w:sz w:val="24"/>
          <w:szCs w:val="24"/>
        </w:rPr>
        <w:t>ar</w:t>
      </w:r>
      <w:r w:rsidR="00BA763A" w:rsidRPr="00F63DF0">
        <w:rPr>
          <w:rFonts w:ascii="Arial" w:hAnsi="Arial" w:cs="Arial"/>
          <w:sz w:val="24"/>
          <w:szCs w:val="24"/>
        </w:rPr>
        <w:t xml:space="preserve"> algún tema de una materia diferente.</w:t>
      </w:r>
    </w:p>
    <w:p w:rsidR="003105B0" w:rsidRDefault="003105B0" w:rsidP="0062427C">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Con base a las consideraciones anteriores, el estudiante de pregrado de la UNEFA, específicamente de la carrera administración de desastres, dentro de su malla curricular finalizado su trayecto académico, ha recibido instrucción en lo referente al proceso de investigación científica. Los estudiantes durante el primer y segundo semestre cursan las asignaturas Metodología de la Investigación I y II.</w:t>
      </w:r>
    </w:p>
    <w:p w:rsidR="003105B0" w:rsidRDefault="003105B0" w:rsidP="00DC56E7">
      <w:pPr>
        <w:tabs>
          <w:tab w:val="left" w:pos="8222"/>
        </w:tabs>
        <w:spacing w:before="240" w:after="0" w:line="360" w:lineRule="auto"/>
        <w:ind w:right="49" w:firstLine="567"/>
        <w:jc w:val="both"/>
        <w:rPr>
          <w:rFonts w:ascii="Arial" w:hAnsi="Arial" w:cs="Arial"/>
          <w:sz w:val="24"/>
          <w:szCs w:val="24"/>
        </w:rPr>
      </w:pPr>
      <w:r>
        <w:rPr>
          <w:rFonts w:ascii="Arial" w:hAnsi="Arial" w:cs="Arial"/>
          <w:sz w:val="24"/>
          <w:szCs w:val="24"/>
        </w:rPr>
        <w:t>En dichas asignaturas, se les enseñan los conceptos basícos d</w:t>
      </w:r>
      <w:r w:rsidR="00DC56E7">
        <w:rPr>
          <w:rFonts w:ascii="Arial" w:hAnsi="Arial" w:cs="Arial"/>
          <w:sz w:val="24"/>
          <w:szCs w:val="24"/>
        </w:rPr>
        <w:t xml:space="preserve">e la actividad investigativa. En tal sentido, </w:t>
      </w:r>
      <w:r>
        <w:rPr>
          <w:rFonts w:ascii="Arial" w:hAnsi="Arial" w:cs="Arial"/>
          <w:sz w:val="24"/>
          <w:szCs w:val="24"/>
        </w:rPr>
        <w:t xml:space="preserve"> </w:t>
      </w:r>
      <w:r w:rsidR="00DC56E7">
        <w:rPr>
          <w:rFonts w:ascii="Arial" w:hAnsi="Arial" w:cs="Arial"/>
          <w:sz w:val="24"/>
          <w:szCs w:val="24"/>
        </w:rPr>
        <w:t>el Plan de Estudios y Programas de las Asignaturas en Modalidad Semestral de la Licenciatura en Administración de Desastres (2010), establece que la finalidad de éstas asignaturas es;</w:t>
      </w:r>
    </w:p>
    <w:p w:rsidR="00DC56E7" w:rsidRDefault="00DC56E7" w:rsidP="00DC56E7">
      <w:pPr>
        <w:spacing w:before="240" w:line="360" w:lineRule="auto"/>
        <w:jc w:val="both"/>
        <w:rPr>
          <w:rFonts w:ascii="Arial" w:hAnsi="Arial" w:cs="Arial"/>
          <w:sz w:val="24"/>
          <w:szCs w:val="24"/>
        </w:rPr>
      </w:pPr>
      <w:r w:rsidRPr="00DC56E7">
        <w:rPr>
          <w:rFonts w:ascii="Arial" w:hAnsi="Arial" w:cs="Arial"/>
          <w:sz w:val="24"/>
          <w:szCs w:val="24"/>
        </w:rPr>
        <w:t>Metodología de la Investigación I</w:t>
      </w:r>
      <w:r w:rsidRPr="00DC56E7">
        <w:rPr>
          <w:rFonts w:ascii="Arial" w:hAnsi="Arial" w:cs="Arial"/>
          <w:i/>
          <w:sz w:val="24"/>
          <w:szCs w:val="24"/>
        </w:rPr>
        <w:t>;</w:t>
      </w:r>
      <w:r>
        <w:rPr>
          <w:rFonts w:ascii="Arial" w:hAnsi="Arial" w:cs="Arial"/>
          <w:sz w:val="24"/>
          <w:szCs w:val="24"/>
        </w:rPr>
        <w:t xml:space="preserve"> </w:t>
      </w:r>
    </w:p>
    <w:p w:rsidR="00DC56E7" w:rsidRPr="00F23063" w:rsidRDefault="00DC56E7" w:rsidP="009F2E1C">
      <w:pPr>
        <w:spacing w:after="0" w:line="360" w:lineRule="auto"/>
        <w:ind w:firstLine="567"/>
        <w:jc w:val="both"/>
        <w:rPr>
          <w:rFonts w:ascii="Arial" w:hAnsi="Arial" w:cs="Arial"/>
          <w:sz w:val="24"/>
          <w:szCs w:val="24"/>
        </w:rPr>
      </w:pPr>
      <w:r w:rsidRPr="00F23063">
        <w:rPr>
          <w:rFonts w:ascii="Arial" w:hAnsi="Arial" w:cs="Arial"/>
          <w:sz w:val="24"/>
          <w:szCs w:val="24"/>
        </w:rPr>
        <w:t xml:space="preserve">Ofrecer herramientas para que el profesional posea claridad y dominio teórico-practico de los conceptos generales de conocimiento, </w:t>
      </w:r>
      <w:r w:rsidR="008449BD">
        <w:rPr>
          <w:rFonts w:ascii="Arial" w:hAnsi="Arial" w:cs="Arial"/>
          <w:sz w:val="24"/>
          <w:szCs w:val="24"/>
        </w:rPr>
        <w:t xml:space="preserve">la </w:t>
      </w:r>
      <w:r w:rsidRPr="00F23063">
        <w:rPr>
          <w:rFonts w:ascii="Arial" w:hAnsi="Arial" w:cs="Arial"/>
          <w:sz w:val="24"/>
          <w:szCs w:val="24"/>
        </w:rPr>
        <w:t xml:space="preserve">ciencia, </w:t>
      </w:r>
      <w:r w:rsidR="008449BD">
        <w:rPr>
          <w:rFonts w:ascii="Arial" w:hAnsi="Arial" w:cs="Arial"/>
          <w:sz w:val="24"/>
          <w:szCs w:val="24"/>
        </w:rPr>
        <w:t xml:space="preserve">el </w:t>
      </w:r>
      <w:r w:rsidRPr="00F23063">
        <w:rPr>
          <w:rFonts w:ascii="Arial" w:hAnsi="Arial" w:cs="Arial"/>
          <w:sz w:val="24"/>
          <w:szCs w:val="24"/>
        </w:rPr>
        <w:t>método científico y la investigación para que pueda realizar acercamientos más rigurosos a las problemáticas investigativas.</w:t>
      </w:r>
    </w:p>
    <w:p w:rsidR="00DC56E7" w:rsidRDefault="00DC56E7" w:rsidP="009F2E1C">
      <w:pPr>
        <w:tabs>
          <w:tab w:val="left" w:pos="8222"/>
        </w:tabs>
        <w:spacing w:after="0" w:line="360" w:lineRule="auto"/>
        <w:ind w:right="49" w:firstLine="567"/>
        <w:jc w:val="both"/>
        <w:rPr>
          <w:rFonts w:ascii="Arial" w:hAnsi="Arial" w:cs="Arial"/>
          <w:sz w:val="24"/>
          <w:szCs w:val="24"/>
        </w:rPr>
      </w:pPr>
      <w:r w:rsidRPr="00F23063">
        <w:rPr>
          <w:rFonts w:ascii="Arial" w:hAnsi="Arial" w:cs="Arial"/>
          <w:sz w:val="24"/>
          <w:szCs w:val="24"/>
        </w:rPr>
        <w:t>Proporcionar fundamentos epistemológicos a fin de que el estudiante intervenga en realidades circundantes y pueda dar respuesta satisfactoria a problemas existentes dentro de ella, formando personal capacitando, en los conocimientos investigativos propios de la administración de desastres, para responder antes, durante y después del evento adverso</w:t>
      </w:r>
      <w:r>
        <w:rPr>
          <w:rFonts w:ascii="Arial" w:hAnsi="Arial" w:cs="Arial"/>
          <w:sz w:val="24"/>
          <w:szCs w:val="24"/>
        </w:rPr>
        <w:t>.</w:t>
      </w:r>
    </w:p>
    <w:p w:rsidR="00DC56E7" w:rsidRDefault="00DC56E7" w:rsidP="00DC56E7">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 xml:space="preserve">El contenido programático de la asignatura, se encuentra dividido en cuatro (04) unidades; </w:t>
      </w:r>
    </w:p>
    <w:p w:rsidR="00DC56E7" w:rsidRDefault="00DC56E7" w:rsidP="00DC56E7">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 xml:space="preserve"> </w:t>
      </w:r>
      <w:r w:rsidRPr="00DC56E7">
        <w:rPr>
          <w:rFonts w:ascii="Arial" w:hAnsi="Arial" w:cs="Arial"/>
          <w:i/>
          <w:sz w:val="24"/>
          <w:szCs w:val="24"/>
        </w:rPr>
        <w:t>Unidad 1</w:t>
      </w:r>
      <w:r w:rsidRPr="00DC56E7">
        <w:rPr>
          <w:rFonts w:ascii="Arial" w:hAnsi="Arial" w:cs="Arial"/>
          <w:sz w:val="24"/>
          <w:szCs w:val="24"/>
        </w:rPr>
        <w:t xml:space="preserve">; Conocimiento y ciencia, </w:t>
      </w:r>
      <w:r w:rsidR="008449BD">
        <w:rPr>
          <w:rFonts w:ascii="Arial" w:hAnsi="Arial" w:cs="Arial"/>
          <w:sz w:val="24"/>
          <w:szCs w:val="24"/>
        </w:rPr>
        <w:t xml:space="preserve">el </w:t>
      </w:r>
      <w:r w:rsidRPr="00DC56E7">
        <w:rPr>
          <w:rFonts w:ascii="Arial" w:hAnsi="Arial" w:cs="Arial"/>
          <w:sz w:val="24"/>
          <w:szCs w:val="24"/>
        </w:rPr>
        <w:t xml:space="preserve">método científico, </w:t>
      </w:r>
      <w:r w:rsidR="008449BD">
        <w:rPr>
          <w:rFonts w:ascii="Arial" w:hAnsi="Arial" w:cs="Arial"/>
          <w:sz w:val="24"/>
          <w:szCs w:val="24"/>
        </w:rPr>
        <w:t xml:space="preserve">la </w:t>
      </w:r>
      <w:r w:rsidRPr="00DC56E7">
        <w:rPr>
          <w:rFonts w:ascii="Arial" w:hAnsi="Arial" w:cs="Arial"/>
          <w:sz w:val="24"/>
          <w:szCs w:val="24"/>
        </w:rPr>
        <w:t xml:space="preserve">Investigación científica. </w:t>
      </w:r>
    </w:p>
    <w:p w:rsidR="00DC56E7" w:rsidRDefault="00DC56E7" w:rsidP="00DC56E7">
      <w:pPr>
        <w:tabs>
          <w:tab w:val="left" w:pos="8222"/>
        </w:tabs>
        <w:spacing w:after="0" w:line="360" w:lineRule="auto"/>
        <w:ind w:right="49" w:firstLine="567"/>
        <w:jc w:val="both"/>
        <w:rPr>
          <w:rFonts w:ascii="Arial" w:hAnsi="Arial" w:cs="Arial"/>
          <w:sz w:val="24"/>
          <w:szCs w:val="24"/>
        </w:rPr>
      </w:pPr>
      <w:r w:rsidRPr="00DC56E7">
        <w:rPr>
          <w:rFonts w:ascii="Arial" w:hAnsi="Arial" w:cs="Arial"/>
          <w:i/>
          <w:sz w:val="24"/>
          <w:szCs w:val="24"/>
        </w:rPr>
        <w:t>Unidad 2</w:t>
      </w:r>
      <w:r w:rsidRPr="00DC56E7">
        <w:rPr>
          <w:rFonts w:ascii="Arial" w:hAnsi="Arial" w:cs="Arial"/>
          <w:sz w:val="24"/>
          <w:szCs w:val="24"/>
        </w:rPr>
        <w:t xml:space="preserve">; El Proceso de Investigación, paradigmas o enfoques investigativos, tipos de investigación cualitativa, cuantitativa. </w:t>
      </w:r>
    </w:p>
    <w:p w:rsidR="00DC56E7" w:rsidRDefault="00DC56E7" w:rsidP="00DC56E7">
      <w:pPr>
        <w:tabs>
          <w:tab w:val="left" w:pos="8222"/>
        </w:tabs>
        <w:spacing w:after="0" w:line="360" w:lineRule="auto"/>
        <w:ind w:right="49" w:firstLine="567"/>
        <w:jc w:val="both"/>
        <w:rPr>
          <w:rFonts w:ascii="Arial" w:hAnsi="Arial" w:cs="Arial"/>
          <w:sz w:val="24"/>
          <w:szCs w:val="24"/>
        </w:rPr>
      </w:pPr>
      <w:r w:rsidRPr="00DC56E7">
        <w:rPr>
          <w:rFonts w:ascii="Arial" w:hAnsi="Arial" w:cs="Arial"/>
          <w:i/>
          <w:sz w:val="24"/>
          <w:szCs w:val="24"/>
        </w:rPr>
        <w:t>Unidad 3</w:t>
      </w:r>
      <w:r w:rsidRPr="00DC56E7">
        <w:rPr>
          <w:rFonts w:ascii="Arial" w:hAnsi="Arial" w:cs="Arial"/>
          <w:sz w:val="24"/>
          <w:szCs w:val="24"/>
        </w:rPr>
        <w:t xml:space="preserve">; Fases de la Investigación según el Diseño de Proyecto; Selección y definición del tema, el problema de investigación, objetivos </w:t>
      </w:r>
      <w:r w:rsidR="008449BD">
        <w:rPr>
          <w:rFonts w:ascii="Arial" w:hAnsi="Arial" w:cs="Arial"/>
          <w:sz w:val="24"/>
          <w:szCs w:val="24"/>
        </w:rPr>
        <w:t xml:space="preserve">generales y específicos </w:t>
      </w:r>
      <w:r w:rsidRPr="00DC56E7">
        <w:rPr>
          <w:rFonts w:ascii="Arial" w:hAnsi="Arial" w:cs="Arial"/>
          <w:sz w:val="24"/>
          <w:szCs w:val="24"/>
        </w:rPr>
        <w:t>de la investigación, justificación e importancia del problema, delimitación</w:t>
      </w:r>
      <w:r w:rsidR="008449BD">
        <w:rPr>
          <w:rFonts w:ascii="Arial" w:hAnsi="Arial" w:cs="Arial"/>
          <w:sz w:val="24"/>
          <w:szCs w:val="24"/>
        </w:rPr>
        <w:t xml:space="preserve"> de la investigación</w:t>
      </w:r>
      <w:r w:rsidRPr="00DC56E7">
        <w:rPr>
          <w:rFonts w:ascii="Arial" w:hAnsi="Arial" w:cs="Arial"/>
          <w:sz w:val="24"/>
          <w:szCs w:val="24"/>
        </w:rPr>
        <w:t xml:space="preserve">, marco teórico, componentes del marco teórico y sistema de hipótesis. </w:t>
      </w:r>
    </w:p>
    <w:p w:rsidR="00DC56E7" w:rsidRDefault="00DC56E7" w:rsidP="009F2E1C">
      <w:pPr>
        <w:tabs>
          <w:tab w:val="left" w:pos="8222"/>
        </w:tabs>
        <w:spacing w:line="360" w:lineRule="auto"/>
        <w:ind w:right="49" w:firstLine="567"/>
        <w:jc w:val="both"/>
        <w:rPr>
          <w:rFonts w:ascii="Arial" w:hAnsi="Arial" w:cs="Arial"/>
          <w:sz w:val="24"/>
          <w:szCs w:val="24"/>
        </w:rPr>
      </w:pPr>
      <w:r w:rsidRPr="00DC56E7">
        <w:rPr>
          <w:rFonts w:ascii="Arial" w:hAnsi="Arial" w:cs="Arial"/>
          <w:i/>
          <w:sz w:val="24"/>
          <w:szCs w:val="24"/>
        </w:rPr>
        <w:t>Unidad 4</w:t>
      </w:r>
      <w:r w:rsidRPr="00DC56E7">
        <w:rPr>
          <w:rFonts w:ascii="Arial" w:hAnsi="Arial" w:cs="Arial"/>
          <w:sz w:val="24"/>
          <w:szCs w:val="24"/>
        </w:rPr>
        <w:t xml:space="preserve">; Métodos y resultados de la investigación; Marco metodológico, tipo y diseño de investigación, </w:t>
      </w:r>
      <w:r w:rsidR="008449BD">
        <w:rPr>
          <w:rFonts w:ascii="Arial" w:hAnsi="Arial" w:cs="Arial"/>
          <w:sz w:val="24"/>
          <w:szCs w:val="24"/>
        </w:rPr>
        <w:t xml:space="preserve">la </w:t>
      </w:r>
      <w:r w:rsidRPr="00DC56E7">
        <w:rPr>
          <w:rFonts w:ascii="Arial" w:hAnsi="Arial" w:cs="Arial"/>
          <w:sz w:val="24"/>
          <w:szCs w:val="24"/>
        </w:rPr>
        <w:t xml:space="preserve">población, </w:t>
      </w:r>
      <w:r w:rsidR="008449BD">
        <w:rPr>
          <w:rFonts w:ascii="Arial" w:hAnsi="Arial" w:cs="Arial"/>
          <w:sz w:val="24"/>
          <w:szCs w:val="24"/>
        </w:rPr>
        <w:t xml:space="preserve">la </w:t>
      </w:r>
      <w:r w:rsidRPr="00DC56E7">
        <w:rPr>
          <w:rFonts w:ascii="Arial" w:hAnsi="Arial" w:cs="Arial"/>
          <w:sz w:val="24"/>
          <w:szCs w:val="24"/>
        </w:rPr>
        <w:t>muestra y</w:t>
      </w:r>
      <w:r w:rsidR="008449BD">
        <w:rPr>
          <w:rFonts w:ascii="Arial" w:hAnsi="Arial" w:cs="Arial"/>
          <w:sz w:val="24"/>
          <w:szCs w:val="24"/>
        </w:rPr>
        <w:t xml:space="preserve"> el</w:t>
      </w:r>
      <w:r w:rsidRPr="00DC56E7">
        <w:rPr>
          <w:rFonts w:ascii="Arial" w:hAnsi="Arial" w:cs="Arial"/>
          <w:sz w:val="24"/>
          <w:szCs w:val="24"/>
        </w:rPr>
        <w:t xml:space="preserve"> muestreo, fuentes y técnicas de recolección de información, instrumentos de recolección de datos</w:t>
      </w:r>
      <w:r>
        <w:rPr>
          <w:rFonts w:ascii="Arial" w:hAnsi="Arial" w:cs="Arial"/>
          <w:sz w:val="24"/>
          <w:szCs w:val="24"/>
        </w:rPr>
        <w:t>.</w:t>
      </w:r>
    </w:p>
    <w:p w:rsidR="00DC56E7" w:rsidRDefault="00DC56E7" w:rsidP="009F2E1C">
      <w:pPr>
        <w:tabs>
          <w:tab w:val="left" w:pos="8222"/>
        </w:tabs>
        <w:spacing w:line="360" w:lineRule="auto"/>
        <w:ind w:right="49" w:firstLine="567"/>
        <w:jc w:val="both"/>
        <w:rPr>
          <w:rFonts w:ascii="Arial" w:hAnsi="Arial" w:cs="Arial"/>
          <w:sz w:val="24"/>
          <w:szCs w:val="24"/>
        </w:rPr>
      </w:pPr>
      <w:r>
        <w:rPr>
          <w:rFonts w:ascii="Arial" w:hAnsi="Arial" w:cs="Arial"/>
          <w:sz w:val="24"/>
          <w:szCs w:val="24"/>
        </w:rPr>
        <w:t>Metodología de la Investigación II:</w:t>
      </w:r>
    </w:p>
    <w:p w:rsidR="00DC56E7" w:rsidRDefault="00DC56E7" w:rsidP="00DC56E7">
      <w:pPr>
        <w:tabs>
          <w:tab w:val="left" w:pos="8222"/>
        </w:tabs>
        <w:spacing w:after="0" w:line="360" w:lineRule="auto"/>
        <w:ind w:right="49" w:firstLine="567"/>
        <w:jc w:val="both"/>
        <w:rPr>
          <w:rFonts w:ascii="Arial" w:hAnsi="Arial" w:cs="Arial"/>
          <w:sz w:val="24"/>
          <w:szCs w:val="24"/>
        </w:rPr>
      </w:pPr>
      <w:r w:rsidRPr="00DC56E7">
        <w:rPr>
          <w:rFonts w:ascii="Arial" w:hAnsi="Arial" w:cs="Arial"/>
          <w:sz w:val="24"/>
          <w:szCs w:val="24"/>
        </w:rPr>
        <w:t xml:space="preserve">Brindar concepciones, prácticas y actitudes científicas acerca de su objeto de estudio para avivar el espíritu científico inherente al proceso de investigación a nivel superior. El estudiante debe poseer claridad y dominio técnico-teórico-práctico de los conceptos generales de </w:t>
      </w:r>
      <w:r w:rsidR="008449BD">
        <w:rPr>
          <w:rFonts w:ascii="Arial" w:hAnsi="Arial" w:cs="Arial"/>
          <w:sz w:val="24"/>
          <w:szCs w:val="24"/>
        </w:rPr>
        <w:t xml:space="preserve">el </w:t>
      </w:r>
      <w:r w:rsidRPr="00DC56E7">
        <w:rPr>
          <w:rFonts w:ascii="Arial" w:hAnsi="Arial" w:cs="Arial"/>
          <w:sz w:val="24"/>
          <w:szCs w:val="24"/>
        </w:rPr>
        <w:t xml:space="preserve">conocimiento, </w:t>
      </w:r>
      <w:r w:rsidR="008449BD">
        <w:rPr>
          <w:rFonts w:ascii="Arial" w:hAnsi="Arial" w:cs="Arial"/>
          <w:sz w:val="24"/>
          <w:szCs w:val="24"/>
        </w:rPr>
        <w:t xml:space="preserve">la </w:t>
      </w:r>
      <w:r w:rsidRPr="00DC56E7">
        <w:rPr>
          <w:rFonts w:ascii="Arial" w:hAnsi="Arial" w:cs="Arial"/>
          <w:sz w:val="24"/>
          <w:szCs w:val="24"/>
        </w:rPr>
        <w:t xml:space="preserve">ciencia y </w:t>
      </w:r>
      <w:r w:rsidR="008449BD">
        <w:rPr>
          <w:rFonts w:ascii="Arial" w:hAnsi="Arial" w:cs="Arial"/>
          <w:sz w:val="24"/>
          <w:szCs w:val="24"/>
        </w:rPr>
        <w:t xml:space="preserve">el </w:t>
      </w:r>
      <w:r w:rsidRPr="00DC56E7">
        <w:rPr>
          <w:rFonts w:ascii="Arial" w:hAnsi="Arial" w:cs="Arial"/>
          <w:sz w:val="24"/>
          <w:szCs w:val="24"/>
        </w:rPr>
        <w:t>método científico y la investigación que le permita realizar acercamientos más rigurosos a las problemáticas investigativas.</w:t>
      </w:r>
    </w:p>
    <w:p w:rsidR="00DC56E7" w:rsidRPr="00DC56E7" w:rsidRDefault="00DC56E7" w:rsidP="00DC56E7">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Su contenido programático esta conformado por</w:t>
      </w:r>
      <w:r w:rsidR="008449BD">
        <w:rPr>
          <w:rFonts w:ascii="Arial" w:hAnsi="Arial" w:cs="Arial"/>
          <w:sz w:val="24"/>
          <w:szCs w:val="24"/>
        </w:rPr>
        <w:t>:</w:t>
      </w:r>
      <w:r>
        <w:rPr>
          <w:rFonts w:ascii="Arial" w:hAnsi="Arial" w:cs="Arial"/>
          <w:sz w:val="24"/>
          <w:szCs w:val="24"/>
        </w:rPr>
        <w:t xml:space="preserve"> </w:t>
      </w:r>
    </w:p>
    <w:p w:rsidR="009F2E1C" w:rsidRDefault="00DC56E7" w:rsidP="00DC56E7">
      <w:pPr>
        <w:tabs>
          <w:tab w:val="left" w:pos="8222"/>
        </w:tabs>
        <w:spacing w:after="0" w:line="360" w:lineRule="auto"/>
        <w:ind w:right="49" w:firstLine="567"/>
        <w:jc w:val="both"/>
        <w:rPr>
          <w:rFonts w:ascii="Arial" w:hAnsi="Arial" w:cs="Arial"/>
          <w:sz w:val="24"/>
          <w:szCs w:val="24"/>
        </w:rPr>
      </w:pPr>
      <w:r w:rsidRPr="00DC56E7">
        <w:rPr>
          <w:rFonts w:ascii="Arial" w:hAnsi="Arial" w:cs="Arial"/>
          <w:i/>
          <w:sz w:val="24"/>
          <w:szCs w:val="24"/>
        </w:rPr>
        <w:t>Unidad 1</w:t>
      </w:r>
      <w:r>
        <w:rPr>
          <w:rFonts w:ascii="Arial" w:hAnsi="Arial" w:cs="Arial"/>
          <w:sz w:val="24"/>
          <w:szCs w:val="24"/>
        </w:rPr>
        <w:t>:</w:t>
      </w:r>
      <w:r w:rsidRPr="00DC56E7">
        <w:rPr>
          <w:rFonts w:ascii="Arial" w:hAnsi="Arial" w:cs="Arial"/>
          <w:sz w:val="24"/>
          <w:szCs w:val="24"/>
        </w:rPr>
        <w:t xml:space="preserve"> Anteproyecto de investigación; Revisión general del anteproyecto, Verificación de los aprendizajes sobre; el problema, </w:t>
      </w:r>
      <w:r w:rsidR="008449BD">
        <w:rPr>
          <w:rFonts w:ascii="Arial" w:hAnsi="Arial" w:cs="Arial"/>
          <w:sz w:val="24"/>
          <w:szCs w:val="24"/>
        </w:rPr>
        <w:t xml:space="preserve">el </w:t>
      </w:r>
      <w:r w:rsidRPr="00DC56E7">
        <w:rPr>
          <w:rFonts w:ascii="Arial" w:hAnsi="Arial" w:cs="Arial"/>
          <w:sz w:val="24"/>
          <w:szCs w:val="24"/>
        </w:rPr>
        <w:t>planteamiento y formulación</w:t>
      </w:r>
      <w:r w:rsidR="008449BD">
        <w:rPr>
          <w:rFonts w:ascii="Arial" w:hAnsi="Arial" w:cs="Arial"/>
          <w:sz w:val="24"/>
          <w:szCs w:val="24"/>
        </w:rPr>
        <w:t xml:space="preserve"> del problema</w:t>
      </w:r>
      <w:r w:rsidRPr="00DC56E7">
        <w:rPr>
          <w:rFonts w:ascii="Arial" w:hAnsi="Arial" w:cs="Arial"/>
          <w:sz w:val="24"/>
          <w:szCs w:val="24"/>
        </w:rPr>
        <w:t>, objetivos general y específicos</w:t>
      </w:r>
      <w:r w:rsidR="008449BD">
        <w:rPr>
          <w:rFonts w:ascii="Arial" w:hAnsi="Arial" w:cs="Arial"/>
          <w:sz w:val="24"/>
          <w:szCs w:val="24"/>
        </w:rPr>
        <w:t xml:space="preserve"> de la investigación</w:t>
      </w:r>
      <w:r w:rsidRPr="00DC56E7">
        <w:rPr>
          <w:rFonts w:ascii="Arial" w:hAnsi="Arial" w:cs="Arial"/>
          <w:sz w:val="24"/>
          <w:szCs w:val="24"/>
        </w:rPr>
        <w:t>, justificación</w:t>
      </w:r>
      <w:r w:rsidR="008449BD">
        <w:rPr>
          <w:rFonts w:ascii="Arial" w:hAnsi="Arial" w:cs="Arial"/>
          <w:sz w:val="24"/>
          <w:szCs w:val="24"/>
        </w:rPr>
        <w:t xml:space="preserve"> e importancia de la investigación</w:t>
      </w:r>
      <w:r w:rsidRPr="00DC56E7">
        <w:rPr>
          <w:rFonts w:ascii="Arial" w:hAnsi="Arial" w:cs="Arial"/>
          <w:sz w:val="24"/>
          <w:szCs w:val="24"/>
        </w:rPr>
        <w:t xml:space="preserve">, delimitación de la investigación. Marco Teórico: antecedentes de la investigación, bases teóricas, legales, definición de términos básicos, sistema de variables o matriz de categoría, operacionalización de variables. Marco Metodológico; Tipo de investigación, diseño de la investigacion, población y muestra. Validez y confiabilidad del instrumento. Técnicas de análisis, procedimiento de la investigación. Técnicas a utilizar en el análisis y </w:t>
      </w:r>
      <w:r w:rsidR="009F2E1C">
        <w:rPr>
          <w:rFonts w:ascii="Arial" w:hAnsi="Arial" w:cs="Arial"/>
          <w:sz w:val="24"/>
          <w:szCs w:val="24"/>
        </w:rPr>
        <w:t xml:space="preserve"> </w:t>
      </w:r>
      <w:r w:rsidRPr="00DC56E7">
        <w:rPr>
          <w:rFonts w:ascii="Arial" w:hAnsi="Arial" w:cs="Arial"/>
          <w:sz w:val="24"/>
          <w:szCs w:val="24"/>
        </w:rPr>
        <w:t xml:space="preserve">discusión de los resultados. Conclusiones y recomendaciones. </w:t>
      </w:r>
    </w:p>
    <w:p w:rsidR="00DC56E7" w:rsidRDefault="00DC56E7" w:rsidP="00DC56E7">
      <w:pPr>
        <w:tabs>
          <w:tab w:val="left" w:pos="8222"/>
        </w:tabs>
        <w:spacing w:after="0" w:line="360" w:lineRule="auto"/>
        <w:ind w:right="49" w:firstLine="567"/>
        <w:jc w:val="both"/>
        <w:rPr>
          <w:rFonts w:ascii="Arial" w:hAnsi="Arial" w:cs="Arial"/>
          <w:sz w:val="24"/>
          <w:szCs w:val="24"/>
        </w:rPr>
      </w:pPr>
      <w:r w:rsidRPr="009F2E1C">
        <w:rPr>
          <w:rFonts w:ascii="Arial" w:hAnsi="Arial" w:cs="Arial"/>
          <w:i/>
          <w:sz w:val="24"/>
          <w:szCs w:val="24"/>
        </w:rPr>
        <w:t>Unidad 2</w:t>
      </w:r>
      <w:r w:rsidR="009F2E1C">
        <w:rPr>
          <w:rFonts w:ascii="Arial" w:hAnsi="Arial" w:cs="Arial"/>
          <w:sz w:val="24"/>
          <w:szCs w:val="24"/>
        </w:rPr>
        <w:t xml:space="preserve">; </w:t>
      </w:r>
      <w:r w:rsidRPr="00DC56E7">
        <w:rPr>
          <w:rFonts w:ascii="Arial" w:hAnsi="Arial" w:cs="Arial"/>
          <w:sz w:val="24"/>
          <w:szCs w:val="24"/>
        </w:rPr>
        <w:t>Reflexión y aportes del trabajo de Investigación; Análisis y reflexión crítica sobre el trabajo de investigación. Sugerencias y recomendaciones. Exposición del trabajo de investigación.</w:t>
      </w:r>
    </w:p>
    <w:p w:rsidR="009F2E1C" w:rsidRDefault="009F2E1C" w:rsidP="00DC56E7">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 xml:space="preserve">Como se evidencia, en este punto de sus estudios, el cursante de la carrera licenciatura en administración de desatres tiene las herramientas </w:t>
      </w:r>
      <w:r w:rsidR="00B55669">
        <w:rPr>
          <w:rFonts w:ascii="Arial" w:hAnsi="Arial" w:cs="Arial"/>
          <w:sz w:val="24"/>
          <w:szCs w:val="24"/>
        </w:rPr>
        <w:t xml:space="preserve">teórico prácticas </w:t>
      </w:r>
      <w:r>
        <w:rPr>
          <w:rFonts w:ascii="Arial" w:hAnsi="Arial" w:cs="Arial"/>
          <w:sz w:val="24"/>
          <w:szCs w:val="24"/>
        </w:rPr>
        <w:t>para llevar a cabo la formulación de un anteproyecto de investigación. El mismo debe ser presentado al final de semestre, con sus respectivas reflexiones y recomendaciones que le servirán a modo de ensayo para su trabajo especial de grado definitivo.</w:t>
      </w:r>
    </w:p>
    <w:p w:rsidR="009F2E1C" w:rsidRDefault="009F2E1C" w:rsidP="00DC56E7">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Segiudamente, en el noveno semestre, los estudiantes deben cursar la asignatua;</w:t>
      </w:r>
    </w:p>
    <w:p w:rsidR="009F2E1C" w:rsidRDefault="009F2E1C" w:rsidP="0074769E">
      <w:pPr>
        <w:tabs>
          <w:tab w:val="left" w:pos="8222"/>
        </w:tabs>
        <w:spacing w:before="240" w:after="0" w:line="360" w:lineRule="auto"/>
        <w:ind w:right="49" w:firstLine="567"/>
        <w:jc w:val="both"/>
        <w:rPr>
          <w:rFonts w:ascii="Arial" w:hAnsi="Arial" w:cs="Arial"/>
          <w:sz w:val="24"/>
          <w:szCs w:val="24"/>
        </w:rPr>
      </w:pPr>
      <w:r>
        <w:rPr>
          <w:rFonts w:ascii="Arial" w:hAnsi="Arial" w:cs="Arial"/>
          <w:sz w:val="24"/>
          <w:szCs w:val="24"/>
        </w:rPr>
        <w:t>Seminario de Investigación;</w:t>
      </w:r>
    </w:p>
    <w:p w:rsidR="009F2E1C" w:rsidRDefault="009F2E1C" w:rsidP="0074769E">
      <w:pPr>
        <w:tabs>
          <w:tab w:val="left" w:pos="8222"/>
        </w:tabs>
        <w:spacing w:before="240" w:after="0" w:line="360" w:lineRule="auto"/>
        <w:ind w:right="49" w:firstLine="567"/>
        <w:jc w:val="both"/>
        <w:rPr>
          <w:rFonts w:ascii="Arial" w:hAnsi="Arial" w:cs="Arial"/>
          <w:sz w:val="24"/>
          <w:szCs w:val="24"/>
        </w:rPr>
      </w:pPr>
      <w:r>
        <w:rPr>
          <w:rFonts w:ascii="Arial" w:hAnsi="Arial" w:cs="Arial"/>
          <w:sz w:val="24"/>
          <w:szCs w:val="24"/>
        </w:rPr>
        <w:t>La finalidad de la asignatura es a</w:t>
      </w:r>
      <w:r w:rsidRPr="009F2E1C">
        <w:rPr>
          <w:rFonts w:ascii="Arial" w:hAnsi="Arial" w:cs="Arial"/>
          <w:sz w:val="24"/>
          <w:szCs w:val="24"/>
        </w:rPr>
        <w:t>fianzar los conceptos generales  adquiridos y el dominio teórico-pr</w:t>
      </w:r>
      <w:r w:rsidR="0074769E">
        <w:rPr>
          <w:rFonts w:ascii="Arial" w:hAnsi="Arial" w:cs="Arial"/>
          <w:sz w:val="24"/>
          <w:szCs w:val="24"/>
        </w:rPr>
        <w:t>á</w:t>
      </w:r>
      <w:r w:rsidRPr="009F2E1C">
        <w:rPr>
          <w:rFonts w:ascii="Arial" w:hAnsi="Arial" w:cs="Arial"/>
          <w:sz w:val="24"/>
          <w:szCs w:val="24"/>
        </w:rPr>
        <w:t xml:space="preserve">ctico del conocimiento, </w:t>
      </w:r>
      <w:r w:rsidR="008449BD">
        <w:rPr>
          <w:rFonts w:ascii="Arial" w:hAnsi="Arial" w:cs="Arial"/>
          <w:sz w:val="24"/>
          <w:szCs w:val="24"/>
        </w:rPr>
        <w:t xml:space="preserve">la </w:t>
      </w:r>
      <w:r w:rsidRPr="009F2E1C">
        <w:rPr>
          <w:rFonts w:ascii="Arial" w:hAnsi="Arial" w:cs="Arial"/>
          <w:sz w:val="24"/>
          <w:szCs w:val="24"/>
        </w:rPr>
        <w:t xml:space="preserve">ciencia, </w:t>
      </w:r>
      <w:r w:rsidR="008449BD">
        <w:rPr>
          <w:rFonts w:ascii="Arial" w:hAnsi="Arial" w:cs="Arial"/>
          <w:sz w:val="24"/>
          <w:szCs w:val="24"/>
        </w:rPr>
        <w:t xml:space="preserve">el </w:t>
      </w:r>
      <w:r w:rsidRPr="009F2E1C">
        <w:rPr>
          <w:rFonts w:ascii="Arial" w:hAnsi="Arial" w:cs="Arial"/>
          <w:sz w:val="24"/>
          <w:szCs w:val="24"/>
        </w:rPr>
        <w:t>método científico y la investigación observados y analizados en las asignaturas metodología de la investigación I y II</w:t>
      </w:r>
      <w:r w:rsidR="00B55669">
        <w:rPr>
          <w:rFonts w:ascii="Arial" w:hAnsi="Arial" w:cs="Arial"/>
          <w:sz w:val="24"/>
          <w:szCs w:val="24"/>
        </w:rPr>
        <w:t>,</w:t>
      </w:r>
      <w:r w:rsidRPr="009F2E1C">
        <w:rPr>
          <w:rFonts w:ascii="Arial" w:hAnsi="Arial" w:cs="Arial"/>
          <w:sz w:val="24"/>
          <w:szCs w:val="24"/>
        </w:rPr>
        <w:t xml:space="preserve"> para así</w:t>
      </w:r>
      <w:r w:rsidR="00B55669">
        <w:rPr>
          <w:rFonts w:ascii="Arial" w:hAnsi="Arial" w:cs="Arial"/>
          <w:sz w:val="24"/>
          <w:szCs w:val="24"/>
        </w:rPr>
        <w:t>,</w:t>
      </w:r>
      <w:r w:rsidRPr="009F2E1C">
        <w:rPr>
          <w:rFonts w:ascii="Arial" w:hAnsi="Arial" w:cs="Arial"/>
          <w:sz w:val="24"/>
          <w:szCs w:val="24"/>
        </w:rPr>
        <w:t xml:space="preserve"> realizar acercamientos riguroso a las problemáticas investigativas con la finalidad de brindar la capacidad de aplicar esto</w:t>
      </w:r>
      <w:r w:rsidR="007E5806">
        <w:rPr>
          <w:rFonts w:ascii="Arial" w:hAnsi="Arial" w:cs="Arial"/>
          <w:sz w:val="24"/>
          <w:szCs w:val="24"/>
        </w:rPr>
        <w:t>s</w:t>
      </w:r>
      <w:r w:rsidRPr="009F2E1C">
        <w:rPr>
          <w:rFonts w:ascii="Arial" w:hAnsi="Arial" w:cs="Arial"/>
          <w:sz w:val="24"/>
          <w:szCs w:val="24"/>
        </w:rPr>
        <w:t xml:space="preserve"> conocimientos a proyectos de investigación concretos que puedan dar respuesta a problemáticas planeadas en su entorno.</w:t>
      </w:r>
    </w:p>
    <w:p w:rsidR="009F2E1C" w:rsidRDefault="009F2E1C" w:rsidP="00DC56E7">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 xml:space="preserve">La asignatura incluye las siguientes unidades; </w:t>
      </w:r>
    </w:p>
    <w:p w:rsidR="009F2E1C" w:rsidRDefault="009F2E1C" w:rsidP="00DC56E7">
      <w:pPr>
        <w:tabs>
          <w:tab w:val="left" w:pos="8222"/>
        </w:tabs>
        <w:spacing w:after="0" w:line="360" w:lineRule="auto"/>
        <w:ind w:right="49" w:firstLine="567"/>
        <w:jc w:val="both"/>
        <w:rPr>
          <w:rFonts w:ascii="Arial" w:hAnsi="Arial" w:cs="Arial"/>
          <w:sz w:val="24"/>
          <w:szCs w:val="24"/>
        </w:rPr>
      </w:pPr>
      <w:r>
        <w:rPr>
          <w:rFonts w:ascii="Arial" w:hAnsi="Arial" w:cs="Arial"/>
          <w:i/>
          <w:sz w:val="24"/>
          <w:szCs w:val="24"/>
        </w:rPr>
        <w:t>Unidad 1;</w:t>
      </w:r>
      <w:r w:rsidRPr="009F2E1C">
        <w:rPr>
          <w:rFonts w:ascii="Arial" w:hAnsi="Arial" w:cs="Arial"/>
          <w:sz w:val="24"/>
          <w:szCs w:val="24"/>
        </w:rPr>
        <w:t xml:space="preserve"> Fase de Orientación (Manual de TEG), elección del tema de trabajo, anteproyecto de TEG, presentación del anteproyecto del TEG, entrega del </w:t>
      </w:r>
      <w:r w:rsidR="008449BD">
        <w:rPr>
          <w:rFonts w:ascii="Arial" w:hAnsi="Arial" w:cs="Arial"/>
          <w:sz w:val="24"/>
          <w:szCs w:val="24"/>
        </w:rPr>
        <w:t xml:space="preserve">anteproyecto de </w:t>
      </w:r>
      <w:r w:rsidRPr="009F2E1C">
        <w:rPr>
          <w:rFonts w:ascii="Arial" w:hAnsi="Arial" w:cs="Arial"/>
          <w:sz w:val="24"/>
          <w:szCs w:val="24"/>
        </w:rPr>
        <w:t xml:space="preserve">TEG. Evaluación del </w:t>
      </w:r>
      <w:r w:rsidR="008449BD">
        <w:rPr>
          <w:rFonts w:ascii="Arial" w:hAnsi="Arial" w:cs="Arial"/>
          <w:sz w:val="24"/>
          <w:szCs w:val="24"/>
        </w:rPr>
        <w:t xml:space="preserve">anteproyecto de </w:t>
      </w:r>
      <w:r w:rsidRPr="009F2E1C">
        <w:rPr>
          <w:rFonts w:ascii="Arial" w:hAnsi="Arial" w:cs="Arial"/>
          <w:sz w:val="24"/>
          <w:szCs w:val="24"/>
        </w:rPr>
        <w:t xml:space="preserve">TEG, presentación del </w:t>
      </w:r>
      <w:r w:rsidR="008449BD">
        <w:rPr>
          <w:rFonts w:ascii="Arial" w:hAnsi="Arial" w:cs="Arial"/>
          <w:sz w:val="24"/>
          <w:szCs w:val="24"/>
        </w:rPr>
        <w:t>anteproyect</w:t>
      </w:r>
      <w:r w:rsidR="00AA3065">
        <w:rPr>
          <w:rFonts w:ascii="Arial" w:hAnsi="Arial" w:cs="Arial"/>
          <w:sz w:val="24"/>
          <w:szCs w:val="24"/>
        </w:rPr>
        <w:t>o</w:t>
      </w:r>
      <w:r w:rsidR="008449BD">
        <w:rPr>
          <w:rFonts w:ascii="Arial" w:hAnsi="Arial" w:cs="Arial"/>
          <w:sz w:val="24"/>
          <w:szCs w:val="24"/>
        </w:rPr>
        <w:t xml:space="preserve"> de </w:t>
      </w:r>
      <w:r w:rsidRPr="009F2E1C">
        <w:rPr>
          <w:rFonts w:ascii="Arial" w:hAnsi="Arial" w:cs="Arial"/>
          <w:sz w:val="24"/>
          <w:szCs w:val="24"/>
        </w:rPr>
        <w:t xml:space="preserve">TEG, reimpresión y presentación. </w:t>
      </w:r>
    </w:p>
    <w:p w:rsidR="009F2E1C" w:rsidRDefault="009F2E1C" w:rsidP="00DC56E7">
      <w:pPr>
        <w:tabs>
          <w:tab w:val="left" w:pos="8222"/>
        </w:tabs>
        <w:spacing w:after="0" w:line="360" w:lineRule="auto"/>
        <w:ind w:right="49" w:firstLine="567"/>
        <w:jc w:val="both"/>
        <w:rPr>
          <w:rFonts w:ascii="Arial" w:hAnsi="Arial" w:cs="Arial"/>
          <w:sz w:val="24"/>
          <w:szCs w:val="24"/>
        </w:rPr>
      </w:pPr>
      <w:r w:rsidRPr="009F2E1C">
        <w:rPr>
          <w:rFonts w:ascii="Arial" w:hAnsi="Arial" w:cs="Arial"/>
          <w:i/>
          <w:sz w:val="24"/>
          <w:szCs w:val="24"/>
        </w:rPr>
        <w:t>Unidad 2</w:t>
      </w:r>
      <w:r>
        <w:rPr>
          <w:rFonts w:ascii="Arial" w:hAnsi="Arial" w:cs="Arial"/>
          <w:i/>
          <w:sz w:val="24"/>
          <w:szCs w:val="24"/>
        </w:rPr>
        <w:t>;</w:t>
      </w:r>
      <w:r w:rsidRPr="009F2E1C">
        <w:rPr>
          <w:rFonts w:ascii="Arial" w:hAnsi="Arial" w:cs="Arial"/>
          <w:sz w:val="24"/>
          <w:szCs w:val="24"/>
        </w:rPr>
        <w:t xml:space="preserve"> Procedimiento Metodológico; Revisión del planteamiento y formulación del problema, objetivos </w:t>
      </w:r>
      <w:r w:rsidR="008449BD">
        <w:rPr>
          <w:rFonts w:ascii="Arial" w:hAnsi="Arial" w:cs="Arial"/>
          <w:sz w:val="24"/>
          <w:szCs w:val="24"/>
        </w:rPr>
        <w:t xml:space="preserve">generales y específicos de </w:t>
      </w:r>
      <w:r w:rsidRPr="009F2E1C">
        <w:rPr>
          <w:rFonts w:ascii="Arial" w:hAnsi="Arial" w:cs="Arial"/>
          <w:sz w:val="24"/>
          <w:szCs w:val="24"/>
        </w:rPr>
        <w:t xml:space="preserve">la investigación, justificación </w:t>
      </w:r>
      <w:r w:rsidR="00AA3065">
        <w:rPr>
          <w:rFonts w:ascii="Arial" w:hAnsi="Arial" w:cs="Arial"/>
          <w:sz w:val="24"/>
          <w:szCs w:val="24"/>
        </w:rPr>
        <w:t xml:space="preserve">e importancia </w:t>
      </w:r>
      <w:r w:rsidRPr="009F2E1C">
        <w:rPr>
          <w:rFonts w:ascii="Arial" w:hAnsi="Arial" w:cs="Arial"/>
          <w:sz w:val="24"/>
          <w:szCs w:val="24"/>
        </w:rPr>
        <w:t>y delimitación de la i</w:t>
      </w:r>
      <w:r w:rsidR="008449BD">
        <w:rPr>
          <w:rFonts w:ascii="Arial" w:hAnsi="Arial" w:cs="Arial"/>
          <w:sz w:val="24"/>
          <w:szCs w:val="24"/>
        </w:rPr>
        <w:t>nvestigación</w:t>
      </w:r>
      <w:r w:rsidRPr="009F2E1C">
        <w:rPr>
          <w:rFonts w:ascii="Arial" w:hAnsi="Arial" w:cs="Arial"/>
          <w:sz w:val="24"/>
          <w:szCs w:val="24"/>
        </w:rPr>
        <w:t>. Marco teórico, marco metodológico.</w:t>
      </w:r>
    </w:p>
    <w:p w:rsidR="00DC56E7" w:rsidRDefault="005B2ABD" w:rsidP="0062427C">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De este modo, el estudiante al llegar al décimo semestre inscribe la asignatura Trabajo Especial de Grado, en la cual debe presentar un asesor metodológico (Tutor) quien le acompañará durante la elaboración del mismo hasta su presentación final.</w:t>
      </w:r>
    </w:p>
    <w:p w:rsidR="000432BE" w:rsidRDefault="000432BE" w:rsidP="0062427C">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 xml:space="preserve">En consecuencia, </w:t>
      </w:r>
      <w:r w:rsidR="00B55669">
        <w:rPr>
          <w:rFonts w:ascii="Arial" w:hAnsi="Arial" w:cs="Arial"/>
          <w:sz w:val="24"/>
          <w:szCs w:val="24"/>
        </w:rPr>
        <w:t xml:space="preserve">a </w:t>
      </w:r>
      <w:r>
        <w:rPr>
          <w:rFonts w:ascii="Arial" w:hAnsi="Arial" w:cs="Arial"/>
          <w:sz w:val="24"/>
          <w:szCs w:val="24"/>
        </w:rPr>
        <w:t>los estudiantes se les proporciona las herramientas elementales para que a través de un proceso práctico y sistemático desarrollen y fomenten las habilidades investigativas, provistas de la cientificidad requerida en función de transformar realidades en la solución de probl</w:t>
      </w:r>
      <w:r w:rsidR="005A6ECC">
        <w:rPr>
          <w:rFonts w:ascii="Arial" w:hAnsi="Arial" w:cs="Arial"/>
          <w:sz w:val="24"/>
          <w:szCs w:val="24"/>
        </w:rPr>
        <w:t>emas sobrevenidos en su entorno.</w:t>
      </w:r>
    </w:p>
    <w:p w:rsidR="005A6ECC" w:rsidRDefault="005A6ECC" w:rsidP="0062427C">
      <w:pPr>
        <w:tabs>
          <w:tab w:val="left" w:pos="8222"/>
        </w:tabs>
        <w:spacing w:after="0" w:line="360" w:lineRule="auto"/>
        <w:ind w:right="49" w:firstLine="567"/>
        <w:jc w:val="both"/>
        <w:rPr>
          <w:rFonts w:ascii="Arial" w:hAnsi="Arial" w:cs="Arial"/>
          <w:sz w:val="24"/>
          <w:szCs w:val="24"/>
        </w:rPr>
      </w:pPr>
      <w:r>
        <w:rPr>
          <w:rFonts w:ascii="Arial" w:hAnsi="Arial" w:cs="Arial"/>
          <w:sz w:val="24"/>
          <w:szCs w:val="24"/>
        </w:rPr>
        <w:t>En tal sentido, los estudiantes observando su realidad y formulando sus interrogantes pued</w:t>
      </w:r>
      <w:r w:rsidR="00AA3065">
        <w:rPr>
          <w:rFonts w:ascii="Arial" w:hAnsi="Arial" w:cs="Arial"/>
          <w:sz w:val="24"/>
          <w:szCs w:val="24"/>
        </w:rPr>
        <w:t>a</w:t>
      </w:r>
      <w:r>
        <w:rPr>
          <w:rFonts w:ascii="Arial" w:hAnsi="Arial" w:cs="Arial"/>
          <w:sz w:val="24"/>
          <w:szCs w:val="24"/>
        </w:rPr>
        <w:t>n diseña</w:t>
      </w:r>
      <w:r w:rsidR="00AA3065">
        <w:rPr>
          <w:rFonts w:ascii="Arial" w:hAnsi="Arial" w:cs="Arial"/>
          <w:sz w:val="24"/>
          <w:szCs w:val="24"/>
        </w:rPr>
        <w:t>r</w:t>
      </w:r>
      <w:r>
        <w:rPr>
          <w:rFonts w:ascii="Arial" w:hAnsi="Arial" w:cs="Arial"/>
          <w:sz w:val="24"/>
          <w:szCs w:val="24"/>
        </w:rPr>
        <w:t xml:space="preserve"> acciones a abordar y solucionar situaciones educativas y/o sociales de interés común, con el consecuente acompañamiento del asesor metodológico quien le br</w:t>
      </w:r>
      <w:r w:rsidR="007E5806">
        <w:rPr>
          <w:rFonts w:ascii="Arial" w:hAnsi="Arial" w:cs="Arial"/>
          <w:sz w:val="24"/>
          <w:szCs w:val="24"/>
        </w:rPr>
        <w:t>i</w:t>
      </w:r>
      <w:r>
        <w:rPr>
          <w:rFonts w:ascii="Arial" w:hAnsi="Arial" w:cs="Arial"/>
          <w:sz w:val="24"/>
          <w:szCs w:val="24"/>
        </w:rPr>
        <w:t>ndará las orientaciones correspondientes diseñadas previamentes en las primeras fases de la elaboración de su TEG.</w:t>
      </w:r>
    </w:p>
    <w:p w:rsidR="0073694C" w:rsidRPr="00F63DF0" w:rsidRDefault="00B57E24" w:rsidP="0062427C">
      <w:pPr>
        <w:tabs>
          <w:tab w:val="left" w:pos="567"/>
        </w:tabs>
        <w:spacing w:after="0" w:line="360" w:lineRule="auto"/>
        <w:ind w:right="49" w:firstLine="567"/>
        <w:jc w:val="both"/>
        <w:rPr>
          <w:rFonts w:ascii="Arial" w:hAnsi="Arial" w:cs="Arial"/>
          <w:sz w:val="24"/>
          <w:szCs w:val="24"/>
        </w:rPr>
      </w:pPr>
      <w:r w:rsidRPr="00F63DF0">
        <w:rPr>
          <w:rFonts w:ascii="Arial" w:hAnsi="Arial" w:cs="Arial"/>
          <w:sz w:val="24"/>
          <w:szCs w:val="24"/>
        </w:rPr>
        <w:t xml:space="preserve">Es así, que en el presente estudio, persigue describir la </w:t>
      </w:r>
      <w:r w:rsidR="007266A0" w:rsidRPr="00F63DF0">
        <w:rPr>
          <w:rFonts w:ascii="Arial" w:hAnsi="Arial" w:cs="Arial"/>
          <w:sz w:val="24"/>
          <w:szCs w:val="24"/>
        </w:rPr>
        <w:t xml:space="preserve">incidencia </w:t>
      </w:r>
      <w:r w:rsidRPr="00F63DF0">
        <w:rPr>
          <w:rFonts w:ascii="Arial" w:hAnsi="Arial" w:cs="Arial"/>
          <w:sz w:val="24"/>
          <w:szCs w:val="24"/>
        </w:rPr>
        <w:t xml:space="preserve"> </w:t>
      </w:r>
      <w:r w:rsidR="00C71496" w:rsidRPr="00F63DF0">
        <w:rPr>
          <w:rFonts w:ascii="Arial" w:hAnsi="Arial" w:cs="Arial"/>
          <w:sz w:val="24"/>
          <w:szCs w:val="24"/>
        </w:rPr>
        <w:t>d</w:t>
      </w:r>
      <w:r w:rsidRPr="00F63DF0">
        <w:rPr>
          <w:rFonts w:ascii="Arial" w:hAnsi="Arial" w:cs="Arial"/>
          <w:sz w:val="24"/>
          <w:szCs w:val="24"/>
        </w:rPr>
        <w:t>el proceso tutorial en el desarrollo de los TEG en los estudiantes de la carrera Licenciatura en Administración de Desastres, de la UNEFA Sede Guanare.</w:t>
      </w:r>
    </w:p>
    <w:p w:rsidR="00232544" w:rsidRPr="00F63DF0" w:rsidRDefault="00232544" w:rsidP="00491BDE">
      <w:pPr>
        <w:spacing w:before="240" w:after="0" w:line="360" w:lineRule="auto"/>
        <w:ind w:right="49"/>
        <w:rPr>
          <w:rFonts w:ascii="Arial" w:hAnsi="Arial" w:cs="Arial"/>
          <w:b/>
          <w:sz w:val="24"/>
          <w:szCs w:val="24"/>
        </w:rPr>
      </w:pPr>
      <w:r w:rsidRPr="00F63DF0">
        <w:rPr>
          <w:rFonts w:ascii="Arial" w:hAnsi="Arial" w:cs="Arial"/>
          <w:b/>
          <w:sz w:val="24"/>
          <w:szCs w:val="24"/>
        </w:rPr>
        <w:t>Teorías que sustentan el Estudio</w:t>
      </w:r>
    </w:p>
    <w:p w:rsidR="0073694C" w:rsidRPr="00F63DF0" w:rsidRDefault="003A5F8C" w:rsidP="00491BDE">
      <w:pPr>
        <w:spacing w:before="240" w:line="360" w:lineRule="auto"/>
        <w:ind w:right="49" w:firstLine="567"/>
        <w:jc w:val="both"/>
        <w:rPr>
          <w:rFonts w:ascii="Arial" w:hAnsi="Arial" w:cs="Arial"/>
          <w:sz w:val="24"/>
          <w:szCs w:val="24"/>
        </w:rPr>
      </w:pPr>
      <w:r w:rsidRPr="00F63DF0">
        <w:rPr>
          <w:rFonts w:ascii="Arial" w:hAnsi="Arial" w:cs="Arial"/>
          <w:sz w:val="24"/>
          <w:szCs w:val="24"/>
        </w:rPr>
        <w:t>E</w:t>
      </w:r>
      <w:r w:rsidR="00C014C8" w:rsidRPr="00F63DF0">
        <w:rPr>
          <w:rFonts w:ascii="Arial" w:hAnsi="Arial" w:cs="Arial"/>
          <w:sz w:val="24"/>
          <w:szCs w:val="24"/>
        </w:rPr>
        <w:t>n e</w:t>
      </w:r>
      <w:r w:rsidRPr="00F63DF0">
        <w:rPr>
          <w:rFonts w:ascii="Arial" w:hAnsi="Arial" w:cs="Arial"/>
          <w:sz w:val="24"/>
          <w:szCs w:val="24"/>
        </w:rPr>
        <w:t xml:space="preserve">l presente estudio, de acuerdo lo planteado con </w:t>
      </w:r>
      <w:r w:rsidRPr="00823F2D">
        <w:rPr>
          <w:rFonts w:ascii="Arial" w:hAnsi="Arial" w:cs="Arial"/>
          <w:sz w:val="24"/>
          <w:szCs w:val="24"/>
        </w:rPr>
        <w:t xml:space="preserve">Orozco, Labrador y Palencia (2002), el siguiente apartado, </w:t>
      </w:r>
      <w:r w:rsidR="00110619" w:rsidRPr="00823F2D">
        <w:rPr>
          <w:rFonts w:ascii="Arial" w:hAnsi="Arial" w:cs="Arial"/>
          <w:sz w:val="24"/>
          <w:szCs w:val="24"/>
        </w:rPr>
        <w:t>“</w:t>
      </w:r>
      <w:r w:rsidRPr="00823F2D">
        <w:rPr>
          <w:rFonts w:ascii="Arial" w:hAnsi="Arial" w:cs="Arial"/>
          <w:sz w:val="24"/>
          <w:szCs w:val="24"/>
        </w:rPr>
        <w:t>se refiere a los postulados, principios leyes y teorías que dan sustento al tema de investigación</w:t>
      </w:r>
      <w:r w:rsidRPr="00F63DF0">
        <w:rPr>
          <w:rFonts w:ascii="Arial" w:hAnsi="Arial" w:cs="Arial"/>
          <w:sz w:val="24"/>
          <w:szCs w:val="24"/>
        </w:rPr>
        <w:t>. Se hace referencia a los puntos de vista de autores de renombre que guardan relación o constituyen un apuntalamiento referencial al supuesto del trabajo</w:t>
      </w:r>
      <w:r w:rsidR="00110619" w:rsidRPr="00F63DF0">
        <w:rPr>
          <w:rFonts w:ascii="Arial" w:hAnsi="Arial" w:cs="Arial"/>
          <w:sz w:val="24"/>
          <w:szCs w:val="24"/>
        </w:rPr>
        <w:t>”</w:t>
      </w:r>
      <w:r w:rsidRPr="00F63DF0">
        <w:rPr>
          <w:rFonts w:ascii="Arial" w:hAnsi="Arial" w:cs="Arial"/>
          <w:sz w:val="24"/>
          <w:szCs w:val="24"/>
        </w:rPr>
        <w:t xml:space="preserve"> (p.36)</w:t>
      </w:r>
      <w:r w:rsidR="00C014C8" w:rsidRPr="00F63DF0">
        <w:rPr>
          <w:rFonts w:ascii="Arial" w:hAnsi="Arial" w:cs="Arial"/>
          <w:sz w:val="24"/>
          <w:szCs w:val="24"/>
        </w:rPr>
        <w:t>.</w:t>
      </w:r>
    </w:p>
    <w:p w:rsidR="00F066B2" w:rsidRPr="00F63DF0" w:rsidRDefault="00F066B2" w:rsidP="00491BDE">
      <w:pPr>
        <w:spacing w:line="360" w:lineRule="auto"/>
        <w:ind w:right="49"/>
        <w:rPr>
          <w:rFonts w:ascii="Arial" w:hAnsi="Arial" w:cs="Arial"/>
          <w:b/>
          <w:sz w:val="24"/>
          <w:szCs w:val="24"/>
        </w:rPr>
      </w:pPr>
      <w:r w:rsidRPr="00F63DF0">
        <w:rPr>
          <w:rFonts w:ascii="Arial" w:hAnsi="Arial" w:cs="Arial"/>
          <w:b/>
          <w:sz w:val="24"/>
          <w:szCs w:val="24"/>
        </w:rPr>
        <w:t>El Sistema de Mediación Tutorial</w:t>
      </w:r>
    </w:p>
    <w:p w:rsidR="00F066B2" w:rsidRPr="00F63DF0" w:rsidRDefault="00F066B2" w:rsidP="0062427C">
      <w:pPr>
        <w:spacing w:after="0" w:line="360" w:lineRule="auto"/>
        <w:ind w:right="49" w:firstLine="567"/>
        <w:jc w:val="both"/>
        <w:rPr>
          <w:rFonts w:ascii="Arial" w:hAnsi="Arial" w:cs="Arial"/>
          <w:sz w:val="24"/>
          <w:szCs w:val="24"/>
        </w:rPr>
      </w:pPr>
      <w:r w:rsidRPr="00F63DF0">
        <w:rPr>
          <w:rFonts w:ascii="Arial" w:hAnsi="Arial" w:cs="Arial"/>
          <w:sz w:val="24"/>
          <w:szCs w:val="24"/>
        </w:rPr>
        <w:t>Ruiz (</w:t>
      </w:r>
      <w:r w:rsidR="00C71496" w:rsidRPr="00F63DF0">
        <w:rPr>
          <w:rFonts w:ascii="Arial" w:hAnsi="Arial" w:cs="Arial"/>
          <w:sz w:val="24"/>
          <w:szCs w:val="24"/>
        </w:rPr>
        <w:t>Ob, cit.</w:t>
      </w:r>
      <w:r w:rsidRPr="00F63DF0">
        <w:rPr>
          <w:rFonts w:ascii="Arial" w:hAnsi="Arial" w:cs="Arial"/>
          <w:sz w:val="24"/>
          <w:szCs w:val="24"/>
        </w:rPr>
        <w:t xml:space="preserve">), señala que el Sistema de Mediación Tutorial (SMT), </w:t>
      </w:r>
      <w:r w:rsidR="00110619" w:rsidRPr="00F63DF0">
        <w:rPr>
          <w:rFonts w:ascii="Arial" w:hAnsi="Arial" w:cs="Arial"/>
          <w:sz w:val="24"/>
          <w:szCs w:val="24"/>
        </w:rPr>
        <w:t>“</w:t>
      </w:r>
      <w:r w:rsidRPr="00F63DF0">
        <w:rPr>
          <w:rFonts w:ascii="Arial" w:hAnsi="Arial" w:cs="Arial"/>
          <w:sz w:val="24"/>
          <w:szCs w:val="24"/>
        </w:rPr>
        <w:t>tiene como objeto de estudio la elaboración de tesis de grado, en tanto proceso de aprendizaje de la investigación, en el marco de postulados y principios de la psicología cognoscitiva de procesamiento de información y el constructivismo complejo</w:t>
      </w:r>
      <w:r w:rsidR="00110619" w:rsidRPr="00F63DF0">
        <w:rPr>
          <w:rFonts w:ascii="Arial" w:hAnsi="Arial" w:cs="Arial"/>
          <w:sz w:val="24"/>
          <w:szCs w:val="24"/>
        </w:rPr>
        <w:t>”</w:t>
      </w:r>
      <w:r w:rsidRPr="00F63DF0">
        <w:rPr>
          <w:rFonts w:ascii="Arial" w:hAnsi="Arial" w:cs="Arial"/>
          <w:b/>
          <w:sz w:val="24"/>
          <w:szCs w:val="24"/>
        </w:rPr>
        <w:t xml:space="preserve"> </w:t>
      </w:r>
      <w:r w:rsidRPr="00F63DF0">
        <w:rPr>
          <w:rFonts w:ascii="Arial" w:hAnsi="Arial" w:cs="Arial"/>
          <w:sz w:val="24"/>
          <w:szCs w:val="24"/>
        </w:rPr>
        <w:t>(p.102).</w:t>
      </w:r>
    </w:p>
    <w:p w:rsidR="00F066B2" w:rsidRPr="00F63DF0" w:rsidRDefault="00BA529B" w:rsidP="0062427C">
      <w:pPr>
        <w:spacing w:after="0" w:line="360" w:lineRule="auto"/>
        <w:ind w:right="49" w:firstLine="567"/>
        <w:jc w:val="both"/>
        <w:rPr>
          <w:rFonts w:ascii="Arial" w:hAnsi="Arial" w:cs="Arial"/>
          <w:sz w:val="24"/>
          <w:szCs w:val="24"/>
        </w:rPr>
      </w:pPr>
      <w:r w:rsidRPr="00F63DF0">
        <w:rPr>
          <w:rFonts w:ascii="Arial" w:hAnsi="Arial" w:cs="Arial"/>
          <w:sz w:val="24"/>
          <w:szCs w:val="24"/>
        </w:rPr>
        <w:t>Señala el teórico, que el SMT constituye un proceso de crecimiento personal y profesional que involucra activamente al participante en la construcción de su propio aprendizaje de la investigación. Plantea el autor, que el tutor posee un rol fundamental consistente en intervenir de manera didáctica y sistemática al tesista con el propósito de ayudarlo a superar las debilidades internas; tanto personal como académicas, y a que tome conciencia sobre el uso y control de los procesos de pensamiento</w:t>
      </w:r>
      <w:r w:rsidR="006E3B6B" w:rsidRPr="00F63DF0">
        <w:rPr>
          <w:rFonts w:ascii="Arial" w:hAnsi="Arial" w:cs="Arial"/>
          <w:sz w:val="24"/>
          <w:szCs w:val="24"/>
        </w:rPr>
        <w:t xml:space="preserve"> que debe emplear para lograr con ello cada una de las tareas planeadas en la elaboración de los TEG.</w:t>
      </w:r>
    </w:p>
    <w:p w:rsidR="006E3B6B" w:rsidRPr="00F63DF0" w:rsidRDefault="006E3B6B" w:rsidP="0062427C">
      <w:pPr>
        <w:spacing w:after="0" w:line="360" w:lineRule="auto"/>
        <w:ind w:right="49" w:firstLine="567"/>
        <w:jc w:val="both"/>
        <w:rPr>
          <w:rFonts w:ascii="Arial" w:hAnsi="Arial" w:cs="Arial"/>
          <w:sz w:val="24"/>
          <w:szCs w:val="24"/>
        </w:rPr>
      </w:pPr>
      <w:r w:rsidRPr="00F63DF0">
        <w:rPr>
          <w:rFonts w:ascii="Arial" w:hAnsi="Arial" w:cs="Arial"/>
          <w:sz w:val="24"/>
          <w:szCs w:val="24"/>
        </w:rPr>
        <w:t xml:space="preserve">Afirma, que el tutor orientará el proceso de manera que el participante paulatinamente vaya haciendo uso del pensamiento y </w:t>
      </w:r>
      <w:r w:rsidR="00072779" w:rsidRPr="00F63DF0">
        <w:rPr>
          <w:rFonts w:ascii="Arial" w:hAnsi="Arial" w:cs="Arial"/>
          <w:sz w:val="24"/>
          <w:szCs w:val="24"/>
        </w:rPr>
        <w:t>así</w:t>
      </w:r>
      <w:r w:rsidRPr="00F63DF0">
        <w:rPr>
          <w:rFonts w:ascii="Arial" w:hAnsi="Arial" w:cs="Arial"/>
          <w:sz w:val="24"/>
          <w:szCs w:val="24"/>
        </w:rPr>
        <w:t xml:space="preserve"> progresivamente pase de un estado de dependencia absoluta, al momento inicial de su TEG, a un estado de autogestión de su aprendizaje, a medida que evoluciona en las diferentes fases y etapas del proceso. En este sentido, el tutor actúa como mediador del aprendizaje que orientará al estudiante, para que logre alcanzar aquellas submetas que no pueda lograr por sí mismo. En consecuencia, el tutor debe poner énfasis en la enseñanza de estrategias cognitivas apropiadas, más que en el desarrollo de acciones concretas dirigidas a resolver directamente dificultades encontradas por el estudiante; en el entendimiento que el objetivo no es solamente que el estudiante logre culminar exitosamente su tesis, sino que además crezca profesional y personalmente a través de dicho proceso.</w:t>
      </w:r>
    </w:p>
    <w:p w:rsidR="00B563CC" w:rsidRPr="00F63DF0" w:rsidRDefault="00084DEC" w:rsidP="0062427C">
      <w:pPr>
        <w:spacing w:after="0" w:line="360" w:lineRule="auto"/>
        <w:ind w:right="49" w:firstLine="567"/>
        <w:jc w:val="both"/>
        <w:rPr>
          <w:rFonts w:ascii="Arial" w:hAnsi="Arial" w:cs="Arial"/>
          <w:sz w:val="24"/>
          <w:szCs w:val="24"/>
        </w:rPr>
      </w:pPr>
      <w:r w:rsidRPr="00F63DF0">
        <w:rPr>
          <w:rFonts w:ascii="Arial" w:hAnsi="Arial" w:cs="Arial"/>
          <w:sz w:val="24"/>
          <w:szCs w:val="24"/>
        </w:rPr>
        <w:t>El SMT fue concebido para que el tutor</w:t>
      </w:r>
      <w:r w:rsidR="00B563CC" w:rsidRPr="00F63DF0">
        <w:rPr>
          <w:rFonts w:ascii="Arial" w:hAnsi="Arial" w:cs="Arial"/>
          <w:sz w:val="24"/>
          <w:szCs w:val="24"/>
        </w:rPr>
        <w:t xml:space="preserve"> permita gerenciar con efectividad y calidad el proceso de elaboración de los TEG, e</w:t>
      </w:r>
      <w:r w:rsidR="00110619" w:rsidRPr="00F63DF0">
        <w:rPr>
          <w:rFonts w:ascii="Arial" w:hAnsi="Arial" w:cs="Arial"/>
          <w:sz w:val="24"/>
          <w:szCs w:val="24"/>
        </w:rPr>
        <w:t>l</w:t>
      </w:r>
      <w:r w:rsidR="00B563CC" w:rsidRPr="00F63DF0">
        <w:rPr>
          <w:rFonts w:ascii="Arial" w:hAnsi="Arial" w:cs="Arial"/>
          <w:sz w:val="24"/>
          <w:szCs w:val="24"/>
        </w:rPr>
        <w:t xml:space="preserve"> modelo además permite:</w:t>
      </w:r>
    </w:p>
    <w:p w:rsidR="00B563CC" w:rsidRPr="00F63DF0" w:rsidRDefault="00B563CC" w:rsidP="0062427C">
      <w:pPr>
        <w:pStyle w:val="Prrafodelista"/>
        <w:numPr>
          <w:ilvl w:val="0"/>
          <w:numId w:val="10"/>
        </w:numPr>
        <w:spacing w:after="0" w:line="360" w:lineRule="auto"/>
        <w:ind w:left="567" w:right="49" w:hanging="567"/>
        <w:jc w:val="both"/>
        <w:rPr>
          <w:rFonts w:ascii="Arial" w:hAnsi="Arial" w:cs="Arial"/>
          <w:sz w:val="24"/>
          <w:szCs w:val="24"/>
        </w:rPr>
      </w:pPr>
      <w:r w:rsidRPr="00F63DF0">
        <w:rPr>
          <w:rFonts w:ascii="Arial" w:hAnsi="Arial" w:cs="Arial"/>
          <w:sz w:val="24"/>
          <w:szCs w:val="24"/>
        </w:rPr>
        <w:t>Identificar al perfil académico de entrada del estudiante en términos de sus dimensiones cognitivas, afectivas y conductuales, cuyas variables implícitas actúan como fortalezas o debilidades asociadas al proceso de hacer una tesis. Con esta información se espera que el tutor pueda determinar el nivel aptitudinal del estudiante para acometer con éxito la elaboración de la tesis de grado. También permitirá conocer las características del contexto, las cuales se refiere a los aspectos institucionales, laborales y familiares, que actúan como oportunidades o amenazas, las cuales favorecen o limitan la posibilidad de hacer una tesis con calidad.</w:t>
      </w:r>
    </w:p>
    <w:p w:rsidR="00B563CC" w:rsidRPr="00F63DF0" w:rsidRDefault="0008200A" w:rsidP="0062427C">
      <w:pPr>
        <w:pStyle w:val="Prrafodelista"/>
        <w:numPr>
          <w:ilvl w:val="0"/>
          <w:numId w:val="10"/>
        </w:numPr>
        <w:spacing w:after="0" w:line="360" w:lineRule="auto"/>
        <w:ind w:left="567" w:right="49" w:hanging="567"/>
        <w:jc w:val="both"/>
        <w:rPr>
          <w:rFonts w:ascii="Arial" w:hAnsi="Arial" w:cs="Arial"/>
          <w:sz w:val="24"/>
          <w:szCs w:val="24"/>
        </w:rPr>
      </w:pPr>
      <w:r w:rsidRPr="00F63DF0">
        <w:rPr>
          <w:rFonts w:ascii="Arial" w:hAnsi="Arial" w:cs="Arial"/>
          <w:sz w:val="24"/>
          <w:szCs w:val="24"/>
        </w:rPr>
        <w:t xml:space="preserve">Diseñar, conjuntamente con el estudiante, un plan </w:t>
      </w:r>
      <w:r w:rsidR="003C5BF3" w:rsidRPr="00F63DF0">
        <w:rPr>
          <w:rFonts w:ascii="Arial" w:hAnsi="Arial" w:cs="Arial"/>
          <w:sz w:val="24"/>
          <w:szCs w:val="24"/>
        </w:rPr>
        <w:t>estratégico</w:t>
      </w:r>
      <w:r w:rsidRPr="00F63DF0">
        <w:rPr>
          <w:rFonts w:ascii="Arial" w:hAnsi="Arial" w:cs="Arial"/>
          <w:sz w:val="24"/>
          <w:szCs w:val="24"/>
        </w:rPr>
        <w:t xml:space="preserve"> con el propósito de controlar y neutralizar los obstáculos que se oponen al desarrollo normal de la TG. Este plan tiene por objeto guiar</w:t>
      </w:r>
      <w:r w:rsidR="003C5BF3" w:rsidRPr="00F63DF0">
        <w:rPr>
          <w:rFonts w:ascii="Arial" w:hAnsi="Arial" w:cs="Arial"/>
          <w:sz w:val="24"/>
          <w:szCs w:val="24"/>
        </w:rPr>
        <w:t xml:space="preserve"> y facilitar la intervención de los actores (estudiante y tutor) en su propósito deliberado de transformar la situación inicial en la situación final, a través de un proceso de superación sucesiva de las diferentes sub-metas del proceso de transformación. Estas sub-metas son; identificación del problema, documentación del problema, selección del método, elaboración del proyecto, implementación del proyecto, recolección de datos, análisis de los datos, organización y presentación de los resultados, elaboración del informe final y defensa de la TG.</w:t>
      </w:r>
    </w:p>
    <w:p w:rsidR="003C5BF3" w:rsidRPr="00F63DF0" w:rsidRDefault="003C5BF3" w:rsidP="0062427C">
      <w:pPr>
        <w:pStyle w:val="Prrafodelista"/>
        <w:numPr>
          <w:ilvl w:val="0"/>
          <w:numId w:val="10"/>
        </w:numPr>
        <w:spacing w:after="0" w:line="360" w:lineRule="auto"/>
        <w:ind w:left="567" w:right="49" w:hanging="567"/>
        <w:jc w:val="both"/>
        <w:rPr>
          <w:rFonts w:ascii="Arial" w:hAnsi="Arial" w:cs="Arial"/>
          <w:sz w:val="24"/>
          <w:szCs w:val="24"/>
        </w:rPr>
      </w:pPr>
      <w:r w:rsidRPr="00F63DF0">
        <w:rPr>
          <w:rFonts w:ascii="Arial" w:hAnsi="Arial" w:cs="Arial"/>
          <w:sz w:val="24"/>
          <w:szCs w:val="24"/>
        </w:rPr>
        <w:t>Identificar la meta a lograr a través del proceso de tutoría (situación final), la cual se refiere a la TG como producto (informe final de investigación) y a lo largo de las competencias del tesista como investigador.</w:t>
      </w:r>
    </w:p>
    <w:p w:rsidR="00131C22" w:rsidRPr="00F63DF0" w:rsidRDefault="00114945" w:rsidP="005A6ECC">
      <w:pPr>
        <w:spacing w:line="360" w:lineRule="auto"/>
        <w:ind w:right="49" w:firstLine="567"/>
        <w:jc w:val="both"/>
        <w:rPr>
          <w:rFonts w:ascii="Arial" w:hAnsi="Arial" w:cs="Arial"/>
          <w:sz w:val="24"/>
          <w:szCs w:val="24"/>
        </w:rPr>
      </w:pPr>
      <w:r w:rsidRPr="00F63DF0">
        <w:rPr>
          <w:rFonts w:ascii="Arial" w:hAnsi="Arial" w:cs="Arial"/>
          <w:sz w:val="24"/>
          <w:szCs w:val="24"/>
        </w:rPr>
        <w:t xml:space="preserve">Señala el autor, que el modelo presenta dos dimensiones; una temporal que hace referencia a las fases que se deben seguir durante la aplicación del proceso; y, una dimensión estructural en la que se toma en cuenta como sus componentes interactúan entre </w:t>
      </w:r>
      <w:r w:rsidR="00072779" w:rsidRPr="00F63DF0">
        <w:rPr>
          <w:rFonts w:ascii="Arial" w:hAnsi="Arial" w:cs="Arial"/>
          <w:sz w:val="24"/>
          <w:szCs w:val="24"/>
        </w:rPr>
        <w:t>sí</w:t>
      </w:r>
      <w:r w:rsidRPr="00F63DF0">
        <w:rPr>
          <w:rFonts w:ascii="Arial" w:hAnsi="Arial" w:cs="Arial"/>
          <w:sz w:val="24"/>
          <w:szCs w:val="24"/>
        </w:rPr>
        <w:t xml:space="preserve"> en cada una de las fases. A continuación se describen ambas dimensiones.</w:t>
      </w:r>
    </w:p>
    <w:p w:rsidR="00114945" w:rsidRPr="00F63DF0" w:rsidRDefault="00114945" w:rsidP="005A6ECC">
      <w:pPr>
        <w:spacing w:after="0" w:line="360" w:lineRule="auto"/>
        <w:ind w:right="49" w:firstLine="567"/>
        <w:jc w:val="both"/>
        <w:rPr>
          <w:rFonts w:ascii="Arial" w:hAnsi="Arial" w:cs="Arial"/>
          <w:sz w:val="24"/>
          <w:szCs w:val="24"/>
        </w:rPr>
      </w:pPr>
      <w:r w:rsidRPr="00F63DF0">
        <w:rPr>
          <w:rFonts w:ascii="Arial" w:hAnsi="Arial" w:cs="Arial"/>
          <w:b/>
          <w:sz w:val="24"/>
          <w:szCs w:val="24"/>
        </w:rPr>
        <w:t xml:space="preserve">Dimensión Temporal: </w:t>
      </w:r>
      <w:r w:rsidRPr="00F63DF0">
        <w:rPr>
          <w:rFonts w:ascii="Arial" w:hAnsi="Arial" w:cs="Arial"/>
          <w:sz w:val="24"/>
          <w:szCs w:val="24"/>
        </w:rPr>
        <w:t>Comprende las fases siguientes; la situación inicial (SI), el proceso de transformación (PT) y la situación final (SF).</w:t>
      </w:r>
    </w:p>
    <w:p w:rsidR="00114945" w:rsidRPr="00F63DF0" w:rsidRDefault="00114945" w:rsidP="005A6ECC">
      <w:pPr>
        <w:spacing w:after="0" w:line="360" w:lineRule="auto"/>
        <w:ind w:right="49" w:firstLine="567"/>
        <w:jc w:val="both"/>
        <w:rPr>
          <w:rFonts w:ascii="Arial" w:hAnsi="Arial" w:cs="Arial"/>
          <w:sz w:val="24"/>
          <w:szCs w:val="24"/>
        </w:rPr>
      </w:pPr>
      <w:r w:rsidRPr="00F63DF0">
        <w:rPr>
          <w:rFonts w:ascii="Arial" w:hAnsi="Arial" w:cs="Arial"/>
          <w:sz w:val="24"/>
          <w:szCs w:val="24"/>
        </w:rPr>
        <w:t xml:space="preserve">La </w:t>
      </w:r>
      <w:r w:rsidR="00FD629F" w:rsidRPr="00F63DF0">
        <w:rPr>
          <w:rFonts w:ascii="Arial" w:hAnsi="Arial" w:cs="Arial"/>
          <w:i/>
          <w:sz w:val="24"/>
          <w:szCs w:val="24"/>
        </w:rPr>
        <w:t>Situación</w:t>
      </w:r>
      <w:r w:rsidRPr="00F63DF0">
        <w:rPr>
          <w:rFonts w:ascii="Arial" w:hAnsi="Arial" w:cs="Arial"/>
          <w:i/>
          <w:sz w:val="24"/>
          <w:szCs w:val="24"/>
        </w:rPr>
        <w:t xml:space="preserve"> Inicial</w:t>
      </w:r>
      <w:r w:rsidRPr="00F63DF0">
        <w:rPr>
          <w:rFonts w:ascii="Arial" w:hAnsi="Arial" w:cs="Arial"/>
          <w:sz w:val="24"/>
          <w:szCs w:val="24"/>
        </w:rPr>
        <w:t xml:space="preserve"> (SI), representa el primer momento del sistema en el que se evalúan los insumos disponibles, representados por el perfil académico-personal del estudiante y el contexto. El primero comprende el dominio cognitivo (procedimientos declarativos y procedimental relacionados con el proceso de investigación); afectivos (motivación por la investigación, actitud científica); y conductual (acciones estratégicas orientadas hacia la meta) con que cuenta el estudiante para enfrentar el reto de hacer su tesis.</w:t>
      </w:r>
    </w:p>
    <w:p w:rsidR="00FD629F" w:rsidRPr="00F63DF0" w:rsidRDefault="00FD629F" w:rsidP="0062427C">
      <w:pPr>
        <w:spacing w:after="0" w:line="360" w:lineRule="auto"/>
        <w:ind w:right="49" w:firstLine="567"/>
        <w:jc w:val="both"/>
        <w:rPr>
          <w:rFonts w:ascii="Arial" w:hAnsi="Arial" w:cs="Arial"/>
          <w:sz w:val="24"/>
          <w:szCs w:val="24"/>
        </w:rPr>
      </w:pPr>
      <w:r w:rsidRPr="00F63DF0">
        <w:rPr>
          <w:rFonts w:ascii="Arial" w:hAnsi="Arial" w:cs="Arial"/>
          <w:sz w:val="24"/>
          <w:szCs w:val="24"/>
        </w:rPr>
        <w:t>El segundo insumo, el contexto, se refiere a las características o recursos externos al tesista que influyen y/o condicionan el éxito del proceso de elaboración de su TG, según se comporten como oportunidades o amenazas. Comprende tres categorías de variables a saber; institucionales (infraestructura académica disponible), laborales (soporte económico necesario y disponible) y familiares (soporte emocional, liberación de tiempo y apoyo económico).</w:t>
      </w:r>
    </w:p>
    <w:p w:rsidR="00FD629F" w:rsidRPr="00F63DF0" w:rsidRDefault="00FD629F" w:rsidP="0062427C">
      <w:pPr>
        <w:spacing w:after="0" w:line="360" w:lineRule="auto"/>
        <w:ind w:right="49" w:firstLine="567"/>
        <w:jc w:val="both"/>
        <w:rPr>
          <w:rFonts w:ascii="Arial" w:hAnsi="Arial" w:cs="Arial"/>
          <w:sz w:val="24"/>
          <w:szCs w:val="24"/>
        </w:rPr>
      </w:pPr>
      <w:r w:rsidRPr="00F63DF0">
        <w:rPr>
          <w:rFonts w:ascii="Arial" w:hAnsi="Arial" w:cs="Arial"/>
          <w:sz w:val="24"/>
          <w:szCs w:val="24"/>
        </w:rPr>
        <w:t>Durante la fase SI, como su nombre lo indica, se inicia la interacción tutor-estudiante. Algunas de las actividades que tiene lugar durante la misma son las siguientes:</w:t>
      </w:r>
    </w:p>
    <w:p w:rsidR="00FD629F" w:rsidRPr="00F63DF0" w:rsidRDefault="00FD629F"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Se establece el “rapport” inicial como base para el desarrollo y</w:t>
      </w:r>
      <w:r w:rsidR="00D62BE4" w:rsidRPr="00F63DF0">
        <w:rPr>
          <w:rFonts w:ascii="Arial" w:hAnsi="Arial" w:cs="Arial"/>
          <w:sz w:val="24"/>
          <w:szCs w:val="24"/>
        </w:rPr>
        <w:t xml:space="preserve"> conjunto </w:t>
      </w:r>
      <w:r w:rsidRPr="00F63DF0">
        <w:rPr>
          <w:rFonts w:ascii="Arial" w:hAnsi="Arial" w:cs="Arial"/>
          <w:sz w:val="24"/>
          <w:szCs w:val="24"/>
        </w:rPr>
        <w:t xml:space="preserve"> fortalecimiento de la confianza tutor-estudiante.</w:t>
      </w:r>
    </w:p>
    <w:p w:rsidR="00FD629F"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Se exploran posibles ideas para el desarrollo de la TG y se toma la decisión correspondiente.</w:t>
      </w:r>
    </w:p>
    <w:p w:rsidR="00DA0C16"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Se exploran las potencialidades del estudiante para realizar la TG.</w:t>
      </w:r>
    </w:p>
    <w:p w:rsidR="00DA0C16"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El tutor hace un diagnóstico del estudiante en términos de fortalezas y debilidades.</w:t>
      </w:r>
    </w:p>
    <w:p w:rsidR="00DA0C16"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Se evalúan las posibilidades que ofrece el contexto, en términos de oportunidades o amenazas para la realización de la TG.</w:t>
      </w:r>
    </w:p>
    <w:p w:rsidR="00DA0C16"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El estudiante obtiene información sobre las posibilidades que ofrece el futuro tutor.</w:t>
      </w:r>
    </w:p>
    <w:p w:rsidR="00DA0C16"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Se establece un plan de trabajo de mutuo acuerdo.</w:t>
      </w:r>
    </w:p>
    <w:p w:rsidR="00DA0C16"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Se establecen responsabilidades de las partes.</w:t>
      </w:r>
    </w:p>
    <w:p w:rsidR="00DA0C16" w:rsidRPr="00F63DF0" w:rsidRDefault="00DA0C16" w:rsidP="0062427C">
      <w:pPr>
        <w:pStyle w:val="Prrafodelista"/>
        <w:numPr>
          <w:ilvl w:val="0"/>
          <w:numId w:val="11"/>
        </w:numPr>
        <w:spacing w:after="0" w:line="360" w:lineRule="auto"/>
        <w:ind w:left="567" w:right="49" w:hanging="567"/>
        <w:jc w:val="both"/>
        <w:rPr>
          <w:rFonts w:ascii="Arial" w:hAnsi="Arial" w:cs="Arial"/>
          <w:sz w:val="24"/>
          <w:szCs w:val="24"/>
        </w:rPr>
      </w:pPr>
      <w:r w:rsidRPr="00F63DF0">
        <w:rPr>
          <w:rFonts w:ascii="Arial" w:hAnsi="Arial" w:cs="Arial"/>
          <w:sz w:val="24"/>
          <w:szCs w:val="24"/>
        </w:rPr>
        <w:t>Se fija un cronograma de trabajo.</w:t>
      </w:r>
    </w:p>
    <w:p w:rsidR="00DA0C16" w:rsidRPr="00F63DF0" w:rsidRDefault="00D62BE4" w:rsidP="0062427C">
      <w:pPr>
        <w:spacing w:after="0" w:line="360" w:lineRule="auto"/>
        <w:ind w:right="49" w:firstLine="567"/>
        <w:jc w:val="both"/>
        <w:rPr>
          <w:rFonts w:ascii="Arial" w:hAnsi="Arial" w:cs="Arial"/>
          <w:sz w:val="24"/>
          <w:szCs w:val="24"/>
        </w:rPr>
      </w:pPr>
      <w:r w:rsidRPr="00F63DF0">
        <w:rPr>
          <w:rFonts w:ascii="Arial" w:hAnsi="Arial" w:cs="Arial"/>
          <w:sz w:val="24"/>
          <w:szCs w:val="24"/>
        </w:rPr>
        <w:t xml:space="preserve">El </w:t>
      </w:r>
      <w:r w:rsidRPr="00F63DF0">
        <w:rPr>
          <w:rFonts w:ascii="Arial" w:hAnsi="Arial" w:cs="Arial"/>
          <w:i/>
          <w:sz w:val="24"/>
          <w:szCs w:val="24"/>
        </w:rPr>
        <w:t>proceso se transformación</w:t>
      </w:r>
      <w:r w:rsidRPr="00F63DF0">
        <w:rPr>
          <w:rFonts w:ascii="Arial" w:hAnsi="Arial" w:cs="Arial"/>
          <w:sz w:val="24"/>
          <w:szCs w:val="24"/>
        </w:rPr>
        <w:t xml:space="preserve"> consiste en un conjunto de interacciones entre el tesista, el tutor y el contexto, que permiten instrumentar la ejecución del plan estratégico diseñado previamente, para orientar el desarrollo de la TG. Dicho plan tiene como propósito lograr la superación de cada una se las submetas previstas.</w:t>
      </w:r>
    </w:p>
    <w:p w:rsidR="00D62BE4" w:rsidRPr="00F63DF0" w:rsidRDefault="00D62BE4" w:rsidP="0062427C">
      <w:pPr>
        <w:spacing w:after="0" w:line="360" w:lineRule="auto"/>
        <w:ind w:right="49" w:firstLine="567"/>
        <w:jc w:val="both"/>
        <w:rPr>
          <w:rFonts w:ascii="Arial" w:hAnsi="Arial" w:cs="Arial"/>
          <w:sz w:val="24"/>
          <w:szCs w:val="24"/>
        </w:rPr>
      </w:pPr>
      <w:r w:rsidRPr="00F63DF0">
        <w:rPr>
          <w:rFonts w:ascii="Arial" w:hAnsi="Arial" w:cs="Arial"/>
          <w:sz w:val="24"/>
          <w:szCs w:val="24"/>
        </w:rPr>
        <w:t xml:space="preserve">Las actividades </w:t>
      </w:r>
      <w:r w:rsidR="00D910D7" w:rsidRPr="00F63DF0">
        <w:rPr>
          <w:rFonts w:ascii="Arial" w:hAnsi="Arial" w:cs="Arial"/>
          <w:sz w:val="24"/>
          <w:szCs w:val="24"/>
        </w:rPr>
        <w:t>más</w:t>
      </w:r>
      <w:r w:rsidRPr="00F63DF0">
        <w:rPr>
          <w:rFonts w:ascii="Arial" w:hAnsi="Arial" w:cs="Arial"/>
          <w:sz w:val="24"/>
          <w:szCs w:val="24"/>
        </w:rPr>
        <w:t xml:space="preserve"> relevantes que se ponen en práctica durante esta fase son; (a) </w:t>
      </w:r>
      <w:r w:rsidRPr="00F63DF0">
        <w:rPr>
          <w:rFonts w:ascii="Arial" w:hAnsi="Arial" w:cs="Arial"/>
          <w:i/>
          <w:sz w:val="24"/>
          <w:szCs w:val="24"/>
        </w:rPr>
        <w:t>por parte del tesista</w:t>
      </w:r>
      <w:r w:rsidRPr="00F63DF0">
        <w:rPr>
          <w:rFonts w:ascii="Arial" w:hAnsi="Arial" w:cs="Arial"/>
          <w:sz w:val="24"/>
          <w:szCs w:val="24"/>
        </w:rPr>
        <w:t xml:space="preserve">, buscar y procesar la información, organizar y comunicar la información en forma oral o escrita, interactuar cara a cara, o a distancia, con el tutor; y (b) </w:t>
      </w:r>
      <w:r w:rsidRPr="00F63DF0">
        <w:rPr>
          <w:rFonts w:ascii="Arial" w:hAnsi="Arial" w:cs="Arial"/>
          <w:i/>
          <w:sz w:val="24"/>
          <w:szCs w:val="24"/>
        </w:rPr>
        <w:t>por parte del tutor</w:t>
      </w:r>
      <w:r w:rsidRPr="00F63DF0">
        <w:rPr>
          <w:rFonts w:ascii="Arial" w:hAnsi="Arial" w:cs="Arial"/>
          <w:sz w:val="24"/>
          <w:szCs w:val="24"/>
        </w:rPr>
        <w:t>; identificar y ayudar a superar deficiencias específicas de conocimiento, aclarar el significado de determinados aprendizajes, mediar procesos y estrategias cognitivas y metacognitivas, evaluar sistemáticamente los informes de avance del tesista, ofrecer retroalimentación positiva y critica al estudiante, ya sea en forma oral y</w:t>
      </w:r>
      <w:r w:rsidR="00110619" w:rsidRPr="00F63DF0">
        <w:rPr>
          <w:rFonts w:ascii="Arial" w:hAnsi="Arial" w:cs="Arial"/>
          <w:sz w:val="24"/>
          <w:szCs w:val="24"/>
        </w:rPr>
        <w:t>/o</w:t>
      </w:r>
      <w:r w:rsidRPr="00F63DF0">
        <w:rPr>
          <w:rFonts w:ascii="Arial" w:hAnsi="Arial" w:cs="Arial"/>
          <w:sz w:val="24"/>
          <w:szCs w:val="24"/>
        </w:rPr>
        <w:t xml:space="preserve"> escrita.</w:t>
      </w:r>
    </w:p>
    <w:p w:rsidR="00D62BE4" w:rsidRPr="00F63DF0" w:rsidRDefault="00D62BE4" w:rsidP="0062427C">
      <w:pPr>
        <w:spacing w:after="0" w:line="360" w:lineRule="auto"/>
        <w:ind w:right="49" w:firstLine="567"/>
        <w:jc w:val="both"/>
        <w:rPr>
          <w:rFonts w:ascii="Arial" w:hAnsi="Arial" w:cs="Arial"/>
          <w:sz w:val="24"/>
          <w:szCs w:val="24"/>
        </w:rPr>
      </w:pPr>
      <w:r w:rsidRPr="00F63DF0">
        <w:rPr>
          <w:rFonts w:ascii="Arial" w:hAnsi="Arial" w:cs="Arial"/>
          <w:sz w:val="24"/>
          <w:szCs w:val="24"/>
        </w:rPr>
        <w:t xml:space="preserve">Es importante señalar que </w:t>
      </w:r>
      <w:r w:rsidR="00D910D7" w:rsidRPr="00F63DF0">
        <w:rPr>
          <w:rFonts w:ascii="Arial" w:hAnsi="Arial" w:cs="Arial"/>
          <w:sz w:val="24"/>
          <w:szCs w:val="24"/>
        </w:rPr>
        <w:t xml:space="preserve"> el mismo procedimiento general que se utiliza para realizar la TG (considerando la situación inicial, el proceso de transformación y la situación objeto o meta) también se emplea en el caso de cada submeta. Es decir, en cada submeta el tutor debe chequear cual es la situación del tesista con respecto a la tres fases de la dimensión temporal del modelo (SI, ST y SF), con el propósito de realizar la mediación correspondiente, si fuera necesario.</w:t>
      </w:r>
    </w:p>
    <w:p w:rsidR="00D910D7" w:rsidRPr="00F63DF0" w:rsidRDefault="00D910D7" w:rsidP="0062427C">
      <w:pPr>
        <w:spacing w:after="0" w:line="360" w:lineRule="auto"/>
        <w:ind w:right="49" w:firstLine="567"/>
        <w:jc w:val="both"/>
        <w:rPr>
          <w:rFonts w:ascii="Arial" w:hAnsi="Arial" w:cs="Arial"/>
          <w:sz w:val="24"/>
          <w:szCs w:val="24"/>
        </w:rPr>
      </w:pPr>
      <w:r w:rsidRPr="00F63DF0">
        <w:rPr>
          <w:rFonts w:ascii="Arial" w:hAnsi="Arial" w:cs="Arial"/>
          <w:sz w:val="24"/>
          <w:szCs w:val="24"/>
        </w:rPr>
        <w:t xml:space="preserve">La </w:t>
      </w:r>
      <w:r w:rsidRPr="00F63DF0">
        <w:rPr>
          <w:rFonts w:ascii="Arial" w:hAnsi="Arial" w:cs="Arial"/>
          <w:i/>
          <w:sz w:val="24"/>
          <w:szCs w:val="24"/>
        </w:rPr>
        <w:t>situación final</w:t>
      </w:r>
      <w:r w:rsidRPr="00F63DF0">
        <w:rPr>
          <w:rFonts w:ascii="Arial" w:hAnsi="Arial" w:cs="Arial"/>
          <w:sz w:val="24"/>
          <w:szCs w:val="24"/>
        </w:rPr>
        <w:t xml:space="preserve"> constituye la meta que el estudiante espera lograr, a través del proceso de elaboración de la TG. La misma comprende dos aspectos:</w:t>
      </w:r>
    </w:p>
    <w:p w:rsidR="00D910D7" w:rsidRPr="00F63DF0" w:rsidRDefault="00D910D7" w:rsidP="0062427C">
      <w:pPr>
        <w:pStyle w:val="Prrafodelista"/>
        <w:numPr>
          <w:ilvl w:val="0"/>
          <w:numId w:val="12"/>
        </w:numPr>
        <w:spacing w:after="0" w:line="360" w:lineRule="auto"/>
        <w:ind w:left="567" w:right="49" w:hanging="567"/>
        <w:jc w:val="both"/>
        <w:rPr>
          <w:rFonts w:ascii="Arial" w:hAnsi="Arial" w:cs="Arial"/>
          <w:sz w:val="24"/>
          <w:szCs w:val="24"/>
        </w:rPr>
      </w:pPr>
      <w:r w:rsidRPr="00F63DF0">
        <w:rPr>
          <w:rFonts w:ascii="Arial" w:hAnsi="Arial" w:cs="Arial"/>
          <w:sz w:val="24"/>
          <w:szCs w:val="24"/>
        </w:rPr>
        <w:t xml:space="preserve">Culminar exitosamente la TG, expresada en el informe final de investigación, de acuerdo con las normas </w:t>
      </w:r>
      <w:r w:rsidR="00072779" w:rsidRPr="00F63DF0">
        <w:rPr>
          <w:rFonts w:ascii="Arial" w:hAnsi="Arial" w:cs="Arial"/>
          <w:sz w:val="24"/>
          <w:szCs w:val="24"/>
        </w:rPr>
        <w:t>académicas</w:t>
      </w:r>
      <w:r w:rsidRPr="00F63DF0">
        <w:rPr>
          <w:rFonts w:ascii="Arial" w:hAnsi="Arial" w:cs="Arial"/>
          <w:sz w:val="24"/>
          <w:szCs w:val="24"/>
        </w:rPr>
        <w:t xml:space="preserve"> establecidas al respecto, las cuales a su vez, son de dos tipos: (a) </w:t>
      </w:r>
      <w:r w:rsidRPr="00F63DF0">
        <w:rPr>
          <w:rFonts w:ascii="Arial" w:hAnsi="Arial" w:cs="Arial"/>
          <w:i/>
          <w:sz w:val="24"/>
          <w:szCs w:val="24"/>
        </w:rPr>
        <w:t>fondo o contenido</w:t>
      </w:r>
      <w:r w:rsidRPr="00F63DF0">
        <w:rPr>
          <w:rFonts w:ascii="Arial" w:hAnsi="Arial" w:cs="Arial"/>
          <w:sz w:val="24"/>
          <w:szCs w:val="24"/>
        </w:rPr>
        <w:t xml:space="preserve">, tales como; congruencia temática, actividad </w:t>
      </w:r>
      <w:r w:rsidR="00072779" w:rsidRPr="00F63DF0">
        <w:rPr>
          <w:rFonts w:ascii="Arial" w:hAnsi="Arial" w:cs="Arial"/>
          <w:sz w:val="24"/>
          <w:szCs w:val="24"/>
        </w:rPr>
        <w:t>teórico</w:t>
      </w:r>
      <w:r w:rsidRPr="00F63DF0">
        <w:rPr>
          <w:rFonts w:ascii="Arial" w:hAnsi="Arial" w:cs="Arial"/>
          <w:sz w:val="24"/>
          <w:szCs w:val="24"/>
        </w:rPr>
        <w:t>-conceptual, la validez interna y externa, la pertinencia metodológica, la relevancia científico-</w:t>
      </w:r>
      <w:r w:rsidR="00072779" w:rsidRPr="00F63DF0">
        <w:rPr>
          <w:rFonts w:ascii="Arial" w:hAnsi="Arial" w:cs="Arial"/>
          <w:sz w:val="24"/>
          <w:szCs w:val="24"/>
        </w:rPr>
        <w:t>teórica</w:t>
      </w:r>
      <w:r w:rsidRPr="00F63DF0">
        <w:rPr>
          <w:rFonts w:ascii="Arial" w:hAnsi="Arial" w:cs="Arial"/>
          <w:sz w:val="24"/>
          <w:szCs w:val="24"/>
        </w:rPr>
        <w:t xml:space="preserve">, social institucional, entre otras; y (b) </w:t>
      </w:r>
      <w:r w:rsidRPr="00F63DF0">
        <w:rPr>
          <w:rFonts w:ascii="Arial" w:hAnsi="Arial" w:cs="Arial"/>
          <w:i/>
          <w:sz w:val="24"/>
          <w:szCs w:val="24"/>
        </w:rPr>
        <w:t>forma o presentación,</w:t>
      </w:r>
      <w:r w:rsidRPr="00F63DF0">
        <w:rPr>
          <w:rFonts w:ascii="Arial" w:hAnsi="Arial" w:cs="Arial"/>
          <w:sz w:val="24"/>
          <w:szCs w:val="24"/>
        </w:rPr>
        <w:t xml:space="preserve"> como son: la organización del contenido, el lenguaje y estilo, las reglas gramaticales y las normas de presentación, entre otras.</w:t>
      </w:r>
    </w:p>
    <w:p w:rsidR="00D910D7" w:rsidRPr="00F63DF0" w:rsidRDefault="00072779" w:rsidP="0062427C">
      <w:pPr>
        <w:pStyle w:val="Prrafodelista"/>
        <w:numPr>
          <w:ilvl w:val="0"/>
          <w:numId w:val="12"/>
        </w:numPr>
        <w:spacing w:after="0" w:line="360" w:lineRule="auto"/>
        <w:ind w:left="567" w:right="49" w:hanging="567"/>
        <w:jc w:val="both"/>
        <w:rPr>
          <w:rFonts w:ascii="Arial" w:hAnsi="Arial" w:cs="Arial"/>
          <w:sz w:val="24"/>
          <w:szCs w:val="24"/>
        </w:rPr>
      </w:pPr>
      <w:r w:rsidRPr="00F63DF0">
        <w:rPr>
          <w:rFonts w:ascii="Arial" w:hAnsi="Arial" w:cs="Arial"/>
          <w:sz w:val="24"/>
          <w:szCs w:val="24"/>
        </w:rPr>
        <w:t xml:space="preserve">El haber logrado las competencias </w:t>
      </w:r>
      <w:r w:rsidR="00036C6F" w:rsidRPr="00F63DF0">
        <w:rPr>
          <w:rFonts w:ascii="Arial" w:hAnsi="Arial" w:cs="Arial"/>
          <w:sz w:val="24"/>
          <w:szCs w:val="24"/>
        </w:rPr>
        <w:t>básicas</w:t>
      </w:r>
      <w:r w:rsidRPr="00F63DF0">
        <w:rPr>
          <w:rFonts w:ascii="Arial" w:hAnsi="Arial" w:cs="Arial"/>
          <w:sz w:val="24"/>
          <w:szCs w:val="24"/>
        </w:rPr>
        <w:t xml:space="preserve"> para investigar en forma independiente, en el área de conocimiento objeto del programa de postgrado. Ello implica, entre otras cosas, tener dominio  del fenómeno (</w:t>
      </w:r>
      <w:r w:rsidRPr="00F63DF0">
        <w:rPr>
          <w:rFonts w:ascii="Arial" w:hAnsi="Arial" w:cs="Arial"/>
          <w:i/>
          <w:sz w:val="24"/>
          <w:szCs w:val="24"/>
        </w:rPr>
        <w:t xml:space="preserve">qué: </w:t>
      </w:r>
      <w:r w:rsidRPr="00F63DF0">
        <w:rPr>
          <w:rFonts w:ascii="Arial" w:hAnsi="Arial" w:cs="Arial"/>
          <w:sz w:val="24"/>
          <w:szCs w:val="24"/>
        </w:rPr>
        <w:t>posibles problemas), metodológico-instrumental (</w:t>
      </w:r>
      <w:r w:rsidRPr="00F63DF0">
        <w:rPr>
          <w:rFonts w:ascii="Arial" w:hAnsi="Arial" w:cs="Arial"/>
          <w:i/>
          <w:sz w:val="24"/>
          <w:szCs w:val="24"/>
        </w:rPr>
        <w:t xml:space="preserve">cómo; </w:t>
      </w:r>
      <w:r w:rsidRPr="00F63DF0">
        <w:rPr>
          <w:rFonts w:ascii="Arial" w:hAnsi="Arial" w:cs="Arial"/>
          <w:sz w:val="24"/>
          <w:szCs w:val="24"/>
        </w:rPr>
        <w:t>procedimientos, técnicas, instrumentos) y teórico-conceptual (</w:t>
      </w:r>
      <w:r w:rsidRPr="00F63DF0">
        <w:rPr>
          <w:rFonts w:ascii="Arial" w:hAnsi="Arial" w:cs="Arial"/>
          <w:i/>
          <w:sz w:val="24"/>
          <w:szCs w:val="24"/>
        </w:rPr>
        <w:t>por qué</w:t>
      </w:r>
      <w:r w:rsidR="00036C6F" w:rsidRPr="00F63DF0">
        <w:rPr>
          <w:rFonts w:ascii="Arial" w:hAnsi="Arial" w:cs="Arial"/>
          <w:sz w:val="24"/>
          <w:szCs w:val="24"/>
        </w:rPr>
        <w:t>; posibles explicaciones) del campo de estudio- el logro del resultado depende, en gran medida, de las acciones que  el estudiante instrumente en dirección hacia la meta; en principio con la mediación del tutor y en lo sucesivo, con la mayor autonomía posible.</w:t>
      </w:r>
    </w:p>
    <w:p w:rsidR="00036C6F" w:rsidRPr="00F63DF0" w:rsidRDefault="00036C6F" w:rsidP="0062427C">
      <w:pPr>
        <w:spacing w:after="0" w:line="360" w:lineRule="auto"/>
        <w:ind w:right="49" w:firstLine="567"/>
        <w:jc w:val="both"/>
        <w:rPr>
          <w:rFonts w:ascii="Arial" w:hAnsi="Arial" w:cs="Arial"/>
          <w:sz w:val="24"/>
          <w:szCs w:val="24"/>
        </w:rPr>
      </w:pPr>
      <w:r w:rsidRPr="00F63DF0">
        <w:rPr>
          <w:rFonts w:ascii="Arial" w:hAnsi="Arial" w:cs="Arial"/>
          <w:sz w:val="24"/>
          <w:szCs w:val="24"/>
        </w:rPr>
        <w:t xml:space="preserve">Durante esta fase, las actividades </w:t>
      </w:r>
      <w:r w:rsidR="00A95534" w:rsidRPr="00F63DF0">
        <w:rPr>
          <w:rFonts w:ascii="Arial" w:hAnsi="Arial" w:cs="Arial"/>
          <w:sz w:val="24"/>
          <w:szCs w:val="24"/>
        </w:rPr>
        <w:t>más</w:t>
      </w:r>
      <w:r w:rsidRPr="00F63DF0">
        <w:rPr>
          <w:rFonts w:ascii="Arial" w:hAnsi="Arial" w:cs="Arial"/>
          <w:sz w:val="24"/>
          <w:szCs w:val="24"/>
        </w:rPr>
        <w:t xml:space="preserve"> frecuentes son: (a) </w:t>
      </w:r>
      <w:r w:rsidRPr="00F63DF0">
        <w:rPr>
          <w:rFonts w:ascii="Arial" w:hAnsi="Arial" w:cs="Arial"/>
          <w:i/>
          <w:sz w:val="24"/>
          <w:szCs w:val="24"/>
        </w:rPr>
        <w:t xml:space="preserve">por parte del tesista, </w:t>
      </w:r>
      <w:r w:rsidRPr="00F63DF0">
        <w:rPr>
          <w:rFonts w:ascii="Arial" w:hAnsi="Arial" w:cs="Arial"/>
          <w:sz w:val="24"/>
          <w:szCs w:val="24"/>
        </w:rPr>
        <w:t>redacción, revisión y entrega del informe final; preparar la presentación y defensa oral de la TG; y (b)</w:t>
      </w:r>
      <w:r w:rsidRPr="00F63DF0">
        <w:rPr>
          <w:rFonts w:ascii="Arial" w:hAnsi="Arial" w:cs="Arial"/>
          <w:i/>
          <w:sz w:val="24"/>
          <w:szCs w:val="24"/>
        </w:rPr>
        <w:t xml:space="preserve"> por parte del tutor; </w:t>
      </w:r>
      <w:r w:rsidRPr="00F63DF0">
        <w:rPr>
          <w:rFonts w:ascii="Arial" w:hAnsi="Arial" w:cs="Arial"/>
          <w:sz w:val="24"/>
          <w:szCs w:val="24"/>
        </w:rPr>
        <w:t>evaluar la primera versión del informe final, previo a su entrega definitiva, y proponer correctivos para su mejoramiento; asesorar al estudiante en la preparación para la presentación y defensa de la TG.</w:t>
      </w:r>
    </w:p>
    <w:p w:rsidR="00036C6F" w:rsidRPr="00F63DF0" w:rsidRDefault="00EF2C05" w:rsidP="0062427C">
      <w:pPr>
        <w:spacing w:after="0" w:line="360" w:lineRule="auto"/>
        <w:ind w:right="49" w:firstLine="567"/>
        <w:jc w:val="both"/>
        <w:rPr>
          <w:rFonts w:ascii="Arial" w:hAnsi="Arial" w:cs="Arial"/>
          <w:sz w:val="24"/>
          <w:szCs w:val="24"/>
        </w:rPr>
      </w:pPr>
      <w:r w:rsidRPr="00F63DF0">
        <w:rPr>
          <w:rFonts w:ascii="Arial" w:hAnsi="Arial" w:cs="Arial"/>
          <w:sz w:val="24"/>
          <w:szCs w:val="24"/>
        </w:rPr>
        <w:t>Se espera que al final de esta fase, el tesista haya adquirido el siguiente perfil:</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Planifica proyectos de investigación.</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Busca y procesa información.</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Evalúa críticamente el estado del arte de la literatura en su área de investigación.</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Diseña y selecciona instrumentos y técnicas de recolección de información.</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Analiza datos con técnicas cuantitativas y cualitativas.</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Escribe reportes de investigación.</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Resuelve problemas lógicos asociados con el proceso de investigación.</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Toma decisiones oportunas.</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Valora el proceso de creación del conocimiento.</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Tiene una actitud científica favorable.</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Posee una alta motivación intrínseca por la tarea.</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Tiene dominio consciente de las tareas que implica el proceso de investigación.</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Asume compromiso de transformación social.</w:t>
      </w:r>
    </w:p>
    <w:p w:rsidR="00EF2C05" w:rsidRPr="00F63DF0"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Participa en equipos multidisciplinarios de investigación.</w:t>
      </w:r>
    </w:p>
    <w:p w:rsidR="00EF2C05" w:rsidRDefault="00EF2C05" w:rsidP="0062427C">
      <w:pPr>
        <w:pStyle w:val="Prrafodelista"/>
        <w:numPr>
          <w:ilvl w:val="0"/>
          <w:numId w:val="13"/>
        </w:numPr>
        <w:spacing w:after="0" w:line="360" w:lineRule="auto"/>
        <w:ind w:left="567" w:right="49" w:hanging="567"/>
        <w:jc w:val="both"/>
        <w:rPr>
          <w:rFonts w:ascii="Arial" w:hAnsi="Arial" w:cs="Arial"/>
          <w:sz w:val="24"/>
          <w:szCs w:val="24"/>
        </w:rPr>
      </w:pPr>
      <w:r w:rsidRPr="00F63DF0">
        <w:rPr>
          <w:rFonts w:ascii="Arial" w:hAnsi="Arial" w:cs="Arial"/>
          <w:sz w:val="24"/>
          <w:szCs w:val="24"/>
        </w:rPr>
        <w:t>Asume responsabilidad por su desempeño profesional y personal.</w:t>
      </w:r>
    </w:p>
    <w:p w:rsidR="00155222" w:rsidRDefault="00155222" w:rsidP="0062427C">
      <w:pPr>
        <w:spacing w:after="0" w:line="360" w:lineRule="auto"/>
        <w:ind w:right="49"/>
        <w:jc w:val="both"/>
        <w:rPr>
          <w:rFonts w:ascii="Arial" w:hAnsi="Arial" w:cs="Arial"/>
          <w:sz w:val="24"/>
          <w:szCs w:val="24"/>
        </w:rPr>
      </w:pPr>
      <w:r w:rsidRPr="00155222">
        <w:rPr>
          <w:rFonts w:ascii="Arial" w:hAnsi="Arial" w:cs="Arial"/>
          <w:sz w:val="24"/>
          <w:szCs w:val="24"/>
        </w:rPr>
        <w:t>El autor esquematiza la dimensión temporal de la manera siguiente:</w:t>
      </w:r>
    </w:p>
    <w:p w:rsidR="005A6ECC" w:rsidRDefault="005A6ECC" w:rsidP="0062427C">
      <w:pPr>
        <w:spacing w:after="0" w:line="360" w:lineRule="auto"/>
        <w:ind w:right="49"/>
        <w:jc w:val="both"/>
        <w:rPr>
          <w:rFonts w:ascii="Arial" w:hAnsi="Arial" w:cs="Arial"/>
          <w:sz w:val="24"/>
          <w:szCs w:val="24"/>
        </w:rPr>
      </w:pPr>
    </w:p>
    <w:p w:rsidR="00155222" w:rsidRDefault="008D313D" w:rsidP="0062427C">
      <w:pPr>
        <w:pStyle w:val="Prrafodelista"/>
        <w:spacing w:after="0" w:line="360" w:lineRule="auto"/>
        <w:ind w:left="1494" w:right="49"/>
        <w:jc w:val="both"/>
        <w:rPr>
          <w:rFonts w:ascii="Arial" w:hAnsi="Arial" w:cs="Arial"/>
          <w:sz w:val="24"/>
          <w:szCs w:val="24"/>
        </w:rPr>
      </w:pPr>
      <w:r>
        <w:rPr>
          <w:noProof/>
          <w:lang w:val="en-US"/>
        </w:rPr>
        <mc:AlternateContent>
          <mc:Choice Requires="wpg">
            <w:drawing>
              <wp:anchor distT="0" distB="0" distL="114300" distR="114300" simplePos="0" relativeHeight="251768832" behindDoc="0" locked="0" layoutInCell="1" allowOverlap="1">
                <wp:simplePos x="0" y="0"/>
                <wp:positionH relativeFrom="column">
                  <wp:posOffset>144071</wp:posOffset>
                </wp:positionH>
                <wp:positionV relativeFrom="paragraph">
                  <wp:posOffset>-70043</wp:posOffset>
                </wp:positionV>
                <wp:extent cx="5241851" cy="2232837"/>
                <wp:effectExtent l="0" t="0" r="16510" b="15240"/>
                <wp:wrapNone/>
                <wp:docPr id="8"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1851" cy="2232837"/>
                          <a:chOff x="0" y="0"/>
                          <a:chExt cx="5353050" cy="1733550"/>
                        </a:xfrm>
                      </wpg:grpSpPr>
                      <wpg:grpSp>
                        <wpg:cNvPr id="14" name="14 Grupo"/>
                        <wpg:cNvGrpSpPr/>
                        <wpg:grpSpPr>
                          <a:xfrm>
                            <a:off x="171450" y="352425"/>
                            <a:ext cx="5019675" cy="1114426"/>
                            <a:chOff x="0" y="0"/>
                            <a:chExt cx="5019675" cy="1114426"/>
                          </a:xfrm>
                        </wpg:grpSpPr>
                        <wpg:grpSp>
                          <wpg:cNvPr id="18" name="18 Grupo"/>
                          <wpg:cNvGrpSpPr/>
                          <wpg:grpSpPr>
                            <a:xfrm>
                              <a:off x="0" y="0"/>
                              <a:ext cx="1285875" cy="571500"/>
                              <a:chOff x="0" y="0"/>
                              <a:chExt cx="1285875" cy="571500"/>
                            </a:xfrm>
                          </wpg:grpSpPr>
                          <wps:wsp>
                            <wps:cNvPr id="21" name="21 Rectángulo redondeado"/>
                            <wps:cNvSpPr/>
                            <wps:spPr>
                              <a:xfrm>
                                <a:off x="0" y="0"/>
                                <a:ext cx="1285875" cy="571500"/>
                              </a:xfrm>
                              <a:prstGeom prst="roundRect">
                                <a:avLst/>
                              </a:prstGeom>
                              <a:ln>
                                <a:solidFill>
                                  <a:schemeClr val="tx2">
                                    <a:lumMod val="50000"/>
                                  </a:schemeClr>
                                </a:solidFill>
                              </a:ln>
                            </wps:spPr>
                            <wps:style>
                              <a:lnRef idx="2">
                                <a:schemeClr val="accent1">
                                  <a:shade val="50000"/>
                                </a:schemeClr>
                              </a:lnRef>
                              <a:fillRef idx="1003">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Cuadro de texto"/>
                            <wps:cNvSpPr txBox="1"/>
                            <wps:spPr>
                              <a:xfrm>
                                <a:off x="54703" y="123609"/>
                                <a:ext cx="1122503" cy="314045"/>
                              </a:xfrm>
                              <a:prstGeom prst="rect">
                                <a:avLst/>
                              </a:prstGeom>
                              <a:ln w="6350">
                                <a:solidFill>
                                  <a:schemeClr val="bg1">
                                    <a:lumMod val="75000"/>
                                  </a:schemeClr>
                                </a:solidFill>
                              </a:ln>
                              <a:effectLst/>
                            </wps:spPr>
                            <wps:style>
                              <a:lnRef idx="0">
                                <a:schemeClr val="accent1"/>
                              </a:lnRef>
                              <a:fillRef idx="1003">
                                <a:schemeClr val="lt2"/>
                              </a:fillRef>
                              <a:effectRef idx="0">
                                <a:schemeClr val="accent1"/>
                              </a:effectRef>
                              <a:fontRef idx="minor">
                                <a:schemeClr val="dk1"/>
                              </a:fontRef>
                            </wps:style>
                            <wps:txbx>
                              <w:txbxContent>
                                <w:p w:rsidR="00A743E7" w:rsidRPr="004B49B3" w:rsidRDefault="00A743E7" w:rsidP="00155222">
                                  <w:pPr>
                                    <w:rPr>
                                      <w:b/>
                                      <w:color w:val="0F243E" w:themeColor="text2" w:themeShade="80"/>
                                    </w:rPr>
                                  </w:pPr>
                                  <w:r w:rsidRPr="004B49B3">
                                    <w:rPr>
                                      <w:b/>
                                      <w:color w:val="0F243E" w:themeColor="text2" w:themeShade="80"/>
                                    </w:rPr>
                                    <w:t>Situación Inicial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3" name="23 Grupo"/>
                          <wpg:cNvGrpSpPr/>
                          <wpg:grpSpPr>
                            <a:xfrm>
                              <a:off x="1914525" y="0"/>
                              <a:ext cx="1285875" cy="571500"/>
                              <a:chOff x="0" y="0"/>
                              <a:chExt cx="1285875" cy="571500"/>
                            </a:xfrm>
                          </wpg:grpSpPr>
                          <wps:wsp>
                            <wps:cNvPr id="24" name="24 Rectángulo redondeado"/>
                            <wps:cNvSpPr/>
                            <wps:spPr>
                              <a:xfrm>
                                <a:off x="0" y="0"/>
                                <a:ext cx="1285875" cy="571500"/>
                              </a:xfrm>
                              <a:prstGeom prst="roundRect">
                                <a:avLst/>
                              </a:prstGeom>
                              <a:ln>
                                <a:solidFill>
                                  <a:schemeClr val="tx2">
                                    <a:lumMod val="50000"/>
                                  </a:schemeClr>
                                </a:solidFill>
                              </a:ln>
                            </wps:spPr>
                            <wps:style>
                              <a:lnRef idx="2">
                                <a:schemeClr val="accent1">
                                  <a:shade val="50000"/>
                                </a:schemeClr>
                              </a:lnRef>
                              <a:fillRef idx="1003">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Cuadro de texto"/>
                            <wps:cNvSpPr txBox="1"/>
                            <wps:spPr>
                              <a:xfrm>
                                <a:off x="44336" y="47442"/>
                                <a:ext cx="1125746" cy="466385"/>
                              </a:xfrm>
                              <a:prstGeom prst="rect">
                                <a:avLst/>
                              </a:prstGeom>
                              <a:ln w="6350">
                                <a:solidFill>
                                  <a:schemeClr val="bg1">
                                    <a:lumMod val="75000"/>
                                  </a:schemeClr>
                                </a:solidFill>
                              </a:ln>
                              <a:effectLst/>
                            </wps:spPr>
                            <wps:style>
                              <a:lnRef idx="0">
                                <a:schemeClr val="accent1"/>
                              </a:lnRef>
                              <a:fillRef idx="1003">
                                <a:schemeClr val="lt2"/>
                              </a:fillRef>
                              <a:effectRef idx="0">
                                <a:schemeClr val="accent1"/>
                              </a:effectRef>
                              <a:fontRef idx="minor">
                                <a:schemeClr val="dk1"/>
                              </a:fontRef>
                            </wps:style>
                            <wps:txbx>
                              <w:txbxContent>
                                <w:p w:rsidR="00A743E7" w:rsidRDefault="00A743E7" w:rsidP="00155222">
                                  <w:pPr>
                                    <w:spacing w:after="0"/>
                                    <w:jc w:val="center"/>
                                    <w:rPr>
                                      <w:b/>
                                      <w:color w:val="0F243E" w:themeColor="text2" w:themeShade="80"/>
                                    </w:rPr>
                                  </w:pPr>
                                  <w:r>
                                    <w:rPr>
                                      <w:b/>
                                      <w:color w:val="0F243E" w:themeColor="text2" w:themeShade="80"/>
                                    </w:rPr>
                                    <w:t>Proceso de</w:t>
                                  </w:r>
                                </w:p>
                                <w:p w:rsidR="00A743E7" w:rsidRPr="004B49B3" w:rsidRDefault="00A743E7" w:rsidP="00155222">
                                  <w:pPr>
                                    <w:spacing w:after="0"/>
                                    <w:jc w:val="center"/>
                                    <w:rPr>
                                      <w:b/>
                                      <w:color w:val="0F243E" w:themeColor="text2" w:themeShade="80"/>
                                    </w:rPr>
                                  </w:pPr>
                                  <w:r>
                                    <w:rPr>
                                      <w:b/>
                                      <w:color w:val="0F243E" w:themeColor="text2" w:themeShade="80"/>
                                    </w:rPr>
                                    <w:t>Transformación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6" name="26 Grupo"/>
                          <wpg:cNvGrpSpPr/>
                          <wpg:grpSpPr>
                            <a:xfrm>
                              <a:off x="3733800" y="0"/>
                              <a:ext cx="1285875" cy="570865"/>
                              <a:chOff x="0" y="0"/>
                              <a:chExt cx="1285875" cy="571500"/>
                            </a:xfrm>
                          </wpg:grpSpPr>
                          <wps:wsp>
                            <wps:cNvPr id="27" name="27 Rectángulo redondeado"/>
                            <wps:cNvSpPr/>
                            <wps:spPr>
                              <a:xfrm>
                                <a:off x="0" y="0"/>
                                <a:ext cx="1285875" cy="571500"/>
                              </a:xfrm>
                              <a:prstGeom prst="roundRect">
                                <a:avLst/>
                              </a:prstGeom>
                              <a:ln>
                                <a:solidFill>
                                  <a:schemeClr val="tx2">
                                    <a:lumMod val="50000"/>
                                  </a:schemeClr>
                                </a:solidFill>
                              </a:ln>
                            </wps:spPr>
                            <wps:style>
                              <a:lnRef idx="2">
                                <a:schemeClr val="accent1">
                                  <a:shade val="50000"/>
                                </a:schemeClr>
                              </a:lnRef>
                              <a:fillRef idx="1003">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28 Cuadro de texto"/>
                            <wps:cNvSpPr txBox="1"/>
                            <wps:spPr>
                              <a:xfrm>
                                <a:off x="112095" y="133277"/>
                                <a:ext cx="1055062" cy="313901"/>
                              </a:xfrm>
                              <a:prstGeom prst="rect">
                                <a:avLst/>
                              </a:prstGeom>
                              <a:ln w="6350">
                                <a:solidFill>
                                  <a:schemeClr val="bg1">
                                    <a:lumMod val="75000"/>
                                  </a:schemeClr>
                                </a:solidFill>
                              </a:ln>
                              <a:effectLst/>
                            </wps:spPr>
                            <wps:style>
                              <a:lnRef idx="0">
                                <a:schemeClr val="accent1"/>
                              </a:lnRef>
                              <a:fillRef idx="1003">
                                <a:schemeClr val="lt2"/>
                              </a:fillRef>
                              <a:effectRef idx="0">
                                <a:schemeClr val="accent1"/>
                              </a:effectRef>
                              <a:fontRef idx="minor">
                                <a:schemeClr val="dk1"/>
                              </a:fontRef>
                            </wps:style>
                            <wps:txbx>
                              <w:txbxContent>
                                <w:p w:rsidR="00A743E7" w:rsidRPr="004B49B3" w:rsidRDefault="00A743E7" w:rsidP="00155222">
                                  <w:pPr>
                                    <w:spacing w:after="0"/>
                                    <w:jc w:val="center"/>
                                    <w:rPr>
                                      <w:b/>
                                      <w:color w:val="0F243E" w:themeColor="text2" w:themeShade="80"/>
                                    </w:rPr>
                                  </w:pPr>
                                  <w:r>
                                    <w:rPr>
                                      <w:b/>
                                      <w:color w:val="0F243E" w:themeColor="text2" w:themeShade="80"/>
                                    </w:rPr>
                                    <w:t>Situación Final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9" name="29 Flecha derecha"/>
                          <wps:cNvSpPr/>
                          <wps:spPr>
                            <a:xfrm>
                              <a:off x="1495425" y="209550"/>
                              <a:ext cx="219075" cy="180626"/>
                            </a:xfrm>
                            <a:prstGeom prst="rightArrow">
                              <a:avLst/>
                            </a:prstGeom>
                            <a:ln>
                              <a:solidFill>
                                <a:schemeClr val="tx2">
                                  <a:lumMod val="50000"/>
                                </a:schemeClr>
                              </a:solidFill>
                            </a:ln>
                          </wps:spPr>
                          <wps:style>
                            <a:lnRef idx="2">
                              <a:schemeClr val="accent1">
                                <a:shade val="50000"/>
                              </a:schemeClr>
                            </a:lnRef>
                            <a:fillRef idx="1003">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Flecha derecha"/>
                          <wps:cNvSpPr/>
                          <wps:spPr>
                            <a:xfrm>
                              <a:off x="3324225" y="219075"/>
                              <a:ext cx="219075" cy="180340"/>
                            </a:xfrm>
                            <a:prstGeom prst="rightArrow">
                              <a:avLst/>
                            </a:prstGeom>
                            <a:ln>
                              <a:solidFill>
                                <a:schemeClr val="tx2">
                                  <a:lumMod val="50000"/>
                                </a:schemeClr>
                              </a:solidFill>
                            </a:ln>
                          </wps:spPr>
                          <wps:style>
                            <a:lnRef idx="2">
                              <a:schemeClr val="accent1">
                                <a:shade val="50000"/>
                              </a:schemeClr>
                            </a:lnRef>
                            <a:fillRef idx="1003">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31 Grupo"/>
                          <wpg:cNvGrpSpPr/>
                          <wpg:grpSpPr>
                            <a:xfrm>
                              <a:off x="628650" y="647700"/>
                              <a:ext cx="3893820" cy="466726"/>
                              <a:chOff x="0" y="0"/>
                              <a:chExt cx="3893820" cy="466726"/>
                            </a:xfrm>
                          </wpg:grpSpPr>
                          <wps:wsp>
                            <wps:cNvPr id="32" name="32 Flecha derecha"/>
                            <wps:cNvSpPr/>
                            <wps:spPr>
                              <a:xfrm rot="16200000">
                                <a:off x="-138113" y="138113"/>
                                <a:ext cx="379095" cy="102870"/>
                              </a:xfrm>
                              <a:prstGeom prst="rightArrow">
                                <a:avLst/>
                              </a:prstGeom>
                              <a:ln>
                                <a:solidFill>
                                  <a:schemeClr val="bg2">
                                    <a:lumMod val="10000"/>
                                  </a:schemeClr>
                                </a:solidFill>
                              </a:ln>
                            </wps:spPr>
                            <wps:style>
                              <a:lnRef idx="2">
                                <a:schemeClr val="accent1">
                                  <a:shade val="50000"/>
                                </a:schemeClr>
                              </a:lnRef>
                              <a:fillRef idx="1002">
                                <a:schemeClr val="dk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Flecha derecha"/>
                            <wps:cNvSpPr/>
                            <wps:spPr>
                              <a:xfrm rot="16200000">
                                <a:off x="1776412" y="138113"/>
                                <a:ext cx="379095" cy="102870"/>
                              </a:xfrm>
                              <a:prstGeom prst="rightArrow">
                                <a:avLst/>
                              </a:prstGeom>
                              <a:ln>
                                <a:solidFill>
                                  <a:schemeClr val="bg2">
                                    <a:lumMod val="10000"/>
                                  </a:schemeClr>
                                </a:solidFill>
                              </a:ln>
                            </wps:spPr>
                            <wps:style>
                              <a:lnRef idx="2">
                                <a:schemeClr val="accent1">
                                  <a:shade val="50000"/>
                                </a:schemeClr>
                              </a:lnRef>
                              <a:fillRef idx="1002">
                                <a:schemeClr val="dk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Flecha derecha"/>
                            <wps:cNvSpPr/>
                            <wps:spPr>
                              <a:xfrm rot="16200000">
                                <a:off x="3652837" y="138113"/>
                                <a:ext cx="379095" cy="102870"/>
                              </a:xfrm>
                              <a:prstGeom prst="rightArrow">
                                <a:avLst/>
                              </a:prstGeom>
                              <a:ln>
                                <a:solidFill>
                                  <a:schemeClr val="bg2">
                                    <a:lumMod val="10000"/>
                                  </a:schemeClr>
                                </a:solidFill>
                              </a:ln>
                            </wps:spPr>
                            <wps:style>
                              <a:lnRef idx="2">
                                <a:schemeClr val="accent1">
                                  <a:shade val="50000"/>
                                </a:schemeClr>
                              </a:lnRef>
                              <a:fillRef idx="1002">
                                <a:schemeClr val="dk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6 Rectángulo"/>
                            <wps:cNvSpPr/>
                            <wps:spPr>
                              <a:xfrm>
                                <a:off x="19049" y="381001"/>
                                <a:ext cx="3855721" cy="85725"/>
                              </a:xfrm>
                              <a:prstGeom prst="rect">
                                <a:avLst/>
                              </a:prstGeom>
                              <a:ln>
                                <a:solidFill>
                                  <a:schemeClr val="bg2">
                                    <a:lumMod val="10000"/>
                                  </a:schemeClr>
                                </a:solidFill>
                              </a:ln>
                            </wps:spPr>
                            <wps:style>
                              <a:lnRef idx="2">
                                <a:schemeClr val="accent1">
                                  <a:shade val="50000"/>
                                </a:schemeClr>
                              </a:lnRef>
                              <a:fillRef idx="1003">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 name="37 Rectángulo"/>
                        <wps:cNvSpPr/>
                        <wps:spPr>
                          <a:xfrm>
                            <a:off x="0" y="0"/>
                            <a:ext cx="5353050" cy="1733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8 Grupo" o:spid="_x0000_s1026" style="position:absolute;left:0;text-align:left;margin-left:11.35pt;margin-top:-5.5pt;width:412.75pt;height:175.8pt;z-index:251768832;mso-width-relative:margin" coordsize="53530,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0g6AYAAAA9AAAOAAAAZHJzL2Uyb0RvYy54bWzsW9ty2zYQfe9M/4HD90QEwZs0kTOuU3s6&#10;4yaZJJ0807xInFAEC0KWnL/pt/THuguAkCxLkXyJUrd4oUjhugD24GB38er1clY71wXvKtaMXfLS&#10;c52iyVheNZOx+8en8xeJ63QibfK0Zk0xdm+Kzn198vNPrxbtqPDZlNV5wR2opOlGi3bsToVoR4NB&#10;l02LWdq9ZG3RQGLJ+CwV8Mkng5ynC6h9Vg98z4sGC8bzlrOs6Dr4941KdE9k/WVZZOJdWXaFcOqx&#10;C30T8snl8wqfg5NX6WjC03ZaZbob6QN6MUurBho1Vb1JRerMeXWnqlmVcdaxUrzM2GzAyrLKCikD&#10;SEO8DWkuOJu3UpbJaDFpzTDB0G6M04Orzd5ev+dOlY9dmKgmncEUJc4Fn7cMh2bRTkaQ44K3H9v3&#10;XMkHr5cs+9JB8mAzHb8nq8zLks+wEIjpLOWY35gxL5bCyeDP0A9IEhLXySDN96mf0FjNSjaFqbtT&#10;Lpv+2pekIfVCmFQsSWJKQ/jAXqUj1bDsnumO6ZsRSwtOgl5yEuwSXY+FqaxvwshGYhJgX6ArFETy&#10;QyWDkdIjwygOdV8JCQI/OlDKHSXvLaWZX7JzgvdKqQTUWtPLRvwkTHrZwpiEns6wbwJ3FNwpGSBE&#10;t1KC7nFK8HGatoXUrQ6XuF4LPixEpQU+cT4Aevz9VzOZ18zhRc6avEhzrReyECqFHLNu1Gn9OGTJ&#10;75M7HbW8ExcFmzn4MnYBBpoceyMhJr2+7IRa530+VLK6wWfH6io/r+pafiCKFmc1d65TwD+x9GUF&#10;9Xz2O8vVfzBZarpg1CXoYnapQ2s1QRrWDvrUCyrfxE1dqJY/FCVgCGizasBUpNpIs6xoBJFtd9M0&#10;L/Y1XTdQIdZcgiCmbuJ5VNVxW6xa+FrtdXYsWUjsN2W9bQX7fqmxNCVkw6wRpvCsahjfVkENQqnC&#10;pcrfj5EaGRykK5bfwNriTO08XZudVzCnl2kn3qccthpQKdg+xTt4lDVbjF2m31xnyvjXbf9jflj8&#10;kOo6C9i6xm735zzlhevUvzWgFkOAF6hWyI8gjH344OspV+spzXx2xmB1wMqH3slXzC/q/rXkbPYZ&#10;dtlTbBWS0iaDtsduJnj/cSbUlgr7dFacnspssL+1qbhsPrYZVo6jisv10/Jzylu9sAVgyFvWq2I6&#10;2ljaKi+WbNjpXLCykut+Na56vAEWENSPgQ++wQffOZunOWcOrGeUYxMYHLH8hYFKyCUi9WU7RIRB&#10;DOsaNw7i08gbqm3BgCvx/RDTcZOjJPACubMYjLyLFXthwoFFFlHYrHBg17R8DQCUgl5N1LSt40WM&#10;gKEXvVHzHXjRa6GGq9UYyLct6HGAlj4XaMi/7IUGsbxa6t3jOCjRAAM/MkaIfxNCrPigooCSzW2y&#10;QR90TTMA+nA2CBAcAgdErf4vsyXDnP3AsqWed1m2ZNmSZUtoUkAE1FgaPhFbCgJKI4mrQQyH6Dtk&#10;KYwDSEayFEQRTSxZeg7nqAPJkjRTGTptOdMxTlWHcSZQOa3n0YM5EwULXgJni/2cyUsibV57jham&#10;2IxVbDmT5UzSbGYtTNbC1FugjZ3eT56IMxHie0N1GCWU+rH2rxgTkweOkwgMW8rERIdeb7rojdm9&#10;mbk3R1sT08qo/uOsz/dhTZIoo9nNsqbjs6Zj2KWHhlUMnfO6yKYp2KU5/uIRCWcenFz7/VUkGIbo&#10;vEQShqChPKpgyNU+V58Mvd7VRxJADenF/IY1uppMxSnnbCGtzRv2fXRxoRHauq56TxeOhnFEKZfa&#10;AUZxUwKLa1eUKmyJhSUWmlhQOFqpQxr1HgMRwCAC8EkpiFBwAAizEyIouCKVj3QXm7AQgZ5z692W&#10;/m/lDbfebYwauO3d1pFVm/4qaiJWKHmw7SXywaSiTC9REMd9AE+/69NkSBOMItB21fjQ4KUdBQ1f&#10;WFmXUFpkKd89wocaDz717w2DKo6DRBB5iG5whD0d2/aC0IQQ7cdXr7dQkcZDeQbDESSen8RHQsWr&#10;yd2YH4Cag334Pz7mZ2tI0drZR4UIWeJkY34AP75HTCA1EQGUPiFikDiOAgJohIhgEcPto/FQkx8X&#10;JWgRA47bMqrQ8qi7POoYHMP4vWn4hIhBo1BGx1vEeOq4YosYFjFUeLuyj98+eR0DMYwHnUbrXuH7&#10;GW+HXgB2YOATQCc85cVZ2WUgGAZCwfVFmwReHx0bI3fqb9w3eP5nD3vfwOLCLlxY2S4kWqyZZ46B&#10;FyaKhN6KIrkXXmyNtQn33aq7942DhuF9JLQBo4FHXZSSb1tuAGzdiJ/qZCDtNebSwm0OoUzU9gLR&#10;+jWh/9kFIqnQcM0WFuqte7zr33IRry4un/wDAAD//wMAUEsDBBQABgAIAAAAIQDF8+CO4QAAAAoB&#10;AAAPAAAAZHJzL2Rvd25yZXYueG1sTI9BS8NAEIXvgv9hGcFbu9m01hCzKaWopyLYCuJtmkyT0Oxu&#10;yG6T9N87nuxxmI/3vpetJ9OKgXrfOKtBzSMQZAtXNrbS8HV4myUgfEBbYussabiSh3V+f5dhWrrR&#10;ftKwD5XgEOtT1FCH0KVS+qImg37uOrL8O7neYOCzr2TZ48jhppVxFK2kwcZyQ40dbWsqzvuL0fA+&#10;4rhZqNdhdz5trz+Hp4/vnSKtHx+mzQuIQFP4h+FPn9UhZ6eju9jSi1ZDHD8zqWGmFG9iIFkmMYij&#10;hsUyWoHMM3k7If8FAAD//wMAUEsBAi0AFAAGAAgAAAAhALaDOJL+AAAA4QEAABMAAAAAAAAAAAAA&#10;AAAAAAAAAFtDb250ZW50X1R5cGVzXS54bWxQSwECLQAUAAYACAAAACEAOP0h/9YAAACUAQAACwAA&#10;AAAAAAAAAAAAAAAvAQAAX3JlbHMvLnJlbHNQSwECLQAUAAYACAAAACEAUsytIOgGAAAAPQAADgAA&#10;AAAAAAAAAAAAAAAuAgAAZHJzL2Uyb0RvYy54bWxQSwECLQAUAAYACAAAACEAxfPgjuEAAAAKAQAA&#10;DwAAAAAAAAAAAAAAAABCCQAAZHJzL2Rvd25yZXYueG1sUEsFBgAAAAAEAAQA8wAAAFAKAAAAAA==&#10;">
                <v:group id="14 Grupo" o:spid="_x0000_s1027" style="position:absolute;left:1714;top:3524;width:50197;height:11144" coordsize="50196,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18 Grupo" o:spid="_x0000_s1028" style="position:absolute;width:12858;height:5715" coordsize="1285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21 Rectángulo redondeado" o:spid="_x0000_s1029" style="position:absolute;width:12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k6sQA&#10;AADbAAAADwAAAGRycy9kb3ducmV2LnhtbESPQWvCQBSE70L/w/IKvdVNhJYSXcW2WHpstT14e8k+&#10;k2j2bciuu+m/7wqCx2FmvmEWq9F0ItDgWssK8mkGgriyuuVawc9u8/gCwnlkjZ1lUvBHDlbLu8kC&#10;C20jf1PY+lokCLsCFTTe94WUrmrIoJvanjh5BzsY9EkOtdQDxgQ3nZxl2bM02HJaaLCnt4aq0/Zs&#10;FJRl/Cqf9u/Hj2C6kIfz72uMG6Ue7sf1HISn0d/C1/anVjDL4fI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JOrEAAAA2wAAAA8AAAAAAAAAAAAAAAAAmAIAAGRycy9k&#10;b3ducmV2LnhtbFBLBQYAAAAABAAEAPUAAACJAwAAAAA=&#10;" fillcolor="#f1efe6 [2579]" strokecolor="#0f243e [1615]" strokeweight="2pt">
                      <v:fill color2="#575131 [963]" rotate="t" focusposition=".5,.5" focussize="" focus="100%" type="gradientRadial"/>
                    </v:roundrect>
                    <v:shapetype id="_x0000_t202" coordsize="21600,21600" o:spt="202" path="m,l,21600r21600,l21600,xe">
                      <v:stroke joinstyle="miter"/>
                      <v:path gradientshapeok="t" o:connecttype="rect"/>
                    </v:shapetype>
                    <v:shape id="22 Cuadro de texto" o:spid="_x0000_s1030" type="#_x0000_t202" style="position:absolute;left:547;top:1236;width:11225;height:3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9vcEA&#10;AADbAAAADwAAAGRycy9kb3ducmV2LnhtbESPQWvCQBSE7wX/w/IEb3XTHERSV2lFwYtCY+n5kX1u&#10;gtm3IfuM8d+7hUKPw8x8w6w2o2/VQH1sAht4m2egiKtgG3YGvs/71yWoKMgW28Bk4EERNuvJywoL&#10;G+78RUMpTiUIxwIN1CJdoXWsavIY56EjTt4l9B4lyd5p2+M9wX2r8yxbaI8Np4UaO9rWVF3Lmzfw&#10;+XM5+fIahtHJbju4syyZj8bMpuPHOyihUf7Df+2DNZDn8Psl/QC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Gfb3BAAAA2wAAAA8AAAAAAAAAAAAAAAAAmAIAAGRycy9kb3du&#10;cmV2LnhtbFBLBQYAAAAABAAEAPUAAACGAwAAAAA=&#10;" fillcolor="#f1efe6 [2579]" strokecolor="#bfbfbf [2412]" strokeweight=".5pt">
                      <v:fill color2="#575131 [963]" rotate="t" focusposition=".5,.5" focussize="" focus="100%" type="gradientRadial"/>
                      <v:textbox>
                        <w:txbxContent>
                          <w:p w:rsidR="00A743E7" w:rsidRPr="004B49B3" w:rsidRDefault="00A743E7" w:rsidP="00155222">
                            <w:pPr>
                              <w:rPr>
                                <w:b/>
                                <w:color w:val="0F243E" w:themeColor="text2" w:themeShade="80"/>
                              </w:rPr>
                            </w:pPr>
                            <w:r w:rsidRPr="004B49B3">
                              <w:rPr>
                                <w:b/>
                                <w:color w:val="0F243E" w:themeColor="text2" w:themeShade="80"/>
                              </w:rPr>
                              <w:t>Situación Inicial</w:t>
                            </w:r>
                          </w:p>
                        </w:txbxContent>
                      </v:textbox>
                    </v:shape>
                  </v:group>
                  <v:group id="23 Grupo" o:spid="_x0000_s1031" style="position:absolute;left:19145;width:12859;height:5715" coordsize="1285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24 Rectángulo redondeado" o:spid="_x0000_s1032" style="position:absolute;width:12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HcsUA&#10;AADbAAAADwAAAGRycy9kb3ducmV2LnhtbESPzU7DMBCE75X6DtZW4tY6rQChULfqj1r1WAocuG3i&#10;JQnE6yh27fD2NRISx9HMfKNZrgfTikC9aywrmM8yEMSl1Q1XCt5eD9MnEM4ja2wtk4IfcrBejUdL&#10;zLWN/ELh4iuRIOxyVFB73+VSurImg25mO+LkfdreoE+yr6TuMSa4aeUiyx6lwYbTQo0d7Woqvy9X&#10;o6Ao4rl4+Nh/HYNpwzxc37cxHpS6mwybZxCeBv8f/muftILFPfx+S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odyxQAAANsAAAAPAAAAAAAAAAAAAAAAAJgCAABkcnMv&#10;ZG93bnJldi54bWxQSwUGAAAAAAQABAD1AAAAigMAAAAA&#10;" fillcolor="#f1efe6 [2579]" strokecolor="#0f243e [1615]" strokeweight="2pt">
                      <v:fill color2="#575131 [963]" rotate="t" focusposition=".5,.5" focussize="" focus="100%" type="gradientRadial"/>
                    </v:roundrect>
                    <v:shape id="25 Cuadro de texto" o:spid="_x0000_s1033" type="#_x0000_t202" style="position:absolute;left:443;top:474;width:11257;height:4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ycIA&#10;AADbAAAADwAAAGRycy9kb3ducmV2LnhtbESPQWvCQBSE7wX/w/KE3upGoUWiG1Gx0EsLjeL5kX1u&#10;QrJvQ/Y1pv++Wyj0OMzMN8x2N/lOjTTEJrCB5SIDRVwF27AzcDm/Pq1BRUG22AUmA98UYVfMHraY&#10;23DnTxpLcSpBOOZooBbpc61jVZPHuAg9cfJuYfAoSQ5O2wHvCe47vcqyF+2x4bRQY0/Hmqq2/PIG&#10;Dtfbhy/bME5OTsfRnWXN/G7M43zab0AJTfIf/mu/WQOrZ/j9kn6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JwgAAANsAAAAPAAAAAAAAAAAAAAAAAJgCAABkcnMvZG93&#10;bnJldi54bWxQSwUGAAAAAAQABAD1AAAAhwMAAAAA&#10;" fillcolor="#f1efe6 [2579]" strokecolor="#bfbfbf [2412]" strokeweight=".5pt">
                      <v:fill color2="#575131 [963]" rotate="t" focusposition=".5,.5" focussize="" focus="100%" type="gradientRadial"/>
                      <v:textbox>
                        <w:txbxContent>
                          <w:p w:rsidR="00A743E7" w:rsidRDefault="00A743E7" w:rsidP="00155222">
                            <w:pPr>
                              <w:spacing w:after="0"/>
                              <w:jc w:val="center"/>
                              <w:rPr>
                                <w:b/>
                                <w:color w:val="0F243E" w:themeColor="text2" w:themeShade="80"/>
                              </w:rPr>
                            </w:pPr>
                            <w:r>
                              <w:rPr>
                                <w:b/>
                                <w:color w:val="0F243E" w:themeColor="text2" w:themeShade="80"/>
                              </w:rPr>
                              <w:t>Proceso de</w:t>
                            </w:r>
                          </w:p>
                          <w:p w:rsidR="00A743E7" w:rsidRPr="004B49B3" w:rsidRDefault="00A743E7" w:rsidP="00155222">
                            <w:pPr>
                              <w:spacing w:after="0"/>
                              <w:jc w:val="center"/>
                              <w:rPr>
                                <w:b/>
                                <w:color w:val="0F243E" w:themeColor="text2" w:themeShade="80"/>
                              </w:rPr>
                            </w:pPr>
                            <w:r>
                              <w:rPr>
                                <w:b/>
                                <w:color w:val="0F243E" w:themeColor="text2" w:themeShade="80"/>
                              </w:rPr>
                              <w:t>Transformación</w:t>
                            </w:r>
                          </w:p>
                        </w:txbxContent>
                      </v:textbox>
                    </v:shape>
                  </v:group>
                  <v:group id="26 Grupo" o:spid="_x0000_s1034" style="position:absolute;left:37338;width:12858;height:5708" coordsize="1285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oundrect id="27 Rectángulo redondeado" o:spid="_x0000_s1035" style="position:absolute;width:12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ZBcUA&#10;AADbAAAADwAAAGRycy9kb3ducmV2LnhtbESPS2vDMBCE74H8B7GB3hI5gT5wo4Q8SMgxTdtDb2tr&#10;a7u1VsZSJPffR4VCj8PMfMMs14NpRaDeNZYVzGcZCOLS6oYrBW+vh+kTCOeRNbaWScEPOVivxqMl&#10;5tpGfqFw8ZVIEHY5Kqi973IpXVmTQTezHXHyPm1v0CfZV1L3GBPctHKRZQ/SYMNpocaOdjWV35er&#10;UVAU8Vzcf+y/jsG0YR6u79sYD0rdTYbNMwhPg/8P/7VPWsHiEX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BkFxQAAANsAAAAPAAAAAAAAAAAAAAAAAJgCAABkcnMv&#10;ZG93bnJldi54bWxQSwUGAAAAAAQABAD1AAAAigMAAAAA&#10;" fillcolor="#f1efe6 [2579]" strokecolor="#0f243e [1615]" strokeweight="2pt">
                      <v:fill color2="#575131 [963]" rotate="t" focusposition=".5,.5" focussize="" focus="100%" type="gradientRadial"/>
                    </v:roundrect>
                    <v:shape id="28 Cuadro de texto" o:spid="_x0000_s1036" type="#_x0000_t202" style="position:absolute;left:1120;top:1332;width:10551;height:3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KV74A&#10;AADbAAAADwAAAGRycy9kb3ducmV2LnhtbERPTYvCMBC9L/gfwgje1lQPItUoKi54cWGreB6aMS02&#10;k9LM1vrvzWFhj4/3vd4OvlE9dbEObGA2zUARl8HW7AxcL1+fS1BRkC02gcnAiyJsN6OPNeY2PPmH&#10;+kKcSiEcczRQibS51rGsyGOchpY4cffQeZQEO6dth88U7hs9z7KF9lhzaqiwpUNF5aP49Qb2t/u3&#10;Lx6hH5wcD727yJL5bMxkPOxWoIQG+Rf/uU/WwDyNTV/SD9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uSle+AAAA2wAAAA8AAAAAAAAAAAAAAAAAmAIAAGRycy9kb3ducmV2&#10;LnhtbFBLBQYAAAAABAAEAPUAAACDAwAAAAA=&#10;" fillcolor="#f1efe6 [2579]" strokecolor="#bfbfbf [2412]" strokeweight=".5pt">
                      <v:fill color2="#575131 [963]" rotate="t" focusposition=".5,.5" focussize="" focus="100%" type="gradientRadial"/>
                      <v:textbox>
                        <w:txbxContent>
                          <w:p w:rsidR="00A743E7" w:rsidRPr="004B49B3" w:rsidRDefault="00A743E7" w:rsidP="00155222">
                            <w:pPr>
                              <w:spacing w:after="0"/>
                              <w:jc w:val="center"/>
                              <w:rPr>
                                <w:b/>
                                <w:color w:val="0F243E" w:themeColor="text2" w:themeShade="80"/>
                              </w:rPr>
                            </w:pPr>
                            <w:r>
                              <w:rPr>
                                <w:b/>
                                <w:color w:val="0F243E" w:themeColor="text2" w:themeShade="80"/>
                              </w:rPr>
                              <w:t>Situación Final</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 Flecha derecha" o:spid="_x0000_s1037" type="#_x0000_t13" style="position:absolute;left:14954;top:2095;width:2191;height:1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HXsEA&#10;AADbAAAADwAAAGRycy9kb3ducmV2LnhtbESPQYvCMBSE74L/ITzBm6Z6EK1GcQV1D16sgtdH82zL&#10;Ni8liVr99RtB8DjMzDfMYtWaWtzJ+cqygtEwAUGcW11xoeB82g6mIHxA1lhbJgVP8rBadjsLTLV9&#10;8JHuWShEhLBPUUEZQpNK6fOSDPqhbYijd7XOYIjSFVI7fES4qeU4SSbSYMVxocSGNiXlf9nNKHj5&#10;zBGtb4cf/xpdziaf7PZTVKrfa9dzEIHa8A1/2r9awXgG7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cR17BAAAA2wAAAA8AAAAAAAAAAAAAAAAAmAIAAGRycy9kb3du&#10;cmV2LnhtbFBLBQYAAAAABAAEAPUAAACGAwAAAAA=&#10;" adj="12695" fillcolor="#f1efe6 [2579]" strokecolor="#0f243e [1615]" strokeweight="2pt">
                    <v:fill color2="#575131 [963]" rotate="t" focusposition=".5,.5" focussize="" focus="100%" type="gradientRadial"/>
                  </v:shape>
                  <v:shape id="30 Flecha derecha" o:spid="_x0000_s1038" type="#_x0000_t13" style="position:absolute;left:33242;top:2190;width:2191;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ukL8A&#10;AADbAAAADwAAAGRycy9kb3ducmV2LnhtbERPTYvCMBC9L/gfwgje1lRdRKtRRFA8iLBV0ePQjE2x&#10;mZQmav33m4Owx8f7ni9bW4knNb50rGDQT0AQ506XXCg4HTffExA+IGusHJOCN3lYLjpfc0y1e/Ev&#10;PbNQiBjCPkUFJoQ6ldLnhiz6vquJI3dzjcUQYVNI3eArhttKDpNkLC2WHBsM1rQ2lN+zh1VwLX+y&#10;rT3sk90p5Nl5NL5spoaV6nXb1QxEoDb8iz/unVYwiuvjl/g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p26QvwAAANsAAAAPAAAAAAAAAAAAAAAAAJgCAABkcnMvZG93bnJl&#10;di54bWxQSwUGAAAAAAQABAD1AAAAhAMAAAAA&#10;" adj="12710" fillcolor="#f1efe6 [2579]" strokecolor="#0f243e [1615]" strokeweight="2pt">
                    <v:fill color2="#575131 [963]" rotate="t" focusposition=".5,.5" focussize="" focus="100%" type="gradientRadial"/>
                  </v:shape>
                  <v:group id="31 Grupo" o:spid="_x0000_s1039" style="position:absolute;left:6286;top:6477;width:38938;height:4667" coordsize="38938,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32 Flecha derecha" o:spid="_x0000_s1040" type="#_x0000_t13" style="position:absolute;left:-1381;top:1381;width:3790;height:10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EqcUA&#10;AADbAAAADwAAAGRycy9kb3ducmV2LnhtbESPQWvCQBSE74L/YXlCL9JstKQtqatIoTTSi6YePD6y&#10;r0ls9m3Ibk3y792C4HGYmW+Y1WYwjbhQ52rLChZRDIK4sLrmUsHx++PxFYTzyBoby6RgJAeb9XSy&#10;wlTbng90yX0pAoRdigoq79tUSldUZNBFtiUO3o/tDPogu1LqDvsAN41cxvGzNFhzWKiwpfeKit/8&#10;zyjQkl92Yx/j/rNOzklyPs3NV6bUw2zYvoHwNPh7+NbOtIKnJfx/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YSpxQAAANsAAAAPAAAAAAAAAAAAAAAAAJgCAABkcnMv&#10;ZG93bnJldi54bWxQSwUGAAAAAAQABAD1AAAAigMAAAAA&#10;" adj="18669" fillcolor="#999 [1296]" strokecolor="#1c1a10 [334]" strokeweight="2pt">
                      <v:fill color2="black [640]" rotate="t" focusposition=".5,-52429f" focussize="" colors="0 #cbcbcb;26214f #c3c3c3;1 black" focus="100%" type="gradientRadial"/>
                    </v:shape>
                    <v:shape id="33 Flecha derecha" o:spid="_x0000_s1041" type="#_x0000_t13" style="position:absolute;left:17764;top:1381;width:3790;height:10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hMsUA&#10;AADbAAAADwAAAGRycy9kb3ducmV2LnhtbESPQWvCQBSE74L/YXlCL6XZtJK2pK5SBDHipU09eHxk&#10;X5PY7NuQXU3y712h4HGYmW+YxWowjbhQ52rLCp6jGARxYXXNpYLDz+bpHYTzyBoby6RgJAer5XSy&#10;wFTbnr/pkvtSBAi7FBVU3replK6oyKCLbEscvF/bGfRBdqXUHfYBbhr5Esev0mDNYaHCltYVFX/5&#10;2SjQkt92Yx/j17ZOTklyOj6afabUw2z4/ADhafD38H870wrmc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EyxQAAANsAAAAPAAAAAAAAAAAAAAAAAJgCAABkcnMv&#10;ZG93bnJldi54bWxQSwUGAAAAAAQABAD1AAAAigMAAAAA&#10;" adj="18669" fillcolor="#999 [1296]" strokecolor="#1c1a10 [334]" strokeweight="2pt">
                      <v:fill color2="black [640]" rotate="t" focusposition=".5,-52429f" focussize="" colors="0 #cbcbcb;26214f #c3c3c3;1 black" focus="100%" type="gradientRadial"/>
                    </v:shape>
                    <v:shape id="35 Flecha derecha" o:spid="_x0000_s1042" type="#_x0000_t13" style="position:absolute;left:36529;top:1380;width:3790;height:10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c3cUA&#10;AADbAAAADwAAAGRycy9kb3ducmV2LnhtbESPQWvCQBSE7wX/w/KEXorZ1BJboqtIQZriRVMPPT6y&#10;zySafRuy2yT++65Q6HGYmW+Y1WY0jeipc7VlBc9RDIK4sLrmUsHpazd7A+E8ssbGMim4kYPNevKw&#10;wlTbgY/U574UAcIuRQWV920qpSsqMugi2xIH72w7gz7IrpS6wyHATSPncbyQBmsOCxW29F5Rcc1/&#10;jAIt+fXzNsR4+KiTS5Jcvp/MPlPqcTpulyA8jf4//NfOtIKXBO5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BzdxQAAANsAAAAPAAAAAAAAAAAAAAAAAJgCAABkcnMv&#10;ZG93bnJldi54bWxQSwUGAAAAAAQABAD1AAAAigMAAAAA&#10;" adj="18669" fillcolor="#999 [1296]" strokecolor="#1c1a10 [334]" strokeweight="2pt">
                      <v:fill color2="black [640]" rotate="t" focusposition=".5,-52429f" focussize="" colors="0 #cbcbcb;26214f #c3c3c3;1 black" focus="100%" type="gradientRadial"/>
                    </v:shape>
                    <v:rect id="36 Rectángulo" o:spid="_x0000_s1043" style="position:absolute;left:190;top:3810;width:385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ovMUA&#10;AADbAAAADwAAAGRycy9kb3ducmV2LnhtbESPQWvCQBSE70L/w/IK3nSjgkh0ldIibSkimqrXR/aZ&#10;hGbfht2tSf31riD0OMzMN8xi1ZlaXMj5yrKC0TABQZxbXXGh4DtbD2YgfEDWWFsmBX/kYbV86i0w&#10;1bblHV32oRARwj5FBWUITSqlz0sy6Ie2IY7e2TqDIUpXSO2wjXBTy3GSTKXBiuNCiQ29lpT/7H+N&#10;guy6zU6jbfeWHA+y+tycXPPefinVf+5e5iACdeE//Gh/aAWTK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yi8xQAAANsAAAAPAAAAAAAAAAAAAAAAAJgCAABkcnMv&#10;ZG93bnJldi54bWxQSwUGAAAAAAQABAD1AAAAigMAAAAA&#10;" fillcolor="#f1efe6 [2579]" strokecolor="#1c1a10 [334]" strokeweight="2pt">
                      <v:fill color2="#575131 [963]" rotate="t" focusposition=".5,.5" focussize="" focus="100%" type="gradientRadial"/>
                    </v:rect>
                  </v:group>
                </v:group>
                <v:rect id="37 Rectángulo" o:spid="_x0000_s1044" style="position:absolute;width:53530;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icUA&#10;AADbAAAADwAAAGRycy9kb3ducmV2LnhtbESPQWvCQBSE70L/w/IKvemmFrREV7GCUNAKMSr09th9&#10;TdJm34bsVmN/vSsIPQ4z8w0znXe2FidqfeVYwfMgAUGsnam4ULDPV/1XED4gG6wdk4ILeZjPHnpT&#10;TI07c0anXShEhLBPUUEZQpNK6XVJFv3ANcTR+3KtxRBlW0jT4jnCbS2HSTKSFiuOCyU2tCxJ/+x+&#10;rQI6HL+zv8+13m70wmW8DPlb/qHU02O3mIAI1IX/8L39bhS8jO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aGJxQAAANsAAAAPAAAAAAAAAAAAAAAAAJgCAABkcnMv&#10;ZG93bnJldi54bWxQSwUGAAAAAAQABAD1AAAAigMAAAAA&#10;" filled="f" strokecolor="#243f60 [1604]" strokeweight="2pt"/>
              </v:group>
            </w:pict>
          </mc:Fallback>
        </mc:AlternateContent>
      </w:r>
    </w:p>
    <w:p w:rsidR="00155222" w:rsidRDefault="00155222" w:rsidP="0062427C">
      <w:pPr>
        <w:pStyle w:val="Prrafodelista"/>
        <w:spacing w:after="0" w:line="360" w:lineRule="auto"/>
        <w:ind w:left="1494" w:right="49"/>
        <w:jc w:val="both"/>
        <w:rPr>
          <w:rFonts w:ascii="Arial" w:hAnsi="Arial" w:cs="Arial"/>
          <w:sz w:val="24"/>
          <w:szCs w:val="24"/>
        </w:rPr>
      </w:pPr>
    </w:p>
    <w:p w:rsidR="00155222" w:rsidRDefault="00155222" w:rsidP="0062427C">
      <w:pPr>
        <w:pStyle w:val="Prrafodelista"/>
        <w:spacing w:after="0" w:line="360" w:lineRule="auto"/>
        <w:ind w:left="1494" w:right="49"/>
        <w:jc w:val="both"/>
        <w:rPr>
          <w:rFonts w:ascii="Arial" w:hAnsi="Arial" w:cs="Arial"/>
          <w:sz w:val="24"/>
          <w:szCs w:val="24"/>
        </w:rPr>
      </w:pPr>
    </w:p>
    <w:p w:rsidR="00155222" w:rsidRDefault="00155222" w:rsidP="0062427C">
      <w:pPr>
        <w:pStyle w:val="Prrafodelista"/>
        <w:spacing w:after="0" w:line="360" w:lineRule="auto"/>
        <w:ind w:left="1494" w:right="49"/>
        <w:jc w:val="both"/>
        <w:rPr>
          <w:rFonts w:ascii="Arial" w:hAnsi="Arial" w:cs="Arial"/>
          <w:sz w:val="24"/>
          <w:szCs w:val="24"/>
        </w:rPr>
      </w:pPr>
    </w:p>
    <w:p w:rsidR="00155222" w:rsidRPr="00155222" w:rsidRDefault="00155222" w:rsidP="0062427C">
      <w:pPr>
        <w:pStyle w:val="Prrafodelista"/>
        <w:spacing w:after="0" w:line="360" w:lineRule="auto"/>
        <w:ind w:left="1494" w:right="49"/>
        <w:jc w:val="both"/>
        <w:rPr>
          <w:rFonts w:ascii="Arial" w:hAnsi="Arial" w:cs="Arial"/>
          <w:sz w:val="24"/>
          <w:szCs w:val="24"/>
        </w:rPr>
      </w:pPr>
    </w:p>
    <w:p w:rsidR="00155222" w:rsidRPr="00155222" w:rsidRDefault="00155222" w:rsidP="0062427C">
      <w:pPr>
        <w:pStyle w:val="Prrafodelista"/>
        <w:spacing w:after="0" w:line="360" w:lineRule="auto"/>
        <w:ind w:left="1494" w:right="49"/>
        <w:jc w:val="both"/>
        <w:rPr>
          <w:rFonts w:ascii="Arial" w:hAnsi="Arial" w:cs="Arial"/>
          <w:sz w:val="24"/>
          <w:szCs w:val="24"/>
        </w:rPr>
      </w:pPr>
    </w:p>
    <w:p w:rsidR="005A6ECC" w:rsidRDefault="005A6ECC" w:rsidP="0062427C">
      <w:pPr>
        <w:spacing w:after="0" w:line="360" w:lineRule="auto"/>
        <w:ind w:right="49"/>
        <w:jc w:val="both"/>
        <w:rPr>
          <w:rFonts w:ascii="Arial" w:hAnsi="Arial" w:cs="Arial"/>
          <w:b/>
        </w:rPr>
      </w:pPr>
    </w:p>
    <w:p w:rsidR="005A6ECC" w:rsidRDefault="005A6ECC" w:rsidP="0062427C">
      <w:pPr>
        <w:spacing w:after="0" w:line="360" w:lineRule="auto"/>
        <w:ind w:right="49"/>
        <w:jc w:val="both"/>
        <w:rPr>
          <w:rFonts w:ascii="Arial" w:hAnsi="Arial" w:cs="Arial"/>
          <w:b/>
        </w:rPr>
      </w:pPr>
    </w:p>
    <w:p w:rsidR="005A6ECC" w:rsidRDefault="005A6ECC" w:rsidP="0062427C">
      <w:pPr>
        <w:spacing w:after="0" w:line="360" w:lineRule="auto"/>
        <w:ind w:right="49"/>
        <w:jc w:val="both"/>
        <w:rPr>
          <w:rFonts w:ascii="Arial" w:hAnsi="Arial" w:cs="Arial"/>
          <w:b/>
        </w:rPr>
      </w:pPr>
    </w:p>
    <w:p w:rsidR="00155222" w:rsidRPr="00155222" w:rsidRDefault="00155222" w:rsidP="005A6ECC">
      <w:pPr>
        <w:spacing w:before="240" w:after="0" w:line="360" w:lineRule="auto"/>
        <w:ind w:right="49"/>
        <w:jc w:val="both"/>
        <w:rPr>
          <w:rFonts w:ascii="Arial" w:hAnsi="Arial" w:cs="Arial"/>
          <w:b/>
        </w:rPr>
      </w:pPr>
      <w:r w:rsidRPr="00155222">
        <w:rPr>
          <w:rFonts w:ascii="Arial" w:hAnsi="Arial" w:cs="Arial"/>
          <w:b/>
        </w:rPr>
        <w:t>Grafico 1. Fases de la dimensión temporal del modelo SMT. Con base a Ruiz (2002)</w:t>
      </w:r>
    </w:p>
    <w:p w:rsidR="009D5449" w:rsidRDefault="009D5449" w:rsidP="005A6ECC">
      <w:pPr>
        <w:spacing w:before="240" w:after="0" w:line="360" w:lineRule="auto"/>
        <w:ind w:right="49" w:firstLine="567"/>
        <w:jc w:val="both"/>
        <w:rPr>
          <w:rFonts w:ascii="Arial" w:hAnsi="Arial" w:cs="Arial"/>
          <w:sz w:val="24"/>
          <w:szCs w:val="24"/>
        </w:rPr>
      </w:pPr>
      <w:r w:rsidRPr="00F63DF0">
        <w:rPr>
          <w:rFonts w:ascii="Arial" w:hAnsi="Arial" w:cs="Arial"/>
          <w:b/>
          <w:sz w:val="24"/>
          <w:szCs w:val="24"/>
        </w:rPr>
        <w:t xml:space="preserve">Dimensión Estructural: </w:t>
      </w:r>
      <w:r w:rsidRPr="00F63DF0">
        <w:rPr>
          <w:rFonts w:ascii="Arial" w:hAnsi="Arial" w:cs="Arial"/>
          <w:sz w:val="24"/>
          <w:szCs w:val="24"/>
        </w:rPr>
        <w:t xml:space="preserve">la dimensión estructural toma en cuenta los componentes orgánicos básicos del modelo, como son; el estudiante, el tutor y el contexto y sus interacciones complejas. En tal sentido, </w:t>
      </w:r>
      <w:r w:rsidR="00034CA5" w:rsidRPr="00F63DF0">
        <w:rPr>
          <w:rFonts w:ascii="Arial" w:hAnsi="Arial" w:cs="Arial"/>
          <w:sz w:val="24"/>
          <w:szCs w:val="24"/>
        </w:rPr>
        <w:t>l</w:t>
      </w:r>
      <w:r w:rsidRPr="00F63DF0">
        <w:rPr>
          <w:rFonts w:ascii="Arial" w:hAnsi="Arial" w:cs="Arial"/>
          <w:sz w:val="24"/>
          <w:szCs w:val="24"/>
        </w:rPr>
        <w:t xml:space="preserve">a relación entre los factores estructurales del modelo va cambiando en la medida que avanza el proceso de la elaboración de la tesis a través de las fases de la dimensión temporal. Así, </w:t>
      </w:r>
      <w:r w:rsidR="00034CA5" w:rsidRPr="00F63DF0">
        <w:rPr>
          <w:rFonts w:ascii="Arial" w:hAnsi="Arial" w:cs="Arial"/>
          <w:sz w:val="24"/>
          <w:szCs w:val="24"/>
        </w:rPr>
        <w:t>de acuerdo con Ruiz (Ob, cit</w:t>
      </w:r>
      <w:r w:rsidR="00531B07" w:rsidRPr="00F63DF0">
        <w:rPr>
          <w:rFonts w:ascii="Arial" w:hAnsi="Arial" w:cs="Arial"/>
          <w:sz w:val="24"/>
          <w:szCs w:val="24"/>
        </w:rPr>
        <w:t>.</w:t>
      </w:r>
      <w:r w:rsidR="00034CA5" w:rsidRPr="00F63DF0">
        <w:rPr>
          <w:rFonts w:ascii="Arial" w:hAnsi="Arial" w:cs="Arial"/>
          <w:sz w:val="24"/>
          <w:szCs w:val="24"/>
        </w:rPr>
        <w:t xml:space="preserve">) </w:t>
      </w:r>
      <w:r w:rsidRPr="00F63DF0">
        <w:rPr>
          <w:rFonts w:ascii="Arial" w:hAnsi="Arial" w:cs="Arial"/>
          <w:sz w:val="24"/>
          <w:szCs w:val="24"/>
        </w:rPr>
        <w:t>la fase 1 (situación inicial), la relación del estudiante (E) con el tutor (T) es muy cercana</w:t>
      </w:r>
      <w:r w:rsidR="005E3A48" w:rsidRPr="00F63DF0">
        <w:rPr>
          <w:rFonts w:ascii="Arial" w:hAnsi="Arial" w:cs="Arial"/>
          <w:sz w:val="24"/>
          <w:szCs w:val="24"/>
        </w:rPr>
        <w:t xml:space="preserve">; mientras que con el contexto es más bien lejana. En ella se da un cierto grado de dependencia del estudiante para actuar y poco control del entorno. En la fase 2 (proceso de transformación), la relación de E con T se hace </w:t>
      </w:r>
      <w:r w:rsidR="00C4762E" w:rsidRPr="00F63DF0">
        <w:rPr>
          <w:rFonts w:ascii="Arial" w:hAnsi="Arial" w:cs="Arial"/>
          <w:sz w:val="24"/>
          <w:szCs w:val="24"/>
        </w:rPr>
        <w:t>más</w:t>
      </w:r>
      <w:r w:rsidR="005E3A48" w:rsidRPr="00F63DF0">
        <w:rPr>
          <w:rFonts w:ascii="Arial" w:hAnsi="Arial" w:cs="Arial"/>
          <w:sz w:val="24"/>
          <w:szCs w:val="24"/>
        </w:rPr>
        <w:t xml:space="preserve"> lejana y se acorta con C, lo cual sugiere una mayor independencia con de E para actuar y controlar el contexto. Finalmente la fase 2 (meta), la situación de la fase 2 </w:t>
      </w:r>
      <w:r w:rsidR="00887254">
        <w:rPr>
          <w:rFonts w:ascii="Arial" w:hAnsi="Arial" w:cs="Arial"/>
          <w:sz w:val="24"/>
          <w:szCs w:val="24"/>
        </w:rPr>
        <w:t>s</w:t>
      </w:r>
      <w:r w:rsidR="00E764D7" w:rsidRPr="00F63DF0">
        <w:rPr>
          <w:rFonts w:ascii="Arial" w:hAnsi="Arial" w:cs="Arial"/>
          <w:sz w:val="24"/>
          <w:szCs w:val="24"/>
        </w:rPr>
        <w:t>e</w:t>
      </w:r>
      <w:r w:rsidR="005E3A48" w:rsidRPr="00F63DF0">
        <w:rPr>
          <w:rFonts w:ascii="Arial" w:hAnsi="Arial" w:cs="Arial"/>
          <w:sz w:val="24"/>
          <w:szCs w:val="24"/>
        </w:rPr>
        <w:t xml:space="preserve"> profundiza. Hay mayor grado de autonomía de E  para actuar y con un óptimo control del contexto.</w:t>
      </w:r>
    </w:p>
    <w:p w:rsidR="005A6ECC" w:rsidRDefault="005A6ECC" w:rsidP="0062427C">
      <w:pPr>
        <w:spacing w:after="0" w:line="360" w:lineRule="auto"/>
        <w:ind w:right="49" w:firstLine="567"/>
        <w:jc w:val="both"/>
        <w:rPr>
          <w:rFonts w:ascii="Arial" w:hAnsi="Arial" w:cs="Arial"/>
          <w:sz w:val="24"/>
          <w:szCs w:val="24"/>
        </w:rPr>
      </w:pPr>
    </w:p>
    <w:p w:rsidR="005E367D" w:rsidRDefault="005E367D" w:rsidP="0062427C">
      <w:pPr>
        <w:spacing w:after="0" w:line="360" w:lineRule="auto"/>
        <w:ind w:right="49" w:firstLine="567"/>
        <w:jc w:val="both"/>
        <w:rPr>
          <w:rFonts w:ascii="Arial" w:hAnsi="Arial" w:cs="Arial"/>
          <w:sz w:val="24"/>
          <w:szCs w:val="24"/>
        </w:rPr>
      </w:pPr>
      <w:r>
        <w:rPr>
          <w:rFonts w:ascii="Arial" w:hAnsi="Arial" w:cs="Arial"/>
          <w:noProof/>
          <w:sz w:val="24"/>
          <w:szCs w:val="24"/>
          <w:lang w:val="en-US"/>
        </w:rPr>
        <mc:AlternateContent>
          <mc:Choice Requires="wpg">
            <w:drawing>
              <wp:anchor distT="0" distB="0" distL="114300" distR="114300" simplePos="0" relativeHeight="251770880" behindDoc="0" locked="0" layoutInCell="1" allowOverlap="1" wp14:anchorId="47220B39" wp14:editId="00156F9D">
                <wp:simplePos x="0" y="0"/>
                <wp:positionH relativeFrom="column">
                  <wp:posOffset>69215</wp:posOffset>
                </wp:positionH>
                <wp:positionV relativeFrom="paragraph">
                  <wp:posOffset>63500</wp:posOffset>
                </wp:positionV>
                <wp:extent cx="5198745" cy="2466340"/>
                <wp:effectExtent l="0" t="0" r="20955" b="10160"/>
                <wp:wrapNone/>
                <wp:docPr id="38" name="3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745" cy="2466340"/>
                          <a:chOff x="0" y="0"/>
                          <a:chExt cx="5129530" cy="2353945"/>
                        </a:xfrm>
                      </wpg:grpSpPr>
                      <wpg:grpSp>
                        <wpg:cNvPr id="39" name="39 Grupo"/>
                        <wpg:cNvGrpSpPr/>
                        <wpg:grpSpPr>
                          <a:xfrm>
                            <a:off x="0" y="209550"/>
                            <a:ext cx="5129530" cy="1938020"/>
                            <a:chOff x="0" y="0"/>
                            <a:chExt cx="5130016" cy="1938502"/>
                          </a:xfrm>
                        </wpg:grpSpPr>
                        <wps:wsp>
                          <wps:cNvPr id="40" name="40 Rectángulo"/>
                          <wps:cNvSpPr/>
                          <wps:spPr>
                            <a:xfrm>
                              <a:off x="0" y="0"/>
                              <a:ext cx="1711049" cy="362563"/>
                            </a:xfrm>
                            <a:prstGeom prst="rec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1 Rectángulo"/>
                          <wps:cNvSpPr/>
                          <wps:spPr>
                            <a:xfrm>
                              <a:off x="1714500" y="0"/>
                              <a:ext cx="1710541" cy="362541"/>
                            </a:xfrm>
                            <a:prstGeom prst="rec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2 Rectángulo"/>
                          <wps:cNvSpPr/>
                          <wps:spPr>
                            <a:xfrm>
                              <a:off x="3419475" y="0"/>
                              <a:ext cx="1710541" cy="362541"/>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3 Rectángulo"/>
                          <wps:cNvSpPr/>
                          <wps:spPr>
                            <a:xfrm>
                              <a:off x="0" y="361950"/>
                              <a:ext cx="1710975" cy="1576552"/>
                            </a:xfrm>
                            <a:prstGeom prst="rec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4 Rectángulo"/>
                          <wps:cNvSpPr/>
                          <wps:spPr>
                            <a:xfrm>
                              <a:off x="1714500" y="361950"/>
                              <a:ext cx="1710467" cy="1576456"/>
                            </a:xfrm>
                            <a:prstGeom prst="rec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5 Rectángulo"/>
                          <wps:cNvSpPr/>
                          <wps:spPr>
                            <a:xfrm>
                              <a:off x="3419475" y="361950"/>
                              <a:ext cx="1710467" cy="1576456"/>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6 Cuadro de texto"/>
                          <wps:cNvSpPr txBox="1"/>
                          <wps:spPr>
                            <a:xfrm>
                              <a:off x="219075" y="57150"/>
                              <a:ext cx="1277007" cy="268014"/>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Pr="00162FE6" w:rsidRDefault="00A743E7" w:rsidP="00155222">
                                <w:pPr>
                                  <w:jc w:val="center"/>
                                  <w:rPr>
                                    <w:rFonts w:ascii="Arial" w:hAnsi="Arial" w:cs="Arial"/>
                                    <w:b/>
                                    <w:color w:val="000000" w:themeColor="text1"/>
                                    <w:sz w:val="20"/>
                                    <w:szCs w:val="20"/>
                                  </w:rPr>
                                </w:pPr>
                                <w:r w:rsidRPr="00162FE6">
                                  <w:rPr>
                                    <w:rFonts w:ascii="Arial" w:hAnsi="Arial" w:cs="Arial"/>
                                    <w:b/>
                                    <w:color w:val="000000" w:themeColor="text1"/>
                                    <w:sz w:val="20"/>
                                    <w:szCs w:val="20"/>
                                  </w:rPr>
                                  <w:t>Situación Inicial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47 Cuadro de texto"/>
                          <wps:cNvSpPr txBox="1"/>
                          <wps:spPr>
                            <a:xfrm>
                              <a:off x="1924050" y="66675"/>
                              <a:ext cx="1276985" cy="267970"/>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Pr="00162FE6" w:rsidRDefault="00A743E7" w:rsidP="00155222">
                                <w:pPr>
                                  <w:jc w:val="center"/>
                                  <w:rPr>
                                    <w:rFonts w:ascii="Arial" w:hAnsi="Arial" w:cs="Arial"/>
                                    <w:b/>
                                    <w:color w:val="000000" w:themeColor="text1"/>
                                    <w:sz w:val="20"/>
                                    <w:szCs w:val="20"/>
                                  </w:rPr>
                                </w:pPr>
                                <w:r w:rsidRPr="00162FE6">
                                  <w:rPr>
                                    <w:rFonts w:ascii="Arial" w:hAnsi="Arial" w:cs="Arial"/>
                                    <w:b/>
                                    <w:color w:val="000000" w:themeColor="text1"/>
                                    <w:sz w:val="20"/>
                                    <w:szCs w:val="20"/>
                                  </w:rPr>
                                  <w:t>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48 Cuadro de texto"/>
                          <wps:cNvSpPr txBox="1"/>
                          <wps:spPr>
                            <a:xfrm>
                              <a:off x="3619500" y="66675"/>
                              <a:ext cx="1276985" cy="267970"/>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Pr="00162FE6" w:rsidRDefault="00A743E7" w:rsidP="00155222">
                                <w:pPr>
                                  <w:jc w:val="center"/>
                                  <w:rPr>
                                    <w:rFonts w:ascii="Arial" w:hAnsi="Arial" w:cs="Arial"/>
                                    <w:b/>
                                    <w:color w:val="000000" w:themeColor="text1"/>
                                    <w:sz w:val="20"/>
                                    <w:szCs w:val="20"/>
                                  </w:rPr>
                                </w:pPr>
                                <w:r w:rsidRPr="00162FE6">
                                  <w:rPr>
                                    <w:rFonts w:ascii="Arial" w:hAnsi="Arial" w:cs="Arial"/>
                                    <w:b/>
                                    <w:color w:val="000000" w:themeColor="text1"/>
                                    <w:sz w:val="20"/>
                                    <w:szCs w:val="20"/>
                                  </w:rPr>
                                  <w:t>Situación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49 Triángulo rectángulo"/>
                          <wps:cNvSpPr/>
                          <wps:spPr>
                            <a:xfrm>
                              <a:off x="2143125" y="542925"/>
                              <a:ext cx="904875" cy="923925"/>
                            </a:xfrm>
                            <a:prstGeom prst="rtTriangl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50 Triángulo rectángulo"/>
                          <wps:cNvSpPr/>
                          <wps:spPr>
                            <a:xfrm>
                              <a:off x="609600" y="581025"/>
                              <a:ext cx="438150" cy="857250"/>
                            </a:xfrm>
                            <a:prstGeom prst="rtTriangl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1 Triángulo rectángulo"/>
                          <wps:cNvSpPr/>
                          <wps:spPr>
                            <a:xfrm rot="4892483">
                              <a:off x="3733800" y="990600"/>
                              <a:ext cx="1230630" cy="350576"/>
                            </a:xfrm>
                            <a:prstGeom prst="rtTriangl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2 Cuadro de texto"/>
                          <wps:cNvSpPr txBox="1"/>
                          <wps:spPr>
                            <a:xfrm>
                              <a:off x="257175" y="1295078"/>
                              <a:ext cx="25781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53 Cuadro de texto"/>
                          <wps:cNvSpPr txBox="1"/>
                          <wps:spPr>
                            <a:xfrm>
                              <a:off x="1133475" y="1304601"/>
                              <a:ext cx="25781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 name="54 Cuadro de texto"/>
                          <wps:cNvSpPr txBox="1"/>
                          <wps:spPr>
                            <a:xfrm>
                              <a:off x="257175" y="438041"/>
                              <a:ext cx="26416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55 Cuadro de texto"/>
                          <wps:cNvSpPr txBox="1"/>
                          <wps:spPr>
                            <a:xfrm>
                              <a:off x="1800225" y="438041"/>
                              <a:ext cx="25781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6" name="56 Cuadro de texto"/>
                          <wps:cNvSpPr txBox="1"/>
                          <wps:spPr>
                            <a:xfrm>
                              <a:off x="1847850" y="1533144"/>
                              <a:ext cx="25781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57 Cuadro de texto"/>
                          <wps:cNvSpPr txBox="1"/>
                          <wps:spPr>
                            <a:xfrm>
                              <a:off x="3028950" y="1533144"/>
                              <a:ext cx="26416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58 Cuadro de texto"/>
                          <wps:cNvSpPr txBox="1"/>
                          <wps:spPr>
                            <a:xfrm>
                              <a:off x="3657600" y="438041"/>
                              <a:ext cx="25781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 name="59 Cuadro de texto"/>
                          <wps:cNvSpPr txBox="1"/>
                          <wps:spPr>
                            <a:xfrm>
                              <a:off x="4381500" y="1561712"/>
                              <a:ext cx="25781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60 Cuadro de texto"/>
                          <wps:cNvSpPr txBox="1"/>
                          <wps:spPr>
                            <a:xfrm>
                              <a:off x="4543425" y="438041"/>
                              <a:ext cx="264160" cy="2381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43E7" w:rsidRDefault="00A743E7" w:rsidP="00155222">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61" name="61 Grupo"/>
                        <wpg:cNvGrpSpPr/>
                        <wpg:grpSpPr>
                          <a:xfrm>
                            <a:off x="752475" y="0"/>
                            <a:ext cx="3543300" cy="172720"/>
                            <a:chOff x="0" y="0"/>
                            <a:chExt cx="3543300" cy="172720"/>
                          </a:xfrm>
                        </wpg:grpSpPr>
                        <wps:wsp>
                          <wps:cNvPr id="62" name="62 Flecha curvada hacia abajo"/>
                          <wps:cNvSpPr/>
                          <wps:spPr>
                            <a:xfrm>
                              <a:off x="0" y="0"/>
                              <a:ext cx="1552575" cy="172720"/>
                            </a:xfrm>
                            <a:prstGeom prst="curvedDownArrow">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63 Flecha curvada hacia abajo"/>
                          <wps:cNvSpPr/>
                          <wps:spPr>
                            <a:xfrm>
                              <a:off x="1990725" y="0"/>
                              <a:ext cx="1552575" cy="172720"/>
                            </a:xfrm>
                            <a:prstGeom prst="curvedDownArrow">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 name="64 Grupo"/>
                        <wpg:cNvGrpSpPr/>
                        <wpg:grpSpPr>
                          <a:xfrm rot="10800000">
                            <a:off x="838200" y="2181225"/>
                            <a:ext cx="3543300" cy="172720"/>
                            <a:chOff x="0" y="0"/>
                            <a:chExt cx="3543300" cy="172720"/>
                          </a:xfrm>
                        </wpg:grpSpPr>
                        <wps:wsp>
                          <wps:cNvPr id="65" name="65 Flecha curvada hacia abajo"/>
                          <wps:cNvSpPr/>
                          <wps:spPr>
                            <a:xfrm>
                              <a:off x="0" y="0"/>
                              <a:ext cx="1552575" cy="172720"/>
                            </a:xfrm>
                            <a:prstGeom prst="curvedDownArrow">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66 Flecha curvada hacia abajo"/>
                          <wps:cNvSpPr/>
                          <wps:spPr>
                            <a:xfrm>
                              <a:off x="1990725" y="0"/>
                              <a:ext cx="1552575" cy="172720"/>
                            </a:xfrm>
                            <a:prstGeom prst="curvedDownArrow">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38 Grupo" o:spid="_x0000_s1045" style="position:absolute;left:0;text-align:left;margin-left:5.45pt;margin-top:5pt;width:409.35pt;height:194.2pt;z-index:251770880" coordsize="51295,2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xW6ggAABd4AAAOAAAAZHJzL2Uyb0RvYy54bWzsXdtu2zYYvh+wdxB0v4aUREoy6hZpuhQD&#10;urZoO/SakeXDKosaJcfp3mbPshfbz4No+ZQlrmokDnMRyJJ4FPnxP3w/+fzlzbzwrnNRz3g59PEz&#10;5Ht5mfHRrJwM/T8+X/6S+F7dsHLECl7mQ/9bXvsvX/z80/NlNcgDPuXFKBceZFLWg2U19KdNUw3O&#10;zupsms9Z/YxXeQkPx1zMWQM/xeRsJNgScp8XZwFC9GzJxagSPMvrGu6+1g/9Fyr/8TjPmvfjcZ03&#10;XjH0oW6N+i/U/yv5/+zFczaYCFZNZ5mpBjugFnM2K6FQm9Vr1jBvIWZbWc1nmeA1HzfPMj4/4+Px&#10;LMtVG6A1GG205o3gi0q1ZTJYTirbTdC1G/10cLbZu+sPwpuNhn4IX6pkc/hGYeK9EYuKy85ZVpMB&#10;vPNGVJ+qD0K3EC7f8uxrDY/PNp/L35PVyzdjMZeJoKHejer1b7bX85vGy+AmwWkSR8T3MngWRJSG&#10;kfku2RQ+3la6bPqrTRmkJITPqlKGJEwhG1krNtAFq+rZ6ti62Wa1TU9t09N9TTd9YTNri9hoW4BS&#10;Qkz1Vw3sVBOnYYKCOzcwRAhT3UCZkqDg1gbCJKpX46T+vnHyacqqXA2/Wo4B01nwccw4iZD3ESbY&#10;v/+Uk0VhRot6Uw4V1V/1oDaj5i4DAccYowi+hfycIQ0IDdcaywaVqJs3OZ978mLoCyhdzTp2/bZu&#10;9IdvX5GjrubFbHQ5Kwr1Q0JKflEI75oBGLAsy8smVMmLxfx3PtL3IwR/slg2gNty/KnXaXsbxpYC&#10;J5mTGmlrhRTldrlicmVLRegV0sND5rOqHvySSWG8tl2mrppvRa5qUn7MxzBLYbYEqsa2Ct3GYP1o&#10;yka5vk32VrqQGcqcx9A7Nm+Twa6OwuZLmPdl0lzBq02MbquY/jY2hSqZl41NPJ+VXOzKoGhsyfr9&#10;tpN018heuuKjbzA2BdfgXlfZ5QyGx1tWNx+YADSHAQsrVPMe/o0Lvhz63Fz53pSLv3fdl+/D5IGn&#10;vreE1WHo138tmMh9r/ithGmV4kjOg0b9iEgME9oT3SdX3SflYn7BYcxhWAurTF3K95uivRwLPv8C&#10;C9m5LBUesTKDsod+1oj2x0WjVy1YCrP8/Fy9BktIxZq35acqk5nLXpXD//PNFyYqM0caQKF3vJ3K&#10;bLAxVfS7MmXJzxcNH8/UPFr1q+lvgBWJmsfAF+glvQ5F+GB8ASiJYPT73vZyA48QiaCQFmXgWg/P&#10;FqNaCHEosxsJ5GipHco4lHnMKBNYlAkORpkwwmkUg+T6ZFBmFyBsy1D75Q4n8jiRR2viTuTpqFSh&#10;BaPwYDDSwk5Icbqpf0qJJ5UwJSUeTGJKyLoW6RQrp1iBNqi1T6dYwUQ5ScUqsigTHYwyXcVqH9ZE&#10;NF5hTUSoU6+cEac1HzkjjrTvnL4RB6QNY8QhB2NNV716SljjlCyw61s9ydmVnV352b38m62xW5qr&#10;O0oWuNEMJFHvYsFGgnvgKJH28U3fldfcvOKgEijDsMxljxcrwCky5h8S4y21K4hjhIwoFNAE4ejx&#10;SUIeuEtoCE1TRt+Vw6rjBeu6oLZtQd/jTzNesdbVZHx8qw+irnb4yO4AGbsdYHdIeGwH2Ohr654Y&#10;75OdmpurG+3Cl+NLdsoJu8Sap+cQAwgxwBX3BFw4DSLph5aGa0opYJhyeLeEBRzENE2MwSigcRor&#10;jzhMx0fkInPIZTgOFj+0q18CuXXEa07BHWDPppDJDRLpxHtd9/dBLrUyOuQ6NVe+pZRFSU/IpfVA&#10;h1w/jMPkZK6hfx/kUkunQ65TQy7LCI1S77OYGY6jJxmHh/AdAxyFONBMARIFKVyuSVwpipLWQ5cG&#10;oXl+i8DVQKVYOSkkP3OL1CUpktv6WpeHeAl/muYIZXSc8pqGuHGrXk95YQiS6ykNbjgG44oeqhVj&#10;x2A0dMYnw2CUipVW2AjqAzwoSoF+rJQ1kmC0iR1RmEjbk/LuJ0BFhevb+YwOOxz7GXjQjv1smNJy&#10;qXwo7Gdi2c8EH4wdmgsfJWDlSbRF1sTfhHEI0ScaStIUSVRZE0NwECLaBtSA1Re4Qg5LZLTIfkbj&#10;bkOyi6TQsRY68sJFUsgIlaNHUgDLr5VDgp7MLwH4uYzHC0NQG4qTdQCB5yChaFkkALlEyyq36DEP&#10;MILLGY4fkeFYrU/HM7+UEMR85Biwp+fwIpYOTcKecAvjMGwjNXCIIoqUVwQ8ISaU2AEXSDnOVw8h&#10;wa277Ad7vGK5cDrgOqnQVWIZ1iTqCbg6AhfYeZCOVe3AFo0wdfLW4SH7xmzdusQdxUgSL7dDQSzF&#10;SMn7DrZOC7YsWZuQnmALg5UpMP6unbjl9EQnbqkdWI4kbqVO3Dq5nUIgsqy1b/XF6MZJFMMmS8rX&#10;hkkYwjYvzsClKAZ97ZHkBK778YvAmuoUxVPb44hYSjfpi9IdoiCRkf+S0r0buZyq6ESuY4pcWIl2&#10;Tlc8LV3RUrpJf5RuoBkYUoLTFX/AtpRO5LqnyKV2x3HAdVrAZRndJO3JyKWJl63IRWFrFDVwOtZ5&#10;Z+VyItdRRS61YbJDrpNCLunf03RyivpCLhKF0W3meacrOuA6KnAdOQD4qfO4Vgcj6LMQJvLIBn25&#10;2jGFWi46xQcfixCToCVebZDNQwAhON7AbBUXB3ITdcVG/79jH/YktCzTVeMk6Vauhj/8UARqqbY0&#10;8C6LPJsyL1uIazZi3pRlM+axK/bn5j4zxrC7Z3cZLVhudBqGvTtJGymIbafZtm9t5SlrkY9e82V5&#10;LgQEfdw5XLDHXah2RxX2WIDRcF3woQs+fOrHJ8CZKa20GPaFRBhihSCuUPkWHB51wp9bCAPC1FrM&#10;tMMjd5zLwz/OZSUn3SYEWk4rje4nBOooRIyACianjBQ8TBhiEiZwdpuCkwBDkJCOElrZzfYIeGzw&#10;GCVDS66jpC88dpLh7TGZnQ0tHBI7JH74SHwcHdXS5SjtC4mcZLg6OXB/jLjDI7ub897dAt02OQ9o&#10;m5yuZKiu4fRZpeOYk3Ll8bbd3ypgZHWe74v/AAAA//8DAFBLAwQUAAYACAAAACEAywuoMt8AAAAJ&#10;AQAADwAAAGRycy9kb3ducmV2LnhtbEyPQUvDQBCF74L/YRnBm92k1ZLEbEop6qkItoJ422anSWh2&#10;NmS3SfrvnZ7saXi8x5vv5avJtmLA3jeOFMSzCARS6UxDlYLv/ftTAsIHTUa3jlDBBT2sivu7XGfG&#10;jfSFwy5UgkvIZ1pBHUKXSenLGq32M9chsXd0vdWBZV9J0+uRy20r51G0lFY3xB9q3eGmxvK0O1sF&#10;H6Me14v4bdiejpvL7/7l82cbo1KPD9P6FUTAKfyH4YrP6FAw08GdyXjRso5STl4vT2I/madLEAcF&#10;izR5Blnk8nZB8QcAAP//AwBQSwECLQAUAAYACAAAACEAtoM4kv4AAADhAQAAEwAAAAAAAAAAAAAA&#10;AAAAAAAAW0NvbnRlbnRfVHlwZXNdLnhtbFBLAQItABQABgAIAAAAIQA4/SH/1gAAAJQBAAALAAAA&#10;AAAAAAAAAAAAAC8BAABfcmVscy8ucmVsc1BLAQItABQABgAIAAAAIQBbRBxW6ggAABd4AAAOAAAA&#10;AAAAAAAAAAAAAC4CAABkcnMvZTJvRG9jLnhtbFBLAQItABQABgAIAAAAIQDLC6gy3wAAAAkBAAAP&#10;AAAAAAAAAAAAAAAAAEQLAABkcnMvZG93bnJldi54bWxQSwUGAAAAAAQABADzAAAAUAwAAAAA&#10;">
                <v:group id="39 Grupo" o:spid="_x0000_s1046" style="position:absolute;top:2095;width:51295;height:19380" coordsize="51300,19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40 Rectángulo" o:spid="_x0000_s1047" style="position:absolute;width:17110;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BTrsA&#10;AADbAAAADwAAAGRycy9kb3ducmV2LnhtbERPSwrCMBDdC94hjOBO04pIrUYRQdCVWD3A0IxttZmU&#10;Jtp6e7MQXD7ef73tTS3e1LrKsoJ4GoEgzq2uuFBwux4mCQjnkTXWlknBhxxsN8PBGlNtO77QO/OF&#10;CCHsUlRQet+kUrq8JINuahviwN1ta9AH2BZSt9iFcFPLWRQtpMGKQ0OJDe1Lyp/Zyyjg7mVlNzPL&#10;SibZOUsofpyOsVLjUb9bgfDU+7/45z5qBfOwPnwJP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cXAU67AAAA2wAAAA8AAAAAAAAAAAAAAAAAmAIAAGRycy9kb3ducmV2Lnht&#10;bFBLBQYAAAAABAAEAPUAAACAAwAAAAA=&#10;" fillcolor="#d6e3bc [1302]" strokecolor="#00b050" strokeweight="2pt"/>
                  <v:rect id="41 Rectángulo" o:spid="_x0000_s1048" style="position:absolute;left:17145;width:17105;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k1cEA&#10;AADbAAAADwAAAGRycy9kb3ducmV2LnhtbESP0WqDQBRE3wv5h+UG+lZXpQRjXEMpFNKnEpMPuLg3&#10;aureFXej9u+7gUAeh5k5wxT7xfRiotF1lhUkUQyCuLa640bB+fT1loFwHlljb5kU/JGDfbl6KTDX&#10;duYjTZVvRICwy1FB6/2QS+nqlgy6yA7EwbvY0aAPcmykHnEOcNPLNI430mDHYaHFgT5bqn+rm1HA&#10;883KOTXbTmbVT5VRcv0+JEq9rpePHQhPi3+GH+2DVvCewP1L+A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bpNXBAAAA2wAAAA8AAAAAAAAAAAAAAAAAmAIAAGRycy9kb3du&#10;cmV2LnhtbFBLBQYAAAAABAAEAPUAAACGAwAAAAA=&#10;" fillcolor="#d6e3bc [1302]" strokecolor="#00b050" strokeweight="2pt"/>
                  <v:rect id="42 Rectángulo" o:spid="_x0000_s1049" style="position:absolute;left:34194;width:17106;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AiMUA&#10;AADbAAAADwAAAGRycy9kb3ducmV2LnhtbESP3WrCQBSE7wu+w3IE7+rGaEXTrCItghYEa32AY/Y0&#10;P2bPhuyq0afvFgq9HGbmGyZddqYWV2pdaVnBaBiBIM6sLjlXcPxaP89AOI+ssbZMCu7kYLnoPaWY&#10;aHvjT7oefC4ChF2CCgrvm0RKlxVk0A1tQxy8b9sa9EG2udQt3gLc1DKOoqk0WHJYKLCht4Ky8+Fi&#10;FMTj7frkz+8f2cbOqpf5qZrs9g+lBv1u9QrCU+f/w3/tjVYwieH3S/g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ICIxQAAANsAAAAPAAAAAAAAAAAAAAAAAJgCAABkcnMv&#10;ZG93bnJldi54bWxQSwUGAAAAAAQABAD1AAAAigMAAAAA&#10;" fillcolor="#d6e3bc [1302]" strokecolor="#4e6128 [1606]" strokeweight="2pt"/>
                  <v:rect id="43 Rectángulo" o:spid="_x0000_s1050" style="position:absolute;top:3619;width:17109;height:15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fOcAA&#10;AADbAAAADwAAAGRycy9kb3ducmV2LnhtbESP0YrCMBRE3xf8h3AF39a0KlKrUUQQ3Cex+gGX5tpW&#10;m5vSRFv/3iwIPg4zc4ZZbXpTiye1rrKsIB5HIIhzqysuFFzO+98EhPPIGmvLpOBFDjbrwc8KU207&#10;PtEz84UIEHYpKii9b1IpXV6SQTe2DXHwrrY16INsC6lb7ALc1HISRXNpsOKwUGJDu5Lye/YwCrh7&#10;WNlNzKKSSXbMEopvf4dYqdGw3y5BeOr9N/xpH7SC2RT+v4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WfOcAAAADbAAAADwAAAAAAAAAAAAAAAACYAgAAZHJzL2Rvd25y&#10;ZXYueG1sUEsFBgAAAAAEAAQA9QAAAIUDAAAAAA==&#10;" fillcolor="#d6e3bc [1302]" strokecolor="#00b050" strokeweight="2pt"/>
                  <v:rect id="44 Rectángulo" o:spid="_x0000_s1051" style="position:absolute;left:17145;top:3619;width:17104;height:15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HTcEA&#10;AADbAAAADwAAAGRycy9kb3ducmV2LnhtbESP0WrCQBRE3wv+w3KFvtVNJEhMsxERCumTGP2AS/Y2&#10;iWbvhuxq0r93CwUfh5k5w+S72fTiQaPrLCuIVxEI4trqjhsFl/PXRwrCeWSNvWVS8EsOdsXiLcdM&#10;24lP9Kh8IwKEXYYKWu+HTEpXt2TQrexAHLwfOxr0QY6N1CNOAW56uY6ijTTYcVhocaBDS/WtuhsF&#10;PN2tnNZm28m0OlYpxdfvMlbqfTnvP0F4mv0r/N8utYIkgb8v4Qf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B03BAAAA2wAAAA8AAAAAAAAAAAAAAAAAmAIAAGRycy9kb3du&#10;cmV2LnhtbFBLBQYAAAAABAAEAPUAAACGAwAAAAA=&#10;" fillcolor="#d6e3bc [1302]" strokecolor="#00b050" strokeweight="2pt"/>
                  <v:rect id="45 Rectángulo" o:spid="_x0000_s1052" style="position:absolute;left:34194;top:3619;width:17105;height:15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MQA&#10;AADbAAAADwAAAGRycy9kb3ducmV2LnhtbESP3YrCMBSE7wXfIRzBuzX1F7drFFEEVxDU3Qc4Nse2&#10;2pyUJmrXpzfCgpfDzHzDTGa1KcSNKpdbVtDtRCCIE6tzThX8/qw+xiCcR9ZYWCYFf+RgNm02Jhhr&#10;e+c93Q4+FQHCLkYFmfdlLKVLMjLoOrYkDt7JVgZ9kFUqdYX3ADeF7EXRSBrMOSxkWNIio+RyuBoF&#10;vf736ugvy02ytuPz8PN4Hmx3D6XarXr+BcJT7d/h//ZaKxgM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9GPzEAAAA2wAAAA8AAAAAAAAAAAAAAAAAmAIAAGRycy9k&#10;b3ducmV2LnhtbFBLBQYAAAAABAAEAPUAAACJAwAAAAA=&#10;" fillcolor="#d6e3bc [1302]" strokecolor="#4e6128 [1606]" strokeweight="2pt"/>
                  <v:shape id="46 Cuadro de texto" o:spid="_x0000_s1053" type="#_x0000_t202" style="position:absolute;left:2190;top:571;width:1277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X78IA&#10;AADbAAAADwAAAGRycy9kb3ducmV2LnhtbESPQYvCMBSE78L+h/AW9qapSy1SjSILgoIgagWPj+bZ&#10;FpuX0GS1++83guBxmJlvmPmyN624U+cbywrGowQEcWl1w5WC4rQeTkH4gKyxtUwK/sjDcvExmGOu&#10;7YMPdD+GSkQI+xwV1CG4XEpf1mTQj6wjjt7VdgZDlF0ldYePCDet/E6STBpsOC7U6OinpvJ2/DUK&#10;dk6m2/6cbC/r/a7QqbOTbLVR6uuzX81ABOrDO/xqb7SCNIP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xfvwgAAANsAAAAPAAAAAAAAAAAAAAAAAJgCAABkcnMvZG93&#10;bnJldi54bWxQSwUGAAAAAAQABAD1AAAAhwMAAAAA&#10;" fillcolor="#d6e3bc [1302]" strokecolor="#d6e3bc [1302]" strokeweight=".5pt">
                    <v:textbox>
                      <w:txbxContent>
                        <w:p w:rsidR="00A743E7" w:rsidRPr="00162FE6" w:rsidRDefault="00A743E7" w:rsidP="00155222">
                          <w:pPr>
                            <w:jc w:val="center"/>
                            <w:rPr>
                              <w:rFonts w:ascii="Arial" w:hAnsi="Arial" w:cs="Arial"/>
                              <w:b/>
                              <w:color w:val="000000" w:themeColor="text1"/>
                              <w:sz w:val="20"/>
                              <w:szCs w:val="20"/>
                            </w:rPr>
                          </w:pPr>
                          <w:r w:rsidRPr="00162FE6">
                            <w:rPr>
                              <w:rFonts w:ascii="Arial" w:hAnsi="Arial" w:cs="Arial"/>
                              <w:b/>
                              <w:color w:val="000000" w:themeColor="text1"/>
                              <w:sz w:val="20"/>
                              <w:szCs w:val="20"/>
                            </w:rPr>
                            <w:t>Situación Inicial</w:t>
                          </w:r>
                        </w:p>
                      </w:txbxContent>
                    </v:textbox>
                  </v:shape>
                  <v:shape id="47 Cuadro de texto" o:spid="_x0000_s1054" type="#_x0000_t202" style="position:absolute;left:19240;top:666;width:1277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ydMMA&#10;AADbAAAADwAAAGRycy9kb3ducmV2LnhtbESPQYvCMBSE78L+h/AWvGnqUl2pRpEFQUEQqwseH82z&#10;LTYvoYna/fcbQfA4zMw3zHzZmUbcqfW1ZQWjYQKCuLC65lLB6bgeTEH4gKyxsUwK/sjDcvHRm2Om&#10;7YMPdM9DKSKEfYYKqhBcJqUvKjLoh9YRR+9iW4MhyraUusVHhJtGfiXJRBqsOS5U6OinouKa34yC&#10;nZPptvtNtuf1fnfSqbPjyWqjVP+zW81ABOrCO/xqb7SC9Bu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eydMMAAADbAAAADwAAAAAAAAAAAAAAAACYAgAAZHJzL2Rv&#10;d25yZXYueG1sUEsFBgAAAAAEAAQA9QAAAIgDAAAAAA==&#10;" fillcolor="#d6e3bc [1302]" strokecolor="#d6e3bc [1302]" strokeweight=".5pt">
                    <v:textbox>
                      <w:txbxContent>
                        <w:p w:rsidR="00A743E7" w:rsidRPr="00162FE6" w:rsidRDefault="00A743E7" w:rsidP="00155222">
                          <w:pPr>
                            <w:jc w:val="center"/>
                            <w:rPr>
                              <w:rFonts w:ascii="Arial" w:hAnsi="Arial" w:cs="Arial"/>
                              <w:b/>
                              <w:color w:val="000000" w:themeColor="text1"/>
                              <w:sz w:val="20"/>
                              <w:szCs w:val="20"/>
                            </w:rPr>
                          </w:pPr>
                          <w:r w:rsidRPr="00162FE6">
                            <w:rPr>
                              <w:rFonts w:ascii="Arial" w:hAnsi="Arial" w:cs="Arial"/>
                              <w:b/>
                              <w:color w:val="000000" w:themeColor="text1"/>
                              <w:sz w:val="20"/>
                              <w:szCs w:val="20"/>
                            </w:rPr>
                            <w:t>Proceso</w:t>
                          </w:r>
                        </w:p>
                      </w:txbxContent>
                    </v:textbox>
                  </v:shape>
                  <v:shape id="48 Cuadro de texto" o:spid="_x0000_s1055" type="#_x0000_t202" style="position:absolute;left:36195;top:666;width:1276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mBsEA&#10;AADbAAAADwAAAGRycy9kb3ducmV2LnhtbERPXWuDMBR9H/Q/hDvY24wrrhRnFCkILRTGWgt7vJg7&#10;lZmbYNLW/fvlYbDHw/kuqsVM4kazHy0reElSEMSd1SP3Ctpz87wF4QOyxskyKfghD1W5eigw1/bO&#10;H3Q7hV7EEPY5KhhCcLmUvhvIoE+sI47cl50NhgjnXuoZ7zHcTHKdphtpcOTYMKCj3UDd9+lqFByd&#10;zA7LJT18Nu/HVmfOvm7qvVJPj0v9BiLQEv7Ff+69VpDFs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oJgbBAAAA2wAAAA8AAAAAAAAAAAAAAAAAmAIAAGRycy9kb3du&#10;cmV2LnhtbFBLBQYAAAAABAAEAPUAAACGAwAAAAA=&#10;" fillcolor="#d6e3bc [1302]" strokecolor="#d6e3bc [1302]" strokeweight=".5pt">
                    <v:textbox>
                      <w:txbxContent>
                        <w:p w:rsidR="00A743E7" w:rsidRPr="00162FE6" w:rsidRDefault="00A743E7" w:rsidP="00155222">
                          <w:pPr>
                            <w:jc w:val="center"/>
                            <w:rPr>
                              <w:rFonts w:ascii="Arial" w:hAnsi="Arial" w:cs="Arial"/>
                              <w:b/>
                              <w:color w:val="000000" w:themeColor="text1"/>
                              <w:sz w:val="20"/>
                              <w:szCs w:val="20"/>
                            </w:rPr>
                          </w:pPr>
                          <w:r w:rsidRPr="00162FE6">
                            <w:rPr>
                              <w:rFonts w:ascii="Arial" w:hAnsi="Arial" w:cs="Arial"/>
                              <w:b/>
                              <w:color w:val="000000" w:themeColor="text1"/>
                              <w:sz w:val="20"/>
                              <w:szCs w:val="20"/>
                            </w:rPr>
                            <w:t>Situación Final</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49 Triángulo rectángulo" o:spid="_x0000_s1056" type="#_x0000_t6" style="position:absolute;left:21431;top:5429;width:9049;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pksQA&#10;AADbAAAADwAAAGRycy9kb3ducmV2LnhtbESPQWvCQBSE70L/w/IKvekmIlJT11BKJfVSaOKhx8fu&#10;M4nNvg3ZNab/vlsQPA4z8w2zzSfbiZEG3zpWkC4SEMTamZZrBcdqP38G4QOywc4xKfglD/nuYbbF&#10;zLgrf9FYhlpECPsMFTQh9JmUXjdk0S9cTxy9kxsshiiHWpoBrxFuO7lMkrW02HJcaLCnt4b0T3mx&#10;Csp3c07TCgv8PrRdUX9qsym0Uk+P0+sLiEBTuIdv7Q+jYLWB/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6ZLEAAAA2wAAAA8AAAAAAAAAAAAAAAAAmAIAAGRycy9k&#10;b3ducmV2LnhtbFBLBQYAAAAABAAEAPUAAACJAwAAAAA=&#10;" fillcolor="yellow" strokecolor="#ffc000" strokeweight="2pt"/>
                  <v:shape id="50 Triángulo rectángulo" o:spid="_x0000_s1057" type="#_x0000_t6" style="position:absolute;left:6096;top:5810;width:4381;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W0r8A&#10;AADbAAAADwAAAGRycy9kb3ducmV2LnhtbERPTYvCMBC9C/6HMII3TSso2jWKiEvXi2D14HFIZtvu&#10;NpPSZLX7781B8Ph43+ttbxtxp87XjhWk0wQEsXam5lLB9fI5WYLwAdlg45gU/JOH7WY4WGNm3IPP&#10;dC9CKWII+wwVVCG0mZReV2TRT11LHLlv11kMEXalNB0+Yrht5CxJFtJizbGhwpb2Fenf4s8qKA7m&#10;J00vmOPtWDd5edJmlWulxqN+9wEiUB/e4pf7yyiYx/XxS/wB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7tbSvwAAANsAAAAPAAAAAAAAAAAAAAAAAJgCAABkcnMvZG93bnJl&#10;di54bWxQSwUGAAAAAAQABAD1AAAAhAMAAAAA&#10;" fillcolor="yellow" strokecolor="#ffc000" strokeweight="2pt"/>
                  <v:shape id="51 Triángulo rectángulo" o:spid="_x0000_s1058" type="#_x0000_t6" style="position:absolute;left:37337;top:9906;width:12307;height:3506;rotation:53438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s1MEA&#10;AADbAAAADwAAAGRycy9kb3ducmV2LnhtbESP0YrCMBRE3xf8h3AF39ZUxUWqUUQUfFG09QMuzbWt&#10;Njelibb+vRGEfRxm5gyzWHWmEk9qXGlZwWgYgSDOrC45V3BJd78zEM4ja6wsk4IXOVgtez8LjLVt&#10;+UzPxOciQNjFqKDwvo6ldFlBBt3Q1sTBu9rGoA+yyaVusA1wU8lxFP1JgyWHhQJr2hSU3ZOHUfCo&#10;z9etvh0oH8tJemyPm3V6SpQa9Lv1HISnzv+Hv+29VjAdwe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7NTBAAAA2wAAAA8AAAAAAAAAAAAAAAAAmAIAAGRycy9kb3du&#10;cmV2LnhtbFBLBQYAAAAABAAEAPUAAACGAwAAAAA=&#10;" fillcolor="yellow" strokecolor="#ffc000" strokeweight="2pt"/>
                  <v:shape id="52 Cuadro de texto" o:spid="_x0000_s1059" type="#_x0000_t202" style="position:absolute;left:2571;top:12950;width:2578;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5GcMA&#10;AADbAAAADwAAAGRycy9kb3ducmV2LnhtbESP0WoCMRRE3wv+Q7hC32rWFEtZjSJCQWmXovUDLpvr&#10;bnBzs02ibv++EQp9HGbmDLNYDa4TVwrRetYwnRQgiGtvLDcajl9vT68gYkI22HkmDT8UYbUcPSyw&#10;NP7Ge7oeUiMyhGOJGtqU+lLKWLfkME58T5y9kw8OU5ahkSbgLcNdJ1VRvEiHlvNCiz1tWqrPh4vT&#10;YO1lpxKqqvpYb77Vcxeqz+O71o/jYT0HkWhI/+G/9tZomCm4f8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w5GcMAAADbAAAADwAAAAAAAAAAAAAAAACYAgAAZHJzL2Rv&#10;d25yZXYueG1sUEsFBgAAAAAEAAQA9QAAAIgDAAAAAA==&#10;" fillcolor="#d6e3bc [1302]" strokecolor="#d6e3bc [1302]" strokeweight=".5pt">
                    <v:textbox>
                      <w:txbxContent>
                        <w:p w:rsidR="00A743E7" w:rsidRDefault="00A743E7" w:rsidP="00155222">
                          <w:r>
                            <w:t>E</w:t>
                          </w:r>
                        </w:p>
                      </w:txbxContent>
                    </v:textbox>
                  </v:shape>
                  <v:shape id="53 Cuadro de texto" o:spid="_x0000_s1060" type="#_x0000_t202" style="position:absolute;left:11334;top:13046;width:257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cgsMA&#10;AADbAAAADwAAAGRycy9kb3ducmV2LnhtbESP3WoCMRSE7wu+QziCdzXrSousRhGhULFL8ecBDpvj&#10;bnBzsiZR17dvCoVeDjPzDbNY9bYVd/LBOFYwGWcgiCunDdcKTseP1xmIEJE1to5JwZMCrJaDlwUW&#10;2j14T/dDrEWCcChQQRNjV0gZqoYshrHriJN3dt5iTNLXUnt8JLhtZZ5l79Ki4bTQYEebhqrL4WYV&#10;GHPb5hHzsvxab675tPXl92mn1GjYr+cgIvXxP/zX/tQK3qb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cgsMAAADbAAAADwAAAAAAAAAAAAAAAACYAgAAZHJzL2Rv&#10;d25yZXYueG1sUEsFBgAAAAAEAAQA9QAAAIgDAAAAAA==&#10;" fillcolor="#d6e3bc [1302]" strokecolor="#d6e3bc [1302]" strokeweight=".5pt">
                    <v:textbox>
                      <w:txbxContent>
                        <w:p w:rsidR="00A743E7" w:rsidRDefault="00A743E7" w:rsidP="00155222">
                          <w:r>
                            <w:t>T</w:t>
                          </w:r>
                        </w:p>
                      </w:txbxContent>
                    </v:textbox>
                  </v:shape>
                  <v:shape id="54 Cuadro de texto" o:spid="_x0000_s1061" type="#_x0000_t202" style="position:absolute;left:2571;top:4380;width:2642;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E9sMA&#10;AADbAAAADwAAAGRycy9kb3ducmV2LnhtbESP0WoCMRRE3wv+Q7iCbzXr2oqsRhGhUGmXUvUDLpvr&#10;bnBzsyZR179vCoU+DjNzhlmue9uKG/lgHCuYjDMQxJXThmsFx8Pb8xxEiMgaW8ek4EEB1qvB0xIL&#10;7e78Tbd9rEWCcChQQRNjV0gZqoYshrHriJN3ct5iTNLXUnu8J7htZZ5lM2nRcFposKNtQ9V5f7UK&#10;jLnu8oh5WX5utpd82vry6/ih1GjYbxYgIvXxP/zXftcKXl/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E9sMAAADbAAAADwAAAAAAAAAAAAAAAACYAgAAZHJzL2Rv&#10;d25yZXYueG1sUEsFBgAAAAAEAAQA9QAAAIgDAAAAAA==&#10;" fillcolor="#d6e3bc [1302]" strokecolor="#d6e3bc [1302]" strokeweight=".5pt">
                    <v:textbox>
                      <w:txbxContent>
                        <w:p w:rsidR="00A743E7" w:rsidRDefault="00A743E7" w:rsidP="00155222">
                          <w:r>
                            <w:t>C</w:t>
                          </w:r>
                        </w:p>
                      </w:txbxContent>
                    </v:textbox>
                  </v:shape>
                  <v:shape id="55 Cuadro de texto" o:spid="_x0000_s1062" type="#_x0000_t202" style="position:absolute;left:18002;top:4380;width:257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hbcMA&#10;AADbAAAADwAAAGRycy9kb3ducmV2LnhtbESP0WoCMRRE3wv+Q7hC32rWLYpsjSJCoaUuovUDLpvr&#10;bnBzsyZRt3/fCIKPw8ycYebL3rbiSj4YxwrGowwEceW04VrB4ffzbQYiRGSNrWNS8EcBlovByxwL&#10;7W68o+s+1iJBOBSooImxK6QMVUMWw8h1xMk7Om8xJulrqT3eEty2Ms+yqbRoOC002NG6oeq0v1gF&#10;xly+84h5WW5W63P+3vpye/hR6nXYrz5AROrjM/xof2kFkwncv6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hbcMAAADbAAAADwAAAAAAAAAAAAAAAACYAgAAZHJzL2Rv&#10;d25yZXYueG1sUEsFBgAAAAAEAAQA9QAAAIgDAAAAAA==&#10;" fillcolor="#d6e3bc [1302]" strokecolor="#d6e3bc [1302]" strokeweight=".5pt">
                    <v:textbox>
                      <w:txbxContent>
                        <w:p w:rsidR="00A743E7" w:rsidRDefault="00A743E7" w:rsidP="00155222">
                          <w:r>
                            <w:t>E</w:t>
                          </w:r>
                        </w:p>
                      </w:txbxContent>
                    </v:textbox>
                  </v:shape>
                  <v:shape id="56 Cuadro de texto" o:spid="_x0000_s1063" type="#_x0000_t202" style="position:absolute;left:18478;top:15331;width:257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GsMA&#10;AADbAAAADwAAAGRycy9kb3ducmV2LnhtbESP0WoCMRRE3wv+Q7hC32rWLYpsjSJCoaUuovUDLpvr&#10;bnBzsyZRt3/fCIKPw8ycYebL3rbiSj4YxwrGowwEceW04VrB4ffzbQYiRGSNrWNS8EcBlovByxwL&#10;7W68o+s+1iJBOBSooImxK6QMVUMWw8h1xMk7Om8xJulrqT3eEty2Ms+yqbRoOC002NG6oeq0v1gF&#10;xly+84h5WW5W63P+3vpye/hR6nXYrz5AROrjM/xof2kFkyncv6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GsMAAADbAAAADwAAAAAAAAAAAAAAAACYAgAAZHJzL2Rv&#10;d25yZXYueG1sUEsFBgAAAAAEAAQA9QAAAIgDAAAAAA==&#10;" fillcolor="#d6e3bc [1302]" strokecolor="#d6e3bc [1302]" strokeweight=".5pt">
                    <v:textbox>
                      <w:txbxContent>
                        <w:p w:rsidR="00A743E7" w:rsidRDefault="00A743E7" w:rsidP="00155222">
                          <w:r>
                            <w:t>T</w:t>
                          </w:r>
                        </w:p>
                      </w:txbxContent>
                    </v:textbox>
                  </v:shape>
                  <v:shape id="57 Cuadro de texto" o:spid="_x0000_s1064" type="#_x0000_t202" style="position:absolute;left:30289;top:15331;width:2642;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gcMA&#10;AADbAAAADwAAAGRycy9kb3ducmV2LnhtbESP0WoCMRRE3wv+Q7iCbzXrSqusRhGhUGmXUvUDLpvr&#10;bnBzsyZR179vCoU+DjNzhlmue9uKG/lgHCuYjDMQxJXThmsFx8Pb8xxEiMgaW8ek4EEB1qvB0xIL&#10;7e78Tbd9rEWCcChQQRNjV0gZqoYshrHriJN3ct5iTNLXUnu8J7htZZ5lr9Ki4bTQYEfbhqrz/moV&#10;GHPd5RHzsvzcbC/5tPXl1/FDqdGw3yxAROrjf/iv/a4VvMz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agcMAAADbAAAADwAAAAAAAAAAAAAAAACYAgAAZHJzL2Rv&#10;d25yZXYueG1sUEsFBgAAAAAEAAQA9QAAAIgDAAAAAA==&#10;" fillcolor="#d6e3bc [1302]" strokecolor="#d6e3bc [1302]" strokeweight=".5pt">
                    <v:textbox>
                      <w:txbxContent>
                        <w:p w:rsidR="00A743E7" w:rsidRDefault="00A743E7" w:rsidP="00155222">
                          <w:r>
                            <w:t>C</w:t>
                          </w:r>
                        </w:p>
                      </w:txbxContent>
                    </v:textbox>
                  </v:shape>
                  <v:shape id="58 Cuadro de texto" o:spid="_x0000_s1065" type="#_x0000_t202" style="position:absolute;left:36576;top:4380;width:257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O88EA&#10;AADbAAAADwAAAGRycy9kb3ducmV2LnhtbERP3WrCMBS+F/YO4Qx2p+k6JqNrKiIIjq3IOh/g0Jy1&#10;Yc1Jl0Stb28uBC8/vv9yNdlBnMgH41jB8yIDQdw6bbhTcPjZzt9AhIiscXBMCi4UYFU9zEostDvz&#10;N52a2IkUwqFABX2MYyFlaHuyGBZuJE7cr/MWY4K+k9rjOYXbQeZZtpQWDaeGHkfa9NT+NUerwJjj&#10;Rx4xr+uv9eY/fxl8vT98KvX0OK3fQUSa4l18c++0gtc0Nn1JP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UDvPBAAAA2wAAAA8AAAAAAAAAAAAAAAAAmAIAAGRycy9kb3du&#10;cmV2LnhtbFBLBQYAAAAABAAEAPUAAACGAwAAAAA=&#10;" fillcolor="#d6e3bc [1302]" strokecolor="#d6e3bc [1302]" strokeweight=".5pt">
                    <v:textbox>
                      <w:txbxContent>
                        <w:p w:rsidR="00A743E7" w:rsidRDefault="00A743E7" w:rsidP="00155222">
                          <w:r>
                            <w:t>E</w:t>
                          </w:r>
                        </w:p>
                      </w:txbxContent>
                    </v:textbox>
                  </v:shape>
                  <v:shape id="59 Cuadro de texto" o:spid="_x0000_s1066" type="#_x0000_t202" style="position:absolute;left:43815;top:15617;width:2578;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raMMA&#10;AADbAAAADwAAAGRycy9kb3ducmV2LnhtbESP0WoCMRRE3wv+Q7iCbzXrSouuRhGhUGmXUvUDLpvr&#10;bnBzsyZR179vCoU+DjNzhlmue9uKG/lgHCuYjDMQxJXThmsFx8Pb8wxEiMgaW8ek4EEB1qvB0xIL&#10;7e78Tbd9rEWCcChQQRNjV0gZqoYshrHriJN3ct5iTNLXUnu8J7htZZ5lr9Ki4bTQYEfbhqrz/moV&#10;GHPd5RHzsvzcbC/5tPXl1/FDqdGw3yxAROrjf/iv/a4VvMz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iraMMAAADbAAAADwAAAAAAAAAAAAAAAACYAgAAZHJzL2Rv&#10;d25yZXYueG1sUEsFBgAAAAAEAAQA9QAAAIgDAAAAAA==&#10;" fillcolor="#d6e3bc [1302]" strokecolor="#d6e3bc [1302]" strokeweight=".5pt">
                    <v:textbox>
                      <w:txbxContent>
                        <w:p w:rsidR="00A743E7" w:rsidRDefault="00A743E7" w:rsidP="00155222">
                          <w:r>
                            <w:t>T</w:t>
                          </w:r>
                        </w:p>
                      </w:txbxContent>
                    </v:textbox>
                  </v:shape>
                  <v:shape id="60 Cuadro de texto" o:spid="_x0000_s1067" type="#_x0000_t202" style="position:absolute;left:45434;top:4380;width:2641;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ISMEA&#10;AADbAAAADwAAAGRycy9kb3ducmV2LnhtbERP3WrCMBS+H+wdwhF2p6kdFOmMUgqCYytjzgc4NMc2&#10;2Jx0SbTd2y8Xg11+fP/b/WwHcScfjGMF61UGgrh12nCn4Px1WG5AhIiscXBMCn4owH73+LDFUruJ&#10;P+l+ip1IIRxKVNDHOJZShrYni2HlRuLEXZy3GBP0ndQepxRuB5lnWSEtGk4NPY5U99ReTzerwJjb&#10;ax4xb5r3qv7OnwfffJzflHpazNULiEhz/Bf/uY9aQZH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OyEjBAAAA2wAAAA8AAAAAAAAAAAAAAAAAmAIAAGRycy9kb3du&#10;cmV2LnhtbFBLBQYAAAAABAAEAPUAAACGAwAAAAA=&#10;" fillcolor="#d6e3bc [1302]" strokecolor="#d6e3bc [1302]" strokeweight=".5pt">
                    <v:textbox>
                      <w:txbxContent>
                        <w:p w:rsidR="00A743E7" w:rsidRDefault="00A743E7" w:rsidP="00155222">
                          <w:r>
                            <w:t>C</w:t>
                          </w:r>
                        </w:p>
                      </w:txbxContent>
                    </v:textbox>
                  </v:shape>
                </v:group>
                <v:group id="61 Grupo" o:spid="_x0000_s1068" style="position:absolute;left:7524;width:35433;height:1727" coordsize="35433,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62 Flecha curvada hacia abajo" o:spid="_x0000_s1069" type="#_x0000_t105" style="position:absolute;width:1552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1xMYA&#10;AADbAAAADwAAAGRycy9kb3ducmV2LnhtbESPQUsDMRSE74L/ITzBm8262Kpr0yItwnooZWspeHts&#10;XneDm5dlE9vUX98UCh6HmfmGmc6j7cSBBm8cK3gcZSCIa6cNNwq2Xx8PLyB8QNbYOSYFJ/Iwn93e&#10;TLHQ7sgVHTahEQnCvkAFbQh9IaWvW7LoR64nTt7eDRZDkkMj9YDHBLedzLNsIi0aTgst9rRoqf7Z&#10;/FoFu+f1kynH1eeK/77jvjRV/rqMSt3fxfc3EIFi+A9f26VWMMnh8iX9AD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1xMYAAADbAAAADwAAAAAAAAAAAAAAAACYAgAAZHJz&#10;L2Rvd25yZXYueG1sUEsFBgAAAAAEAAQA9QAAAIsDAAAAAA==&#10;" adj="20399,21300,16200" fillcolor="#4e6128 [1606]" strokecolor="#4e6128 [1606]" strokeweight="2pt"/>
                  <v:shape id="63 Flecha curvada hacia abajo" o:spid="_x0000_s1070" type="#_x0000_t105" style="position:absolute;left:19907;width:1552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QX8YA&#10;AADbAAAADwAAAGRycy9kb3ducmV2LnhtbESPQWsCMRSE74X+h/AK3mq21tq6NYpUhO2hlLWl4O2x&#10;ee4GNy/LJmr015tCocdhZr5hZotoW3Gk3hvHCh6GGQjiymnDtYLvr/X9CwgfkDW2jknBmTws5rc3&#10;M8y1O3FJx02oRYKwz1FBE0KXS+mrhiz6oeuIk7dzvcWQZF9L3eMpwW0rR1k2kRYNp4UGO3prqNpv&#10;DlbBz/Pn2BRP5fsHX7ZxV5hyNF1FpQZ3cfkKIlAM/+G/dqEVTB7h90v6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XQX8YAAADbAAAADwAAAAAAAAAAAAAAAACYAgAAZHJz&#10;L2Rvd25yZXYueG1sUEsFBgAAAAAEAAQA9QAAAIsDAAAAAA==&#10;" adj="20399,21300,16200" fillcolor="#4e6128 [1606]" strokecolor="#4e6128 [1606]" strokeweight="2pt"/>
                </v:group>
                <v:group id="64 Grupo" o:spid="_x0000_s1071" style="position:absolute;left:8382;top:21812;width:35433;height:1727;rotation:180" coordsize="35433,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N9p8IAAADbAAAADwAAAGRycy9kb3ducmV2LnhtbESPT4vCMBTE74LfIbyF&#10;vWm6ropUo4gg25PgH/D6aJ5Nd5uXkkTtfnsjCB6HmfkNs1h1thE38qF2rOBrmIEgLp2uuVJwOm4H&#10;MxAhImtsHJOCfwqwWvZ7C8y1u/OebodYiQThkKMCE2ObSxlKQxbD0LXEybs4bzEm6SupPd4T3DZy&#10;lGVTabHmtGCwpY2h8u9wtQr0OHyfqCjWfrT7PU7qyY+pLmelPj+69RxEpC6+w692oRVMx/D8kn6A&#10;XD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zfafCAAAA2wAAAA8A&#10;AAAAAAAAAAAAAAAAqgIAAGRycy9kb3ducmV2LnhtbFBLBQYAAAAABAAEAPoAAACZAwAAAAA=&#10;">
                  <v:shape id="65 Flecha curvada hacia abajo" o:spid="_x0000_s1072" type="#_x0000_t105" style="position:absolute;width:1552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tsMYA&#10;AADbAAAADwAAAGRycy9kb3ducmV2LnhtbESPQWsCMRSE7wX/Q3iCt5qtVNuuRikthfUgsrYUvD02&#10;z93QzcuyiZr665uC4HGYmW+YxSraVpyo98axgodxBoK4ctpwreDr8+P+GYQPyBpbx6TglzysloO7&#10;Bebanbmk0y7UIkHY56igCaHLpfRVQxb92HXEyTu43mJIsq+l7vGc4LaVkyybSYuG00KDHb01VP3s&#10;jlbB99P20RTTcr3hyz4eClNOXt6jUqNhfJ2DCBTDLXxtF1rBbAr/X9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tsMYAAADbAAAADwAAAAAAAAAAAAAAAACYAgAAZHJz&#10;L2Rvd25yZXYueG1sUEsFBgAAAAAEAAQA9QAAAIsDAAAAAA==&#10;" adj="20399,21300,16200" fillcolor="#4e6128 [1606]" strokecolor="#4e6128 [1606]" strokeweight="2pt"/>
                  <v:shape id="66 Flecha curvada hacia abajo" o:spid="_x0000_s1073" type="#_x0000_t105" style="position:absolute;left:19907;width:1552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zx8YA&#10;AADbAAAADwAAAGRycy9kb3ducmV2LnhtbESPQUsDMRSE7wX/Q3iCtzZrsauuTYu0FNaDlK2l4O2x&#10;ed0Nbl6WTdqm/nojCB6HmfmGmS+j7cSZBm8cK7ifZCCIa6cNNwr2H5vxEwgfkDV2jknBlTwsFzej&#10;ORbaXbii8y40IkHYF6igDaEvpPR1Sxb9xPXEyTu6wWJIcmikHvCS4LaT0yzLpUXDaaHFnlYt1V+7&#10;k1VweNw+mHJWvb3z92c8lqaaPq+jUne38fUFRKAY/sN/7VIryHP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Jzx8YAAADbAAAADwAAAAAAAAAAAAAAAACYAgAAZHJz&#10;L2Rvd25yZXYueG1sUEsFBgAAAAAEAAQA9QAAAIsDAAAAAA==&#10;" adj="20399,21300,16200" fillcolor="#4e6128 [1606]" strokecolor="#4e6128 [1606]" strokeweight="2pt"/>
                </v:group>
              </v:group>
            </w:pict>
          </mc:Fallback>
        </mc:AlternateContent>
      </w:r>
    </w:p>
    <w:p w:rsidR="00155222" w:rsidRPr="001A547C" w:rsidRDefault="00155222" w:rsidP="005A6ECC">
      <w:pPr>
        <w:spacing w:after="0" w:line="360" w:lineRule="auto"/>
        <w:ind w:right="49" w:firstLine="567"/>
        <w:jc w:val="both"/>
        <w:rPr>
          <w:rFonts w:ascii="Arial" w:hAnsi="Arial" w:cs="Arial"/>
          <w:sz w:val="24"/>
          <w:szCs w:val="24"/>
        </w:rPr>
      </w:pPr>
    </w:p>
    <w:p w:rsidR="00155222" w:rsidRDefault="00155222" w:rsidP="0062427C">
      <w:pPr>
        <w:spacing w:after="0"/>
        <w:rPr>
          <w:rFonts w:ascii="Arial" w:hAnsi="Arial" w:cs="Arial"/>
          <w:b/>
          <w:sz w:val="24"/>
          <w:szCs w:val="24"/>
        </w:rPr>
      </w:pPr>
    </w:p>
    <w:p w:rsidR="00155222" w:rsidRDefault="00155222" w:rsidP="0062427C">
      <w:pPr>
        <w:spacing w:after="0"/>
        <w:rPr>
          <w:rFonts w:ascii="Arial" w:hAnsi="Arial" w:cs="Arial"/>
          <w:b/>
          <w:sz w:val="24"/>
          <w:szCs w:val="24"/>
        </w:rPr>
      </w:pPr>
    </w:p>
    <w:p w:rsidR="00155222" w:rsidRDefault="00155222" w:rsidP="0062427C">
      <w:pPr>
        <w:spacing w:after="0"/>
        <w:rPr>
          <w:rFonts w:ascii="Arial" w:hAnsi="Arial" w:cs="Arial"/>
          <w:b/>
          <w:sz w:val="24"/>
          <w:szCs w:val="24"/>
        </w:rPr>
      </w:pPr>
    </w:p>
    <w:p w:rsidR="00155222" w:rsidRDefault="00155222" w:rsidP="0062427C">
      <w:pPr>
        <w:spacing w:after="0"/>
        <w:rPr>
          <w:rFonts w:ascii="Arial" w:hAnsi="Arial" w:cs="Arial"/>
          <w:b/>
          <w:sz w:val="24"/>
          <w:szCs w:val="24"/>
        </w:rPr>
      </w:pPr>
    </w:p>
    <w:p w:rsidR="00155222" w:rsidRDefault="00155222" w:rsidP="0062427C">
      <w:pPr>
        <w:spacing w:after="0"/>
        <w:rPr>
          <w:rFonts w:ascii="Arial" w:hAnsi="Arial" w:cs="Arial"/>
          <w:b/>
        </w:rPr>
      </w:pPr>
    </w:p>
    <w:p w:rsidR="00D220E1" w:rsidRDefault="00D220E1" w:rsidP="0062427C">
      <w:pPr>
        <w:spacing w:after="0"/>
        <w:rPr>
          <w:rFonts w:ascii="Arial" w:hAnsi="Arial" w:cs="Arial"/>
          <w:b/>
        </w:rPr>
      </w:pPr>
    </w:p>
    <w:p w:rsidR="00D220E1" w:rsidRDefault="00D220E1" w:rsidP="0062427C">
      <w:pPr>
        <w:spacing w:after="0"/>
        <w:rPr>
          <w:rFonts w:ascii="Arial" w:hAnsi="Arial" w:cs="Arial"/>
          <w:b/>
        </w:rPr>
      </w:pPr>
    </w:p>
    <w:p w:rsidR="00D220E1" w:rsidRDefault="00D220E1" w:rsidP="0062427C">
      <w:pPr>
        <w:spacing w:after="0"/>
        <w:rPr>
          <w:rFonts w:ascii="Arial" w:hAnsi="Arial" w:cs="Arial"/>
          <w:b/>
        </w:rPr>
      </w:pPr>
    </w:p>
    <w:p w:rsidR="00D220E1" w:rsidRDefault="00D220E1" w:rsidP="0062427C">
      <w:pPr>
        <w:spacing w:after="0"/>
        <w:rPr>
          <w:rFonts w:ascii="Arial" w:hAnsi="Arial" w:cs="Arial"/>
          <w:b/>
        </w:rPr>
      </w:pPr>
    </w:p>
    <w:p w:rsidR="00D220E1" w:rsidRDefault="00D220E1" w:rsidP="0062427C">
      <w:pPr>
        <w:spacing w:after="0"/>
        <w:rPr>
          <w:rFonts w:ascii="Arial" w:hAnsi="Arial" w:cs="Arial"/>
          <w:b/>
        </w:rPr>
      </w:pPr>
    </w:p>
    <w:p w:rsidR="005E367D" w:rsidRDefault="005E367D" w:rsidP="0062427C">
      <w:pPr>
        <w:spacing w:after="0"/>
        <w:rPr>
          <w:rFonts w:ascii="Arial" w:hAnsi="Arial" w:cs="Arial"/>
          <w:b/>
        </w:rPr>
      </w:pPr>
    </w:p>
    <w:p w:rsidR="00155222" w:rsidRPr="00C4762E" w:rsidRDefault="00155222" w:rsidP="0062427C">
      <w:pPr>
        <w:spacing w:after="0"/>
        <w:rPr>
          <w:rFonts w:ascii="Arial" w:hAnsi="Arial" w:cs="Arial"/>
          <w:b/>
        </w:rPr>
      </w:pPr>
      <w:r w:rsidRPr="00C4762E">
        <w:rPr>
          <w:rFonts w:ascii="Arial" w:hAnsi="Arial" w:cs="Arial"/>
          <w:b/>
        </w:rPr>
        <w:t>Grafico 2. Dimensiones temporal y estructural del modelo SMT. Con base a Ruiz (2002)</w:t>
      </w:r>
    </w:p>
    <w:p w:rsidR="00155222" w:rsidRPr="00F63DF0" w:rsidRDefault="00155222" w:rsidP="0062427C">
      <w:pPr>
        <w:spacing w:after="0" w:line="360" w:lineRule="auto"/>
        <w:ind w:right="49" w:firstLine="567"/>
        <w:jc w:val="both"/>
        <w:rPr>
          <w:rFonts w:ascii="Arial" w:hAnsi="Arial" w:cs="Arial"/>
          <w:sz w:val="24"/>
          <w:szCs w:val="24"/>
        </w:rPr>
      </w:pPr>
    </w:p>
    <w:p w:rsidR="00F365A1" w:rsidRDefault="00F365A1" w:rsidP="0062427C">
      <w:pPr>
        <w:spacing w:after="0" w:line="360" w:lineRule="auto"/>
        <w:ind w:right="49" w:firstLine="567"/>
        <w:jc w:val="both"/>
        <w:rPr>
          <w:rFonts w:ascii="Arial" w:hAnsi="Arial" w:cs="Arial"/>
          <w:sz w:val="24"/>
          <w:szCs w:val="24"/>
        </w:rPr>
      </w:pPr>
      <w:r w:rsidRPr="00F63DF0">
        <w:rPr>
          <w:rFonts w:ascii="Arial" w:hAnsi="Arial" w:cs="Arial"/>
          <w:sz w:val="24"/>
          <w:szCs w:val="24"/>
        </w:rPr>
        <w:t>L</w:t>
      </w:r>
      <w:r w:rsidR="00531B07" w:rsidRPr="00F63DF0">
        <w:rPr>
          <w:rFonts w:ascii="Arial" w:hAnsi="Arial" w:cs="Arial"/>
          <w:sz w:val="24"/>
          <w:szCs w:val="24"/>
        </w:rPr>
        <w:t>uego de realizar el análisis de cada una de las dimensiones, sub-dimensiones e ítems, abordar cómo sucede el proceso se elaboración de TEG</w:t>
      </w:r>
      <w:r w:rsidR="00445D6B" w:rsidRPr="00F63DF0">
        <w:rPr>
          <w:rFonts w:ascii="Arial" w:hAnsi="Arial" w:cs="Arial"/>
          <w:sz w:val="24"/>
          <w:szCs w:val="24"/>
        </w:rPr>
        <w:t>;</w:t>
      </w:r>
      <w:r w:rsidRPr="00F63DF0">
        <w:rPr>
          <w:rFonts w:ascii="Arial" w:hAnsi="Arial" w:cs="Arial"/>
          <w:sz w:val="24"/>
          <w:szCs w:val="24"/>
        </w:rPr>
        <w:t xml:space="preserve"> evaluar los conocimientos que los estudiantes poseen sobre la elaboración de los TEG, determinar las competencias tutoriales </w:t>
      </w:r>
      <w:r w:rsidR="00445D6B" w:rsidRPr="00F63DF0">
        <w:rPr>
          <w:rFonts w:ascii="Arial" w:hAnsi="Arial" w:cs="Arial"/>
          <w:sz w:val="24"/>
          <w:szCs w:val="24"/>
        </w:rPr>
        <w:t xml:space="preserve">presente en </w:t>
      </w:r>
      <w:r w:rsidRPr="00F63DF0">
        <w:rPr>
          <w:rFonts w:ascii="Arial" w:hAnsi="Arial" w:cs="Arial"/>
          <w:sz w:val="24"/>
          <w:szCs w:val="24"/>
        </w:rPr>
        <w:t xml:space="preserve"> los docentes que cumplen funciones como tutores, conocer a través del SMT cómo es la actuación de los tutores durante el desarrollo los TEG y finalmente indagar sobre las competencias a alcanzadas por los estudiantes durante el proceso investigativo y su concreción mediante la elaboración de su TEG</w:t>
      </w:r>
      <w:r w:rsidR="00445D6B" w:rsidRPr="00F63DF0">
        <w:rPr>
          <w:rFonts w:ascii="Arial" w:hAnsi="Arial" w:cs="Arial"/>
          <w:sz w:val="24"/>
          <w:szCs w:val="24"/>
        </w:rPr>
        <w:t xml:space="preserve">, permitirán a la presente investigación describir las interacciones generadas en la realización de los TEG donde se podrá identificar las características del estudiante, la competencia tutorial y las características propias del contexto, elementos claves que inciden notablemente en la exitosa realización de los TEG. </w:t>
      </w:r>
    </w:p>
    <w:p w:rsidR="001F63F1" w:rsidRDefault="001F63F1" w:rsidP="0062427C">
      <w:pPr>
        <w:spacing w:after="0" w:line="360" w:lineRule="auto"/>
        <w:ind w:right="49" w:firstLine="567"/>
        <w:jc w:val="both"/>
        <w:rPr>
          <w:rFonts w:ascii="Arial" w:hAnsi="Arial" w:cs="Arial"/>
          <w:sz w:val="24"/>
          <w:szCs w:val="24"/>
        </w:rPr>
      </w:pPr>
    </w:p>
    <w:p w:rsidR="00F51A39" w:rsidRDefault="00F51A39" w:rsidP="0062427C">
      <w:pPr>
        <w:spacing w:after="0"/>
        <w:rPr>
          <w:rFonts w:ascii="Arial" w:hAnsi="Arial" w:cs="Arial"/>
          <w:b/>
          <w:sz w:val="24"/>
          <w:szCs w:val="24"/>
        </w:rPr>
        <w:sectPr w:rsidR="00F51A39" w:rsidSect="00FD3288">
          <w:footerReference w:type="default" r:id="rId14"/>
          <w:pgSz w:w="12240" w:h="15840"/>
          <w:pgMar w:top="1701" w:right="1701" w:bottom="1701" w:left="2268" w:header="709" w:footer="709" w:gutter="0"/>
          <w:pgNumType w:start="1"/>
          <w:cols w:space="708"/>
          <w:docGrid w:linePitch="360"/>
        </w:sectPr>
      </w:pPr>
    </w:p>
    <w:p w:rsidR="00945BF9" w:rsidRPr="00A22AE4" w:rsidRDefault="00945BF9" w:rsidP="0062427C">
      <w:pPr>
        <w:spacing w:after="0"/>
        <w:rPr>
          <w:rFonts w:ascii="Arial" w:hAnsi="Arial" w:cs="Arial"/>
          <w:b/>
          <w:sz w:val="24"/>
          <w:szCs w:val="24"/>
        </w:rPr>
      </w:pPr>
      <w:r>
        <w:rPr>
          <w:rFonts w:ascii="Arial" w:hAnsi="Arial" w:cs="Arial"/>
          <w:b/>
          <w:sz w:val="24"/>
          <w:szCs w:val="24"/>
        </w:rPr>
        <w:t xml:space="preserve">Cuadro </w:t>
      </w:r>
      <w:r w:rsidR="002873D3">
        <w:rPr>
          <w:rFonts w:ascii="Arial" w:hAnsi="Arial" w:cs="Arial"/>
          <w:b/>
          <w:sz w:val="24"/>
          <w:szCs w:val="24"/>
        </w:rPr>
        <w:t>2</w:t>
      </w:r>
      <w:r w:rsidR="00852214">
        <w:rPr>
          <w:rFonts w:ascii="Arial" w:hAnsi="Arial" w:cs="Arial"/>
          <w:b/>
          <w:sz w:val="24"/>
          <w:szCs w:val="24"/>
        </w:rPr>
        <w:t xml:space="preserve">. </w:t>
      </w:r>
      <w:r>
        <w:rPr>
          <w:rFonts w:ascii="Arial" w:hAnsi="Arial" w:cs="Arial"/>
          <w:b/>
          <w:sz w:val="24"/>
          <w:szCs w:val="24"/>
        </w:rPr>
        <w:t xml:space="preserve">Operacionalización de la Variable </w:t>
      </w:r>
      <w:r w:rsidR="00BF63FB" w:rsidRPr="00821EB1">
        <w:rPr>
          <w:rFonts w:ascii="Arial" w:hAnsi="Arial" w:cs="Arial"/>
          <w:b/>
          <w:i/>
          <w:sz w:val="24"/>
          <w:szCs w:val="24"/>
        </w:rPr>
        <w:t>Trabajos Especiales de Grado</w:t>
      </w:r>
      <w:r w:rsidR="00BF63FB" w:rsidRPr="00E208BF">
        <w:rPr>
          <w:rFonts w:ascii="Arial" w:hAnsi="Arial" w:cs="Arial"/>
          <w:b/>
          <w:i/>
          <w:sz w:val="24"/>
          <w:szCs w:val="24"/>
        </w:rPr>
        <w:t xml:space="preserve"> </w:t>
      </w:r>
    </w:p>
    <w:tbl>
      <w:tblPr>
        <w:tblStyle w:val="Tablaconcuadrcula"/>
        <w:tblW w:w="12724" w:type="dxa"/>
        <w:tblLayout w:type="fixed"/>
        <w:tblLook w:val="04A0" w:firstRow="1" w:lastRow="0" w:firstColumn="1" w:lastColumn="0" w:noHBand="0" w:noVBand="1"/>
      </w:tblPr>
      <w:tblGrid>
        <w:gridCol w:w="1364"/>
        <w:gridCol w:w="3495"/>
        <w:gridCol w:w="1677"/>
        <w:gridCol w:w="2097"/>
        <w:gridCol w:w="3099"/>
        <w:gridCol w:w="992"/>
      </w:tblGrid>
      <w:tr w:rsidR="008303DD" w:rsidRPr="00641E88" w:rsidTr="00DD27E6">
        <w:trPr>
          <w:trHeight w:val="351"/>
        </w:trPr>
        <w:tc>
          <w:tcPr>
            <w:tcW w:w="12724" w:type="dxa"/>
            <w:gridSpan w:val="6"/>
            <w:tcBorders>
              <w:bottom w:val="single" w:sz="4" w:space="0" w:color="auto"/>
            </w:tcBorders>
            <w:vAlign w:val="center"/>
          </w:tcPr>
          <w:p w:rsidR="008303DD" w:rsidRPr="008303DD" w:rsidRDefault="008303DD" w:rsidP="0062427C">
            <w:pPr>
              <w:jc w:val="both"/>
              <w:rPr>
                <w:rFonts w:ascii="Arial" w:hAnsi="Arial" w:cs="Arial"/>
                <w:b/>
                <w:lang w:val="es-VE"/>
              </w:rPr>
            </w:pPr>
            <w:r w:rsidRPr="008303DD">
              <w:rPr>
                <w:rFonts w:ascii="Arial" w:hAnsi="Arial" w:cs="Arial"/>
                <w:b/>
                <w:lang w:val="es-VE"/>
              </w:rPr>
              <w:t>Objetivo General:</w:t>
            </w:r>
            <w:r w:rsidRPr="008303DD">
              <w:rPr>
                <w:rFonts w:ascii="Arial" w:hAnsi="Arial" w:cs="Arial"/>
                <w:lang w:val="es-VE"/>
              </w:rPr>
              <w:t xml:space="preserve"> Analizar la incidencia del proceso tutorial en el desarrollo de </w:t>
            </w:r>
            <w:r w:rsidRPr="008303DD">
              <w:rPr>
                <w:rFonts w:ascii="Arial" w:eastAsia="Times New Roman" w:hAnsi="Arial" w:cs="Arial"/>
                <w:lang w:val="es-VE" w:eastAsia="es-VE"/>
              </w:rPr>
              <w:t>Trabajos Especiales de Grado de los estudiantes de la carrera Licenciatura de Administración de Desastres de la UNEFA Sede Guanare.</w:t>
            </w:r>
          </w:p>
        </w:tc>
      </w:tr>
      <w:tr w:rsidR="008303DD" w:rsidRPr="00641E88" w:rsidTr="00DD27E6">
        <w:trPr>
          <w:trHeight w:val="351"/>
        </w:trPr>
        <w:tc>
          <w:tcPr>
            <w:tcW w:w="1364" w:type="dxa"/>
            <w:tcBorders>
              <w:left w:val="nil"/>
              <w:bottom w:val="single" w:sz="4" w:space="0" w:color="auto"/>
              <w:right w:val="nil"/>
            </w:tcBorders>
            <w:vAlign w:val="center"/>
          </w:tcPr>
          <w:p w:rsidR="008303DD" w:rsidRPr="00821EB1" w:rsidRDefault="008303DD" w:rsidP="0062427C">
            <w:pPr>
              <w:jc w:val="center"/>
              <w:rPr>
                <w:rFonts w:ascii="Arial" w:hAnsi="Arial" w:cs="Arial"/>
                <w:b/>
                <w:sz w:val="20"/>
                <w:szCs w:val="20"/>
              </w:rPr>
            </w:pPr>
            <w:r w:rsidRPr="00821EB1">
              <w:rPr>
                <w:rFonts w:ascii="Arial" w:hAnsi="Arial" w:cs="Arial"/>
                <w:b/>
                <w:sz w:val="20"/>
                <w:szCs w:val="20"/>
              </w:rPr>
              <w:t>VARIABLE</w:t>
            </w:r>
          </w:p>
        </w:tc>
        <w:tc>
          <w:tcPr>
            <w:tcW w:w="3495" w:type="dxa"/>
            <w:tcBorders>
              <w:left w:val="nil"/>
              <w:bottom w:val="single" w:sz="4" w:space="0" w:color="auto"/>
              <w:right w:val="nil"/>
            </w:tcBorders>
            <w:vAlign w:val="center"/>
          </w:tcPr>
          <w:p w:rsidR="008303DD" w:rsidRPr="00821EB1" w:rsidRDefault="008303DD" w:rsidP="0062427C">
            <w:pPr>
              <w:jc w:val="center"/>
              <w:rPr>
                <w:rFonts w:ascii="Arial" w:hAnsi="Arial" w:cs="Arial"/>
                <w:b/>
                <w:sz w:val="20"/>
                <w:szCs w:val="20"/>
              </w:rPr>
            </w:pPr>
            <w:r w:rsidRPr="00821EB1">
              <w:rPr>
                <w:rFonts w:ascii="Arial" w:hAnsi="Arial" w:cs="Arial"/>
                <w:b/>
                <w:sz w:val="20"/>
                <w:szCs w:val="20"/>
              </w:rPr>
              <w:t>DEFINICIÓN CONCEPTUAL</w:t>
            </w:r>
          </w:p>
        </w:tc>
        <w:tc>
          <w:tcPr>
            <w:tcW w:w="1677" w:type="dxa"/>
            <w:tcBorders>
              <w:left w:val="nil"/>
              <w:bottom w:val="single" w:sz="4" w:space="0" w:color="auto"/>
              <w:right w:val="nil"/>
            </w:tcBorders>
            <w:vAlign w:val="center"/>
          </w:tcPr>
          <w:p w:rsidR="008303DD" w:rsidRPr="00821EB1" w:rsidRDefault="008303DD" w:rsidP="0062427C">
            <w:pPr>
              <w:jc w:val="center"/>
              <w:rPr>
                <w:rFonts w:ascii="Arial" w:hAnsi="Arial" w:cs="Arial"/>
                <w:b/>
                <w:sz w:val="20"/>
                <w:szCs w:val="20"/>
              </w:rPr>
            </w:pPr>
            <w:r w:rsidRPr="00821EB1">
              <w:rPr>
                <w:rFonts w:ascii="Arial" w:hAnsi="Arial" w:cs="Arial"/>
                <w:b/>
                <w:sz w:val="20"/>
                <w:szCs w:val="20"/>
              </w:rPr>
              <w:t>DIMENSIONES</w:t>
            </w:r>
          </w:p>
        </w:tc>
        <w:tc>
          <w:tcPr>
            <w:tcW w:w="2097" w:type="dxa"/>
            <w:tcBorders>
              <w:left w:val="nil"/>
              <w:bottom w:val="single" w:sz="4" w:space="0" w:color="auto"/>
              <w:right w:val="nil"/>
            </w:tcBorders>
            <w:vAlign w:val="center"/>
          </w:tcPr>
          <w:p w:rsidR="008303DD" w:rsidRPr="00821EB1" w:rsidRDefault="008303DD" w:rsidP="0062427C">
            <w:pPr>
              <w:jc w:val="center"/>
              <w:rPr>
                <w:rFonts w:ascii="Arial" w:hAnsi="Arial" w:cs="Arial"/>
                <w:b/>
                <w:sz w:val="20"/>
                <w:szCs w:val="20"/>
              </w:rPr>
            </w:pPr>
            <w:r w:rsidRPr="00821EB1">
              <w:rPr>
                <w:rFonts w:ascii="Arial" w:hAnsi="Arial" w:cs="Arial"/>
                <w:b/>
                <w:sz w:val="20"/>
                <w:szCs w:val="20"/>
              </w:rPr>
              <w:t>SUB-DIMENSIONES</w:t>
            </w:r>
          </w:p>
        </w:tc>
        <w:tc>
          <w:tcPr>
            <w:tcW w:w="3099" w:type="dxa"/>
            <w:tcBorders>
              <w:left w:val="nil"/>
              <w:bottom w:val="single" w:sz="4" w:space="0" w:color="auto"/>
              <w:right w:val="nil"/>
            </w:tcBorders>
            <w:vAlign w:val="center"/>
          </w:tcPr>
          <w:p w:rsidR="008303DD" w:rsidRPr="00821EB1" w:rsidRDefault="008303DD" w:rsidP="0062427C">
            <w:pPr>
              <w:jc w:val="center"/>
              <w:rPr>
                <w:rFonts w:ascii="Arial" w:hAnsi="Arial" w:cs="Arial"/>
                <w:b/>
                <w:sz w:val="20"/>
                <w:szCs w:val="20"/>
              </w:rPr>
            </w:pPr>
            <w:r w:rsidRPr="00821EB1">
              <w:rPr>
                <w:rFonts w:ascii="Arial" w:hAnsi="Arial" w:cs="Arial"/>
                <w:b/>
                <w:sz w:val="20"/>
                <w:szCs w:val="20"/>
              </w:rPr>
              <w:t>INDICADORES</w:t>
            </w:r>
          </w:p>
        </w:tc>
        <w:tc>
          <w:tcPr>
            <w:tcW w:w="992" w:type="dxa"/>
            <w:tcBorders>
              <w:left w:val="nil"/>
              <w:bottom w:val="single" w:sz="4" w:space="0" w:color="auto"/>
              <w:right w:val="nil"/>
            </w:tcBorders>
            <w:vAlign w:val="center"/>
          </w:tcPr>
          <w:p w:rsidR="008303DD" w:rsidRDefault="008303DD" w:rsidP="0062427C">
            <w:pPr>
              <w:jc w:val="center"/>
              <w:rPr>
                <w:rFonts w:ascii="Arial" w:hAnsi="Arial" w:cs="Arial"/>
                <w:b/>
                <w:sz w:val="20"/>
                <w:szCs w:val="20"/>
              </w:rPr>
            </w:pPr>
          </w:p>
          <w:p w:rsidR="008303DD" w:rsidRPr="0072399A" w:rsidRDefault="008303DD" w:rsidP="0062427C">
            <w:pPr>
              <w:jc w:val="center"/>
              <w:rPr>
                <w:rFonts w:ascii="Arial" w:hAnsi="Arial" w:cs="Arial"/>
                <w:b/>
                <w:sz w:val="18"/>
                <w:szCs w:val="18"/>
              </w:rPr>
            </w:pPr>
            <w:r w:rsidRPr="0072399A">
              <w:rPr>
                <w:rFonts w:ascii="Arial" w:hAnsi="Arial" w:cs="Arial"/>
                <w:b/>
                <w:sz w:val="18"/>
                <w:szCs w:val="18"/>
              </w:rPr>
              <w:t>ÍTEMS</w:t>
            </w:r>
          </w:p>
        </w:tc>
      </w:tr>
      <w:tr w:rsidR="008303DD" w:rsidRPr="00641E88" w:rsidTr="00DD27E6">
        <w:trPr>
          <w:trHeight w:val="1672"/>
        </w:trPr>
        <w:tc>
          <w:tcPr>
            <w:tcW w:w="1364" w:type="dxa"/>
            <w:vMerge w:val="restart"/>
            <w:tcBorders>
              <w:left w:val="nil"/>
              <w:right w:val="nil"/>
            </w:tcBorders>
            <w:vAlign w:val="center"/>
          </w:tcPr>
          <w:p w:rsidR="008303DD" w:rsidRPr="008303DD" w:rsidRDefault="008303DD" w:rsidP="0062427C">
            <w:pPr>
              <w:jc w:val="center"/>
              <w:rPr>
                <w:rFonts w:cstheme="minorHAnsi"/>
                <w:b/>
                <w:sz w:val="20"/>
                <w:szCs w:val="20"/>
                <w:lang w:val="es-VE"/>
              </w:rPr>
            </w:pPr>
          </w:p>
          <w:p w:rsidR="008303DD" w:rsidRPr="008303DD" w:rsidRDefault="008303DD" w:rsidP="0062427C">
            <w:pPr>
              <w:jc w:val="center"/>
              <w:rPr>
                <w:rFonts w:cstheme="minorHAnsi"/>
                <w:b/>
                <w:sz w:val="20"/>
                <w:szCs w:val="20"/>
                <w:lang w:val="es-VE"/>
              </w:rPr>
            </w:pPr>
            <w:r w:rsidRPr="008303DD">
              <w:rPr>
                <w:rFonts w:cstheme="minorHAnsi"/>
                <w:b/>
                <w:sz w:val="20"/>
                <w:szCs w:val="20"/>
                <w:lang w:val="es-VE"/>
              </w:rPr>
              <w:t>Trabajos Especiales de Grado</w:t>
            </w:r>
          </w:p>
        </w:tc>
        <w:tc>
          <w:tcPr>
            <w:tcW w:w="3495" w:type="dxa"/>
            <w:vMerge w:val="restart"/>
            <w:tcBorders>
              <w:left w:val="nil"/>
              <w:right w:val="nil"/>
            </w:tcBorders>
            <w:vAlign w:val="center"/>
          </w:tcPr>
          <w:p w:rsidR="008303DD" w:rsidRPr="008303DD" w:rsidRDefault="008303DD" w:rsidP="0062427C">
            <w:pPr>
              <w:jc w:val="both"/>
              <w:rPr>
                <w:rFonts w:cstheme="minorHAnsi"/>
                <w:sz w:val="16"/>
                <w:szCs w:val="16"/>
                <w:lang w:val="es-VE"/>
              </w:rPr>
            </w:pPr>
            <w:r w:rsidRPr="008303DD">
              <w:rPr>
                <w:rFonts w:eastAsia="Times New Roman" w:cstheme="minorHAnsi"/>
                <w:sz w:val="20"/>
                <w:szCs w:val="20"/>
                <w:lang w:val="es-VE"/>
              </w:rPr>
              <w:t xml:space="preserve">       Trabajos basados en una aplicación de los conocimientos adquiridos en los estudios de Pregrado y consiste en un estudio sistematizado de un problema teórico o práctico que demuestre el dominio del área de la especialidad y los métodos de investigación propios de la misma, demostrando el (los) autor(es), capacidad para plantear el problema, aplicar las técnicas de investigación adecuadas, organizar y presentar el material y llegar a las conclusiones (UNEFA; 2012; p.12)</w:t>
            </w:r>
          </w:p>
        </w:tc>
        <w:tc>
          <w:tcPr>
            <w:tcW w:w="1677" w:type="dxa"/>
            <w:tcBorders>
              <w:left w:val="nil"/>
              <w:right w:val="nil"/>
            </w:tcBorders>
            <w:vAlign w:val="center"/>
          </w:tcPr>
          <w:p w:rsidR="008303DD" w:rsidRPr="008303DD" w:rsidRDefault="008303DD" w:rsidP="0062427C">
            <w:pPr>
              <w:spacing w:line="276" w:lineRule="auto"/>
              <w:jc w:val="center"/>
              <w:rPr>
                <w:rFonts w:cstheme="minorHAnsi"/>
                <w:sz w:val="18"/>
                <w:szCs w:val="18"/>
                <w:lang w:val="es-VE"/>
              </w:rPr>
            </w:pPr>
            <w:r w:rsidRPr="008303DD">
              <w:rPr>
                <w:rFonts w:cstheme="minorHAnsi"/>
                <w:sz w:val="18"/>
                <w:szCs w:val="18"/>
                <w:lang w:val="es-VE"/>
              </w:rPr>
              <w:t>Conocimientos</w:t>
            </w:r>
          </w:p>
          <w:p w:rsidR="008303DD" w:rsidRPr="008303DD" w:rsidRDefault="008303DD" w:rsidP="0062427C">
            <w:pPr>
              <w:spacing w:line="276" w:lineRule="auto"/>
              <w:jc w:val="center"/>
              <w:rPr>
                <w:rFonts w:cstheme="minorHAnsi"/>
                <w:sz w:val="18"/>
                <w:szCs w:val="18"/>
                <w:lang w:val="es-VE"/>
              </w:rPr>
            </w:pPr>
            <w:r w:rsidRPr="008303DD">
              <w:rPr>
                <w:rFonts w:cstheme="minorHAnsi"/>
                <w:sz w:val="18"/>
                <w:szCs w:val="18"/>
                <w:lang w:val="es-VE"/>
              </w:rPr>
              <w:t>Teóricos</w:t>
            </w:r>
          </w:p>
        </w:tc>
        <w:tc>
          <w:tcPr>
            <w:tcW w:w="2097" w:type="dxa"/>
            <w:tcBorders>
              <w:left w:val="nil"/>
              <w:right w:val="nil"/>
            </w:tcBorders>
          </w:tcPr>
          <w:p w:rsidR="008303DD" w:rsidRPr="008303DD" w:rsidRDefault="008303DD" w:rsidP="0062427C">
            <w:pPr>
              <w:jc w:val="center"/>
              <w:rPr>
                <w:rFonts w:cstheme="minorHAnsi"/>
                <w:sz w:val="18"/>
                <w:szCs w:val="18"/>
                <w:lang w:val="es-VE"/>
              </w:rPr>
            </w:pPr>
          </w:p>
          <w:p w:rsidR="008303DD" w:rsidRPr="008303DD" w:rsidRDefault="008303DD" w:rsidP="0062427C">
            <w:pPr>
              <w:jc w:val="center"/>
              <w:rPr>
                <w:rFonts w:cstheme="minorHAnsi"/>
                <w:sz w:val="18"/>
                <w:szCs w:val="18"/>
                <w:lang w:val="es-VE"/>
              </w:rPr>
            </w:pPr>
          </w:p>
          <w:p w:rsidR="008303DD" w:rsidRPr="008303DD" w:rsidRDefault="008303DD" w:rsidP="0062427C">
            <w:pPr>
              <w:jc w:val="both"/>
              <w:rPr>
                <w:rFonts w:cstheme="minorHAnsi"/>
                <w:sz w:val="18"/>
                <w:szCs w:val="18"/>
                <w:lang w:val="es-VE"/>
              </w:rPr>
            </w:pPr>
            <w:r w:rsidRPr="008303DD">
              <w:rPr>
                <w:rFonts w:cstheme="minorHAnsi"/>
                <w:sz w:val="18"/>
                <w:szCs w:val="18"/>
                <w:lang w:val="es-VE"/>
              </w:rPr>
              <w:t xml:space="preserve">Normativa para la Elaboración de Trabajos de grado y Tesis Conducentes a Grado Académico de la UNEFA. </w:t>
            </w:r>
          </w:p>
        </w:tc>
        <w:tc>
          <w:tcPr>
            <w:tcW w:w="3099" w:type="dxa"/>
            <w:tcBorders>
              <w:left w:val="nil"/>
              <w:right w:val="nil"/>
            </w:tcBorders>
          </w:tcPr>
          <w:p w:rsidR="008303DD" w:rsidRPr="008303DD" w:rsidRDefault="008303DD" w:rsidP="0062427C">
            <w:pPr>
              <w:jc w:val="both"/>
              <w:rPr>
                <w:rFonts w:cstheme="minorHAnsi"/>
                <w:sz w:val="18"/>
                <w:szCs w:val="18"/>
                <w:lang w:val="es-VE"/>
              </w:rPr>
            </w:pPr>
            <w:r w:rsidRPr="008303DD">
              <w:rPr>
                <w:rFonts w:cstheme="minorHAnsi"/>
                <w:sz w:val="18"/>
                <w:szCs w:val="18"/>
                <w:lang w:val="es-VE"/>
              </w:rPr>
              <w:t>Línea de investigación.</w:t>
            </w:r>
          </w:p>
          <w:p w:rsidR="008303DD" w:rsidRPr="008303DD" w:rsidRDefault="008303DD" w:rsidP="0062427C">
            <w:pPr>
              <w:jc w:val="both"/>
              <w:rPr>
                <w:rFonts w:cstheme="minorHAnsi"/>
                <w:sz w:val="18"/>
                <w:szCs w:val="18"/>
                <w:lang w:val="es-VE"/>
              </w:rPr>
            </w:pPr>
            <w:r w:rsidRPr="008303DD">
              <w:rPr>
                <w:rFonts w:cstheme="minorHAnsi"/>
                <w:sz w:val="18"/>
                <w:szCs w:val="18"/>
                <w:lang w:val="es-VE"/>
              </w:rPr>
              <w:t>Enfoques epistemológicos de investigación.</w:t>
            </w:r>
          </w:p>
          <w:p w:rsidR="008303DD" w:rsidRPr="008303DD" w:rsidRDefault="008303DD" w:rsidP="0062427C">
            <w:pPr>
              <w:jc w:val="both"/>
              <w:rPr>
                <w:rFonts w:cstheme="minorHAnsi"/>
                <w:sz w:val="18"/>
                <w:szCs w:val="18"/>
                <w:lang w:val="es-VE"/>
              </w:rPr>
            </w:pPr>
            <w:r w:rsidRPr="008303DD">
              <w:rPr>
                <w:rFonts w:cstheme="minorHAnsi"/>
                <w:sz w:val="18"/>
                <w:szCs w:val="18"/>
                <w:lang w:val="es-VE"/>
              </w:rPr>
              <w:t>Estructura de TEG.</w:t>
            </w:r>
          </w:p>
          <w:p w:rsidR="008303DD" w:rsidRPr="008303DD" w:rsidRDefault="008303DD" w:rsidP="0062427C">
            <w:pPr>
              <w:jc w:val="both"/>
              <w:rPr>
                <w:rFonts w:cstheme="minorHAnsi"/>
                <w:sz w:val="18"/>
                <w:szCs w:val="18"/>
                <w:lang w:val="es-VE"/>
              </w:rPr>
            </w:pPr>
            <w:r w:rsidRPr="008303DD">
              <w:rPr>
                <w:rFonts w:cstheme="minorHAnsi"/>
                <w:sz w:val="18"/>
                <w:szCs w:val="18"/>
                <w:lang w:val="es-VE"/>
              </w:rPr>
              <w:t>Dimensión ética y moral en la elaboración de TEG.</w:t>
            </w:r>
          </w:p>
          <w:p w:rsidR="008303DD" w:rsidRPr="008303DD" w:rsidRDefault="008303DD" w:rsidP="0062427C">
            <w:pPr>
              <w:jc w:val="both"/>
              <w:rPr>
                <w:rFonts w:cstheme="minorHAnsi"/>
                <w:sz w:val="18"/>
                <w:szCs w:val="18"/>
                <w:lang w:val="es-VE"/>
              </w:rPr>
            </w:pPr>
            <w:r w:rsidRPr="008303DD">
              <w:rPr>
                <w:rFonts w:cstheme="minorHAnsi"/>
                <w:sz w:val="18"/>
                <w:szCs w:val="18"/>
                <w:lang w:val="es-VE"/>
              </w:rPr>
              <w:t>Redacción de los TEG.</w:t>
            </w:r>
          </w:p>
        </w:tc>
        <w:tc>
          <w:tcPr>
            <w:tcW w:w="992" w:type="dxa"/>
            <w:tcBorders>
              <w:left w:val="nil"/>
              <w:right w:val="nil"/>
            </w:tcBorders>
          </w:tcPr>
          <w:p w:rsidR="008303DD" w:rsidRDefault="008303DD" w:rsidP="0062427C">
            <w:pPr>
              <w:jc w:val="center"/>
              <w:rPr>
                <w:rFonts w:cstheme="minorHAnsi"/>
                <w:sz w:val="18"/>
                <w:szCs w:val="18"/>
              </w:rPr>
            </w:pPr>
            <w:r w:rsidRPr="0072399A">
              <w:rPr>
                <w:rFonts w:cstheme="minorHAnsi"/>
                <w:sz w:val="18"/>
                <w:szCs w:val="18"/>
              </w:rPr>
              <w:t>1</w:t>
            </w:r>
          </w:p>
          <w:p w:rsidR="008303DD" w:rsidRPr="0072399A" w:rsidRDefault="008303DD" w:rsidP="0062427C">
            <w:pPr>
              <w:jc w:val="center"/>
              <w:rPr>
                <w:rFonts w:cstheme="minorHAnsi"/>
                <w:sz w:val="18"/>
                <w:szCs w:val="18"/>
              </w:rPr>
            </w:pPr>
            <w:r>
              <w:rPr>
                <w:rFonts w:cstheme="minorHAnsi"/>
                <w:sz w:val="18"/>
                <w:szCs w:val="18"/>
              </w:rPr>
              <w:t>2</w:t>
            </w:r>
          </w:p>
          <w:p w:rsidR="008303DD" w:rsidRPr="0072399A" w:rsidRDefault="008303DD" w:rsidP="0062427C">
            <w:pPr>
              <w:jc w:val="center"/>
              <w:rPr>
                <w:rFonts w:cstheme="minorHAnsi"/>
                <w:sz w:val="18"/>
                <w:szCs w:val="18"/>
              </w:rPr>
            </w:pPr>
          </w:p>
          <w:p w:rsidR="008303DD" w:rsidRPr="0072399A" w:rsidRDefault="008303DD" w:rsidP="0062427C">
            <w:pPr>
              <w:jc w:val="center"/>
              <w:rPr>
                <w:rFonts w:cstheme="minorHAnsi"/>
                <w:sz w:val="18"/>
                <w:szCs w:val="18"/>
              </w:rPr>
            </w:pPr>
            <w:r>
              <w:rPr>
                <w:rFonts w:cstheme="minorHAnsi"/>
                <w:sz w:val="18"/>
                <w:szCs w:val="18"/>
              </w:rPr>
              <w:t>3</w:t>
            </w:r>
          </w:p>
          <w:p w:rsidR="008303DD" w:rsidRPr="0072399A" w:rsidRDefault="008303DD" w:rsidP="0062427C">
            <w:pPr>
              <w:jc w:val="center"/>
              <w:rPr>
                <w:rFonts w:cstheme="minorHAnsi"/>
                <w:sz w:val="18"/>
                <w:szCs w:val="18"/>
              </w:rPr>
            </w:pPr>
          </w:p>
          <w:p w:rsidR="008303DD" w:rsidRPr="0072399A" w:rsidRDefault="008303DD" w:rsidP="0062427C">
            <w:pPr>
              <w:jc w:val="center"/>
              <w:rPr>
                <w:rFonts w:cstheme="minorHAnsi"/>
                <w:sz w:val="18"/>
                <w:szCs w:val="18"/>
              </w:rPr>
            </w:pPr>
            <w:r>
              <w:rPr>
                <w:rFonts w:cstheme="minorHAnsi"/>
                <w:sz w:val="18"/>
                <w:szCs w:val="18"/>
              </w:rPr>
              <w:t>4</w:t>
            </w:r>
          </w:p>
          <w:p w:rsidR="008303DD" w:rsidRPr="0072399A" w:rsidRDefault="008303DD" w:rsidP="0062427C">
            <w:pPr>
              <w:jc w:val="center"/>
              <w:rPr>
                <w:rFonts w:cstheme="minorHAnsi"/>
                <w:sz w:val="18"/>
                <w:szCs w:val="18"/>
              </w:rPr>
            </w:pPr>
            <w:r>
              <w:rPr>
                <w:rFonts w:cstheme="minorHAnsi"/>
                <w:sz w:val="18"/>
                <w:szCs w:val="18"/>
              </w:rPr>
              <w:t>5</w:t>
            </w:r>
          </w:p>
        </w:tc>
      </w:tr>
      <w:tr w:rsidR="008303DD" w:rsidRPr="00641E88" w:rsidTr="00DD27E6">
        <w:trPr>
          <w:trHeight w:val="270"/>
        </w:trPr>
        <w:tc>
          <w:tcPr>
            <w:tcW w:w="1364" w:type="dxa"/>
            <w:vMerge/>
            <w:tcBorders>
              <w:left w:val="nil"/>
              <w:right w:val="nil"/>
            </w:tcBorders>
            <w:vAlign w:val="center"/>
          </w:tcPr>
          <w:p w:rsidR="008303DD" w:rsidRPr="008303DD" w:rsidRDefault="008303DD" w:rsidP="0062427C">
            <w:pPr>
              <w:spacing w:line="276" w:lineRule="auto"/>
              <w:jc w:val="center"/>
              <w:rPr>
                <w:rFonts w:ascii="Arial" w:hAnsi="Arial" w:cs="Arial"/>
                <w:b/>
                <w:sz w:val="20"/>
                <w:szCs w:val="20"/>
                <w:lang w:val="es-VE"/>
              </w:rPr>
            </w:pPr>
          </w:p>
        </w:tc>
        <w:tc>
          <w:tcPr>
            <w:tcW w:w="3495" w:type="dxa"/>
            <w:vMerge/>
            <w:tcBorders>
              <w:left w:val="nil"/>
              <w:right w:val="nil"/>
            </w:tcBorders>
          </w:tcPr>
          <w:p w:rsidR="008303DD" w:rsidRPr="008303DD" w:rsidRDefault="008303DD" w:rsidP="0062427C">
            <w:pPr>
              <w:spacing w:line="276" w:lineRule="auto"/>
              <w:jc w:val="center"/>
              <w:rPr>
                <w:rFonts w:ascii="Arial" w:hAnsi="Arial" w:cs="Arial"/>
                <w:b/>
                <w:sz w:val="20"/>
                <w:szCs w:val="20"/>
                <w:lang w:val="es-VE"/>
              </w:rPr>
            </w:pPr>
          </w:p>
        </w:tc>
        <w:tc>
          <w:tcPr>
            <w:tcW w:w="1677" w:type="dxa"/>
            <w:tcBorders>
              <w:left w:val="nil"/>
              <w:right w:val="nil"/>
            </w:tcBorders>
            <w:vAlign w:val="center"/>
          </w:tcPr>
          <w:p w:rsidR="008303DD" w:rsidRPr="008303DD" w:rsidRDefault="008303DD" w:rsidP="0062427C">
            <w:pPr>
              <w:spacing w:line="276" w:lineRule="auto"/>
              <w:jc w:val="center"/>
              <w:rPr>
                <w:rFonts w:cstheme="minorHAnsi"/>
                <w:sz w:val="18"/>
                <w:szCs w:val="18"/>
                <w:lang w:val="es-VE"/>
              </w:rPr>
            </w:pPr>
          </w:p>
          <w:p w:rsidR="008303DD" w:rsidRPr="008303DD" w:rsidRDefault="008303DD" w:rsidP="0062427C">
            <w:pPr>
              <w:spacing w:line="276" w:lineRule="auto"/>
              <w:jc w:val="center"/>
              <w:rPr>
                <w:rFonts w:cstheme="minorHAnsi"/>
                <w:sz w:val="18"/>
                <w:szCs w:val="18"/>
                <w:lang w:val="es-VE"/>
              </w:rPr>
            </w:pPr>
            <w:r w:rsidRPr="008303DD">
              <w:rPr>
                <w:rFonts w:cstheme="minorHAnsi"/>
                <w:sz w:val="18"/>
                <w:szCs w:val="18"/>
                <w:lang w:val="es-VE"/>
              </w:rPr>
              <w:t>Conocimientos</w:t>
            </w:r>
          </w:p>
          <w:p w:rsidR="008303DD" w:rsidRPr="008303DD" w:rsidRDefault="008303DD" w:rsidP="0062427C">
            <w:pPr>
              <w:spacing w:line="276" w:lineRule="auto"/>
              <w:jc w:val="center"/>
              <w:rPr>
                <w:rFonts w:cstheme="minorHAnsi"/>
                <w:sz w:val="18"/>
                <w:szCs w:val="18"/>
                <w:lang w:val="es-VE"/>
              </w:rPr>
            </w:pPr>
            <w:r w:rsidRPr="008303DD">
              <w:rPr>
                <w:rFonts w:cstheme="minorHAnsi"/>
                <w:sz w:val="18"/>
                <w:szCs w:val="18"/>
                <w:lang w:val="es-VE"/>
              </w:rPr>
              <w:t>Prácticos</w:t>
            </w:r>
          </w:p>
        </w:tc>
        <w:tc>
          <w:tcPr>
            <w:tcW w:w="2097" w:type="dxa"/>
            <w:tcBorders>
              <w:left w:val="nil"/>
              <w:right w:val="nil"/>
            </w:tcBorders>
            <w:vAlign w:val="center"/>
          </w:tcPr>
          <w:p w:rsidR="008303DD" w:rsidRPr="008303DD" w:rsidRDefault="008303DD" w:rsidP="0062427C">
            <w:pPr>
              <w:jc w:val="center"/>
              <w:rPr>
                <w:rFonts w:cstheme="minorHAnsi"/>
                <w:sz w:val="18"/>
                <w:szCs w:val="18"/>
                <w:lang w:val="es-VE"/>
              </w:rPr>
            </w:pPr>
            <w:r w:rsidRPr="008303DD">
              <w:rPr>
                <w:rFonts w:cstheme="minorHAnsi"/>
                <w:sz w:val="18"/>
                <w:szCs w:val="18"/>
                <w:lang w:val="es-VE"/>
              </w:rPr>
              <w:t>Situación Problema</w:t>
            </w:r>
          </w:p>
        </w:tc>
        <w:tc>
          <w:tcPr>
            <w:tcW w:w="3099" w:type="dxa"/>
            <w:tcBorders>
              <w:left w:val="nil"/>
              <w:right w:val="nil"/>
            </w:tcBorders>
          </w:tcPr>
          <w:p w:rsidR="008303DD" w:rsidRPr="008303DD" w:rsidRDefault="008303DD" w:rsidP="0062427C">
            <w:pPr>
              <w:jc w:val="both"/>
              <w:rPr>
                <w:rFonts w:cstheme="minorHAnsi"/>
                <w:sz w:val="18"/>
                <w:szCs w:val="18"/>
                <w:lang w:val="es-VE"/>
              </w:rPr>
            </w:pPr>
            <w:r w:rsidRPr="008303DD">
              <w:rPr>
                <w:rFonts w:cstheme="minorHAnsi"/>
                <w:sz w:val="18"/>
                <w:szCs w:val="18"/>
                <w:lang w:val="es-VE"/>
              </w:rPr>
              <w:t>Identificación y redacción del problema.</w:t>
            </w:r>
          </w:p>
          <w:p w:rsidR="008303DD" w:rsidRPr="008303DD" w:rsidRDefault="008303DD" w:rsidP="0062427C">
            <w:pPr>
              <w:jc w:val="both"/>
              <w:rPr>
                <w:rFonts w:cstheme="minorHAnsi"/>
                <w:sz w:val="18"/>
                <w:szCs w:val="18"/>
                <w:lang w:val="es-VE"/>
              </w:rPr>
            </w:pPr>
            <w:r w:rsidRPr="008303DD">
              <w:rPr>
                <w:rFonts w:cstheme="minorHAnsi"/>
                <w:sz w:val="18"/>
                <w:szCs w:val="18"/>
                <w:lang w:val="es-VE"/>
              </w:rPr>
              <w:t>Fundamentación teórica.</w:t>
            </w:r>
          </w:p>
          <w:p w:rsidR="008303DD" w:rsidRPr="008303DD" w:rsidRDefault="008303DD" w:rsidP="0062427C">
            <w:pPr>
              <w:jc w:val="both"/>
              <w:rPr>
                <w:rFonts w:cstheme="minorHAnsi"/>
                <w:sz w:val="18"/>
                <w:szCs w:val="18"/>
                <w:lang w:val="es-VE"/>
              </w:rPr>
            </w:pPr>
            <w:r w:rsidRPr="008303DD">
              <w:rPr>
                <w:rFonts w:cstheme="minorHAnsi"/>
                <w:sz w:val="18"/>
                <w:szCs w:val="18"/>
                <w:lang w:val="es-VE"/>
              </w:rPr>
              <w:t>Marco metodológico.</w:t>
            </w:r>
          </w:p>
          <w:p w:rsidR="008303DD" w:rsidRPr="008303DD" w:rsidRDefault="008303DD" w:rsidP="0062427C">
            <w:pPr>
              <w:jc w:val="both"/>
              <w:rPr>
                <w:rFonts w:cstheme="minorHAnsi"/>
                <w:sz w:val="18"/>
                <w:szCs w:val="18"/>
                <w:lang w:val="es-VE"/>
              </w:rPr>
            </w:pPr>
            <w:r w:rsidRPr="008303DD">
              <w:rPr>
                <w:rFonts w:cstheme="minorHAnsi"/>
                <w:sz w:val="18"/>
                <w:szCs w:val="18"/>
                <w:lang w:val="es-VE"/>
              </w:rPr>
              <w:t>Elaboración de instrumentos.</w:t>
            </w:r>
          </w:p>
          <w:p w:rsidR="008303DD" w:rsidRPr="008303DD" w:rsidRDefault="008303DD" w:rsidP="0062427C">
            <w:pPr>
              <w:jc w:val="both"/>
              <w:rPr>
                <w:rFonts w:cstheme="minorHAnsi"/>
                <w:sz w:val="18"/>
                <w:szCs w:val="18"/>
                <w:lang w:val="es-VE"/>
              </w:rPr>
            </w:pPr>
            <w:r w:rsidRPr="008303DD">
              <w:rPr>
                <w:rFonts w:cstheme="minorHAnsi"/>
                <w:sz w:val="18"/>
                <w:szCs w:val="18"/>
                <w:lang w:val="es-VE"/>
              </w:rPr>
              <w:t>Redacción del análisis de los resultados</w:t>
            </w:r>
          </w:p>
          <w:p w:rsidR="008303DD" w:rsidRPr="008303DD" w:rsidRDefault="008303DD" w:rsidP="0062427C">
            <w:pPr>
              <w:jc w:val="both"/>
              <w:rPr>
                <w:rFonts w:cstheme="minorHAnsi"/>
                <w:sz w:val="18"/>
                <w:szCs w:val="18"/>
                <w:lang w:val="es-VE"/>
              </w:rPr>
            </w:pPr>
            <w:r w:rsidRPr="008303DD">
              <w:rPr>
                <w:rFonts w:cstheme="minorHAnsi"/>
                <w:sz w:val="18"/>
                <w:szCs w:val="18"/>
                <w:lang w:val="es-VE"/>
              </w:rPr>
              <w:t>Conclusiones y recomendaciones.</w:t>
            </w:r>
          </w:p>
        </w:tc>
        <w:tc>
          <w:tcPr>
            <w:tcW w:w="992" w:type="dxa"/>
            <w:tcBorders>
              <w:left w:val="nil"/>
              <w:right w:val="nil"/>
            </w:tcBorders>
          </w:tcPr>
          <w:p w:rsidR="008303DD" w:rsidRPr="0072399A" w:rsidRDefault="008303DD" w:rsidP="0062427C">
            <w:pPr>
              <w:jc w:val="center"/>
              <w:rPr>
                <w:rFonts w:cstheme="minorHAnsi"/>
                <w:sz w:val="18"/>
                <w:szCs w:val="18"/>
              </w:rPr>
            </w:pPr>
            <w:r>
              <w:rPr>
                <w:rFonts w:cstheme="minorHAnsi"/>
                <w:sz w:val="18"/>
                <w:szCs w:val="18"/>
              </w:rPr>
              <w:t>6, 7</w:t>
            </w:r>
          </w:p>
          <w:p w:rsidR="008303DD" w:rsidRPr="0072399A" w:rsidRDefault="008303DD" w:rsidP="0062427C">
            <w:pPr>
              <w:jc w:val="center"/>
              <w:rPr>
                <w:rFonts w:cstheme="minorHAnsi"/>
                <w:sz w:val="18"/>
                <w:szCs w:val="18"/>
              </w:rPr>
            </w:pPr>
          </w:p>
          <w:p w:rsidR="008303DD" w:rsidRPr="0072399A" w:rsidRDefault="008303DD" w:rsidP="0062427C">
            <w:pPr>
              <w:jc w:val="center"/>
              <w:rPr>
                <w:rFonts w:cstheme="minorHAnsi"/>
                <w:sz w:val="18"/>
                <w:szCs w:val="18"/>
              </w:rPr>
            </w:pPr>
            <w:r>
              <w:rPr>
                <w:rFonts w:cstheme="minorHAnsi"/>
                <w:sz w:val="18"/>
                <w:szCs w:val="18"/>
              </w:rPr>
              <w:t>8</w:t>
            </w:r>
          </w:p>
          <w:p w:rsidR="008303DD" w:rsidRPr="0072399A" w:rsidRDefault="008303DD" w:rsidP="0062427C">
            <w:pPr>
              <w:jc w:val="center"/>
              <w:rPr>
                <w:rFonts w:cstheme="minorHAnsi"/>
                <w:sz w:val="18"/>
                <w:szCs w:val="18"/>
              </w:rPr>
            </w:pPr>
            <w:r>
              <w:rPr>
                <w:rFonts w:cstheme="minorHAnsi"/>
                <w:sz w:val="18"/>
                <w:szCs w:val="18"/>
              </w:rPr>
              <w:t>9</w:t>
            </w:r>
          </w:p>
          <w:p w:rsidR="008303DD" w:rsidRPr="0072399A" w:rsidRDefault="008303DD" w:rsidP="0062427C">
            <w:pPr>
              <w:jc w:val="center"/>
              <w:rPr>
                <w:rFonts w:cstheme="minorHAnsi"/>
                <w:sz w:val="18"/>
                <w:szCs w:val="18"/>
              </w:rPr>
            </w:pPr>
            <w:r>
              <w:rPr>
                <w:rFonts w:cstheme="minorHAnsi"/>
                <w:sz w:val="18"/>
                <w:szCs w:val="18"/>
              </w:rPr>
              <w:t>10</w:t>
            </w:r>
          </w:p>
          <w:p w:rsidR="008303DD" w:rsidRPr="0072399A" w:rsidRDefault="008303DD" w:rsidP="0062427C">
            <w:pPr>
              <w:jc w:val="center"/>
              <w:rPr>
                <w:rFonts w:cstheme="minorHAnsi"/>
                <w:sz w:val="18"/>
                <w:szCs w:val="18"/>
              </w:rPr>
            </w:pPr>
            <w:r>
              <w:rPr>
                <w:rFonts w:cstheme="minorHAnsi"/>
                <w:sz w:val="18"/>
                <w:szCs w:val="18"/>
              </w:rPr>
              <w:t>11</w:t>
            </w:r>
          </w:p>
          <w:p w:rsidR="008303DD" w:rsidRPr="0072399A" w:rsidRDefault="008303DD" w:rsidP="0062427C">
            <w:pPr>
              <w:jc w:val="center"/>
              <w:rPr>
                <w:rFonts w:cstheme="minorHAnsi"/>
                <w:sz w:val="18"/>
                <w:szCs w:val="18"/>
              </w:rPr>
            </w:pPr>
            <w:r>
              <w:rPr>
                <w:rFonts w:cstheme="minorHAnsi"/>
                <w:sz w:val="18"/>
                <w:szCs w:val="18"/>
              </w:rPr>
              <w:t>12</w:t>
            </w:r>
          </w:p>
        </w:tc>
      </w:tr>
      <w:tr w:rsidR="008303DD" w:rsidRPr="00641E88" w:rsidTr="00DD27E6">
        <w:trPr>
          <w:trHeight w:val="270"/>
        </w:trPr>
        <w:tc>
          <w:tcPr>
            <w:tcW w:w="1364" w:type="dxa"/>
            <w:vMerge/>
            <w:tcBorders>
              <w:left w:val="nil"/>
              <w:right w:val="nil"/>
            </w:tcBorders>
            <w:vAlign w:val="center"/>
          </w:tcPr>
          <w:p w:rsidR="008303DD" w:rsidRPr="008303DD" w:rsidRDefault="008303DD" w:rsidP="0062427C">
            <w:pPr>
              <w:spacing w:line="276" w:lineRule="auto"/>
              <w:jc w:val="center"/>
              <w:rPr>
                <w:rFonts w:ascii="Arial" w:hAnsi="Arial" w:cs="Arial"/>
                <w:b/>
                <w:sz w:val="20"/>
                <w:szCs w:val="20"/>
                <w:lang w:val="es-VE"/>
              </w:rPr>
            </w:pPr>
          </w:p>
        </w:tc>
        <w:tc>
          <w:tcPr>
            <w:tcW w:w="3495" w:type="dxa"/>
            <w:vMerge/>
            <w:tcBorders>
              <w:left w:val="nil"/>
              <w:right w:val="nil"/>
            </w:tcBorders>
          </w:tcPr>
          <w:p w:rsidR="008303DD" w:rsidRPr="008303DD" w:rsidRDefault="008303DD" w:rsidP="0062427C">
            <w:pPr>
              <w:spacing w:line="276" w:lineRule="auto"/>
              <w:jc w:val="center"/>
              <w:rPr>
                <w:rFonts w:ascii="Arial" w:hAnsi="Arial" w:cs="Arial"/>
                <w:b/>
                <w:sz w:val="20"/>
                <w:szCs w:val="20"/>
                <w:lang w:val="es-VE"/>
              </w:rPr>
            </w:pPr>
          </w:p>
        </w:tc>
        <w:tc>
          <w:tcPr>
            <w:tcW w:w="1677" w:type="dxa"/>
            <w:tcBorders>
              <w:left w:val="nil"/>
              <w:right w:val="nil"/>
            </w:tcBorders>
            <w:vAlign w:val="center"/>
          </w:tcPr>
          <w:p w:rsidR="008303DD" w:rsidRPr="008303DD" w:rsidRDefault="008303DD" w:rsidP="0062427C">
            <w:pPr>
              <w:spacing w:line="276" w:lineRule="auto"/>
              <w:jc w:val="center"/>
              <w:rPr>
                <w:rFonts w:cstheme="minorHAnsi"/>
                <w:sz w:val="18"/>
                <w:szCs w:val="18"/>
                <w:lang w:val="es-VE"/>
              </w:rPr>
            </w:pPr>
            <w:r w:rsidRPr="008303DD">
              <w:rPr>
                <w:rFonts w:cstheme="minorHAnsi"/>
                <w:sz w:val="18"/>
                <w:szCs w:val="18"/>
                <w:lang w:val="es-VE"/>
              </w:rPr>
              <w:t>Conocimientos Metodológicos</w:t>
            </w:r>
          </w:p>
        </w:tc>
        <w:tc>
          <w:tcPr>
            <w:tcW w:w="2097" w:type="dxa"/>
            <w:tcBorders>
              <w:left w:val="nil"/>
              <w:right w:val="nil"/>
            </w:tcBorders>
          </w:tcPr>
          <w:p w:rsidR="008303DD" w:rsidRPr="008303DD" w:rsidRDefault="008303DD" w:rsidP="0062427C">
            <w:pPr>
              <w:jc w:val="center"/>
              <w:rPr>
                <w:rFonts w:cstheme="minorHAnsi"/>
                <w:sz w:val="18"/>
                <w:szCs w:val="18"/>
                <w:lang w:val="es-VE"/>
              </w:rPr>
            </w:pPr>
          </w:p>
          <w:p w:rsidR="008303DD" w:rsidRPr="008303DD" w:rsidRDefault="008303DD" w:rsidP="0062427C">
            <w:pPr>
              <w:jc w:val="center"/>
              <w:rPr>
                <w:rFonts w:cstheme="minorHAnsi"/>
                <w:sz w:val="18"/>
                <w:szCs w:val="18"/>
                <w:lang w:val="es-VE"/>
              </w:rPr>
            </w:pPr>
          </w:p>
          <w:p w:rsidR="008303DD" w:rsidRPr="008303DD" w:rsidRDefault="008303DD" w:rsidP="0062427C">
            <w:pPr>
              <w:jc w:val="center"/>
              <w:rPr>
                <w:rFonts w:cstheme="minorHAnsi"/>
                <w:sz w:val="18"/>
                <w:szCs w:val="18"/>
                <w:lang w:val="es-VE"/>
              </w:rPr>
            </w:pPr>
          </w:p>
          <w:p w:rsidR="008303DD" w:rsidRPr="008303DD" w:rsidRDefault="008303DD" w:rsidP="0062427C">
            <w:pPr>
              <w:jc w:val="center"/>
              <w:rPr>
                <w:rFonts w:cstheme="minorHAnsi"/>
                <w:sz w:val="18"/>
                <w:szCs w:val="18"/>
                <w:lang w:val="es-VE"/>
              </w:rPr>
            </w:pPr>
            <w:r w:rsidRPr="008303DD">
              <w:rPr>
                <w:rFonts w:cstheme="minorHAnsi"/>
                <w:sz w:val="18"/>
                <w:szCs w:val="18"/>
                <w:lang w:val="es-VE"/>
              </w:rPr>
              <w:t>Medición del Problema</w:t>
            </w:r>
          </w:p>
        </w:tc>
        <w:tc>
          <w:tcPr>
            <w:tcW w:w="3099" w:type="dxa"/>
            <w:tcBorders>
              <w:left w:val="nil"/>
              <w:right w:val="nil"/>
            </w:tcBorders>
          </w:tcPr>
          <w:p w:rsidR="008303DD" w:rsidRPr="008303DD" w:rsidRDefault="008303DD" w:rsidP="0062427C">
            <w:pPr>
              <w:rPr>
                <w:rFonts w:cstheme="minorHAnsi"/>
                <w:sz w:val="18"/>
                <w:szCs w:val="18"/>
                <w:lang w:val="es-VE"/>
              </w:rPr>
            </w:pPr>
            <w:r w:rsidRPr="008303DD">
              <w:rPr>
                <w:rFonts w:cstheme="minorHAnsi"/>
                <w:sz w:val="18"/>
                <w:szCs w:val="18"/>
                <w:lang w:val="es-VE"/>
              </w:rPr>
              <w:t xml:space="preserve">Operacionalización de la variable Recolección de la Información </w:t>
            </w:r>
          </w:p>
          <w:p w:rsidR="008303DD" w:rsidRPr="008303DD" w:rsidRDefault="008303DD" w:rsidP="0062427C">
            <w:pPr>
              <w:rPr>
                <w:rFonts w:cstheme="minorHAnsi"/>
                <w:sz w:val="18"/>
                <w:szCs w:val="18"/>
                <w:lang w:val="es-VE"/>
              </w:rPr>
            </w:pPr>
            <w:r w:rsidRPr="008303DD">
              <w:rPr>
                <w:rFonts w:cstheme="minorHAnsi"/>
                <w:sz w:val="18"/>
                <w:szCs w:val="18"/>
                <w:lang w:val="es-VE"/>
              </w:rPr>
              <w:t xml:space="preserve">Registro, </w:t>
            </w:r>
          </w:p>
          <w:p w:rsidR="008303DD" w:rsidRPr="008303DD" w:rsidRDefault="008303DD" w:rsidP="0062427C">
            <w:pPr>
              <w:rPr>
                <w:rFonts w:cstheme="minorHAnsi"/>
                <w:sz w:val="18"/>
                <w:szCs w:val="18"/>
                <w:lang w:val="es-VE"/>
              </w:rPr>
            </w:pPr>
            <w:r w:rsidRPr="008303DD">
              <w:rPr>
                <w:rFonts w:cstheme="minorHAnsi"/>
                <w:sz w:val="18"/>
                <w:szCs w:val="18"/>
                <w:lang w:val="es-VE"/>
              </w:rPr>
              <w:t>Organización</w:t>
            </w:r>
          </w:p>
          <w:p w:rsidR="008303DD" w:rsidRPr="008303DD" w:rsidRDefault="008303DD" w:rsidP="0062427C">
            <w:pPr>
              <w:rPr>
                <w:rFonts w:cstheme="minorHAnsi"/>
                <w:sz w:val="18"/>
                <w:szCs w:val="18"/>
                <w:lang w:val="es-VE"/>
              </w:rPr>
            </w:pPr>
            <w:r w:rsidRPr="008303DD">
              <w:rPr>
                <w:rFonts w:cstheme="minorHAnsi"/>
                <w:sz w:val="18"/>
                <w:szCs w:val="18"/>
                <w:lang w:val="es-VE"/>
              </w:rPr>
              <w:t xml:space="preserve">Análisis e interpretación de la información </w:t>
            </w:r>
          </w:p>
        </w:tc>
        <w:tc>
          <w:tcPr>
            <w:tcW w:w="992" w:type="dxa"/>
            <w:tcBorders>
              <w:left w:val="nil"/>
              <w:right w:val="nil"/>
            </w:tcBorders>
          </w:tcPr>
          <w:p w:rsidR="008303DD" w:rsidRPr="008303DD" w:rsidRDefault="008303DD" w:rsidP="0062427C">
            <w:pPr>
              <w:rPr>
                <w:rFonts w:cstheme="minorHAnsi"/>
                <w:sz w:val="18"/>
                <w:szCs w:val="18"/>
                <w:lang w:val="es-VE"/>
              </w:rPr>
            </w:pPr>
          </w:p>
          <w:p w:rsidR="008303DD" w:rsidRPr="0072399A" w:rsidRDefault="008303DD" w:rsidP="0062427C">
            <w:pPr>
              <w:jc w:val="center"/>
              <w:rPr>
                <w:rFonts w:cstheme="minorHAnsi"/>
                <w:sz w:val="18"/>
                <w:szCs w:val="18"/>
              </w:rPr>
            </w:pPr>
            <w:r>
              <w:rPr>
                <w:rFonts w:cstheme="minorHAnsi"/>
                <w:sz w:val="18"/>
                <w:szCs w:val="18"/>
              </w:rPr>
              <w:t>13</w:t>
            </w:r>
          </w:p>
          <w:p w:rsidR="008303DD" w:rsidRPr="0072399A" w:rsidRDefault="008303DD" w:rsidP="0062427C">
            <w:pPr>
              <w:jc w:val="center"/>
              <w:rPr>
                <w:rFonts w:cstheme="minorHAnsi"/>
                <w:sz w:val="18"/>
                <w:szCs w:val="18"/>
              </w:rPr>
            </w:pPr>
            <w:r>
              <w:rPr>
                <w:rFonts w:cstheme="minorHAnsi"/>
                <w:sz w:val="18"/>
                <w:szCs w:val="18"/>
              </w:rPr>
              <w:t>14</w:t>
            </w:r>
          </w:p>
          <w:p w:rsidR="008303DD" w:rsidRPr="0072399A" w:rsidRDefault="008303DD" w:rsidP="0062427C">
            <w:pPr>
              <w:jc w:val="center"/>
              <w:rPr>
                <w:rFonts w:cstheme="minorHAnsi"/>
                <w:sz w:val="18"/>
                <w:szCs w:val="18"/>
              </w:rPr>
            </w:pPr>
            <w:r>
              <w:rPr>
                <w:rFonts w:cstheme="minorHAnsi"/>
                <w:sz w:val="18"/>
                <w:szCs w:val="18"/>
              </w:rPr>
              <w:t>15</w:t>
            </w:r>
          </w:p>
          <w:p w:rsidR="008303DD" w:rsidRPr="0072399A" w:rsidRDefault="008303DD" w:rsidP="0062427C">
            <w:pPr>
              <w:jc w:val="center"/>
              <w:rPr>
                <w:rFonts w:cstheme="minorHAnsi"/>
                <w:sz w:val="18"/>
                <w:szCs w:val="18"/>
              </w:rPr>
            </w:pPr>
            <w:r>
              <w:rPr>
                <w:rFonts w:cstheme="minorHAnsi"/>
                <w:sz w:val="18"/>
                <w:szCs w:val="18"/>
              </w:rPr>
              <w:t>16</w:t>
            </w:r>
          </w:p>
          <w:p w:rsidR="008303DD" w:rsidRPr="0072399A" w:rsidRDefault="008303DD" w:rsidP="0062427C">
            <w:pPr>
              <w:jc w:val="center"/>
              <w:rPr>
                <w:rFonts w:cstheme="minorHAnsi"/>
                <w:sz w:val="18"/>
                <w:szCs w:val="18"/>
              </w:rPr>
            </w:pPr>
            <w:r>
              <w:rPr>
                <w:rFonts w:cstheme="minorHAnsi"/>
                <w:sz w:val="18"/>
                <w:szCs w:val="18"/>
              </w:rPr>
              <w:t>17</w:t>
            </w:r>
          </w:p>
        </w:tc>
      </w:tr>
      <w:tr w:rsidR="008303DD" w:rsidRPr="00641E88" w:rsidTr="00DD27E6">
        <w:trPr>
          <w:trHeight w:val="270"/>
        </w:trPr>
        <w:tc>
          <w:tcPr>
            <w:tcW w:w="1364" w:type="dxa"/>
            <w:vMerge w:val="restart"/>
            <w:tcBorders>
              <w:left w:val="nil"/>
              <w:right w:val="nil"/>
            </w:tcBorders>
            <w:vAlign w:val="center"/>
          </w:tcPr>
          <w:p w:rsidR="008303DD" w:rsidRPr="008303DD" w:rsidRDefault="008303DD" w:rsidP="0062427C">
            <w:pPr>
              <w:jc w:val="center"/>
              <w:rPr>
                <w:rFonts w:ascii="Arial" w:hAnsi="Arial" w:cs="Arial"/>
                <w:b/>
                <w:sz w:val="20"/>
                <w:szCs w:val="20"/>
                <w:lang w:val="es-VE"/>
              </w:rPr>
            </w:pPr>
            <w:r w:rsidRPr="008303DD">
              <w:rPr>
                <w:rFonts w:ascii="Arial" w:hAnsi="Arial" w:cs="Arial"/>
                <w:b/>
                <w:sz w:val="20"/>
                <w:szCs w:val="20"/>
                <w:lang w:val="es-VE"/>
              </w:rPr>
              <w:t>Proceso Tutorial</w:t>
            </w:r>
          </w:p>
        </w:tc>
        <w:tc>
          <w:tcPr>
            <w:tcW w:w="3495" w:type="dxa"/>
            <w:vMerge w:val="restart"/>
            <w:tcBorders>
              <w:left w:val="nil"/>
              <w:right w:val="nil"/>
            </w:tcBorders>
          </w:tcPr>
          <w:p w:rsidR="008303DD" w:rsidRPr="008303DD" w:rsidRDefault="008303DD" w:rsidP="0062427C">
            <w:pPr>
              <w:jc w:val="center"/>
              <w:rPr>
                <w:rFonts w:ascii="Arial" w:hAnsi="Arial" w:cs="Arial"/>
                <w:b/>
                <w:sz w:val="20"/>
                <w:szCs w:val="20"/>
                <w:lang w:val="es-VE"/>
              </w:rPr>
            </w:pPr>
          </w:p>
          <w:p w:rsidR="008303DD" w:rsidRPr="008303DD" w:rsidRDefault="008303DD" w:rsidP="0062427C">
            <w:pPr>
              <w:jc w:val="center"/>
              <w:rPr>
                <w:rFonts w:ascii="Arial" w:hAnsi="Arial" w:cs="Arial"/>
                <w:b/>
                <w:sz w:val="20"/>
                <w:szCs w:val="20"/>
                <w:lang w:val="es-VE"/>
              </w:rPr>
            </w:pPr>
          </w:p>
          <w:p w:rsidR="008303DD" w:rsidRPr="008303DD" w:rsidRDefault="005A6E48" w:rsidP="0062427C">
            <w:pPr>
              <w:jc w:val="center"/>
              <w:rPr>
                <w:rFonts w:ascii="Arial" w:hAnsi="Arial" w:cs="Arial"/>
                <w:b/>
                <w:sz w:val="20"/>
                <w:szCs w:val="20"/>
                <w:lang w:val="es-VE"/>
              </w:rPr>
            </w:pPr>
            <w:r>
              <w:rPr>
                <w:rFonts w:ascii="Arial" w:hAnsi="Arial" w:cs="Arial"/>
                <w:b/>
                <w:sz w:val="20"/>
                <w:szCs w:val="20"/>
                <w:lang w:val="es-VE"/>
              </w:rPr>
              <w:t>Ver Cuadro 3</w:t>
            </w:r>
          </w:p>
        </w:tc>
        <w:tc>
          <w:tcPr>
            <w:tcW w:w="1677" w:type="dxa"/>
            <w:vMerge w:val="restart"/>
            <w:tcBorders>
              <w:left w:val="nil"/>
              <w:right w:val="nil"/>
            </w:tcBorders>
            <w:vAlign w:val="center"/>
          </w:tcPr>
          <w:p w:rsidR="008303DD" w:rsidRPr="008303DD" w:rsidRDefault="008303DD" w:rsidP="0062427C">
            <w:pPr>
              <w:ind w:right="49"/>
              <w:jc w:val="center"/>
              <w:rPr>
                <w:rFonts w:cstheme="minorHAnsi"/>
                <w:sz w:val="20"/>
                <w:szCs w:val="20"/>
                <w:lang w:val="es-VE"/>
              </w:rPr>
            </w:pPr>
            <w:r w:rsidRPr="008303DD">
              <w:rPr>
                <w:rFonts w:cstheme="minorHAnsi"/>
                <w:sz w:val="20"/>
                <w:szCs w:val="20"/>
                <w:lang w:val="es-VE"/>
              </w:rPr>
              <w:t>Dominio Investigativo</w:t>
            </w:r>
          </w:p>
          <w:p w:rsidR="008303DD" w:rsidRPr="008303DD" w:rsidRDefault="008303DD" w:rsidP="0062427C">
            <w:pPr>
              <w:jc w:val="center"/>
              <w:rPr>
                <w:rFonts w:cstheme="minorHAnsi"/>
                <w:sz w:val="18"/>
                <w:szCs w:val="18"/>
                <w:lang w:val="es-VE"/>
              </w:rPr>
            </w:pPr>
          </w:p>
        </w:tc>
        <w:tc>
          <w:tcPr>
            <w:tcW w:w="2097" w:type="dxa"/>
            <w:tcBorders>
              <w:left w:val="nil"/>
              <w:right w:val="nil"/>
            </w:tcBorders>
            <w:vAlign w:val="center"/>
          </w:tcPr>
          <w:p w:rsidR="008303DD" w:rsidRPr="008303DD" w:rsidRDefault="008303DD" w:rsidP="0062427C">
            <w:pPr>
              <w:ind w:right="49"/>
              <w:jc w:val="center"/>
              <w:rPr>
                <w:rFonts w:cstheme="minorHAnsi"/>
                <w:sz w:val="20"/>
                <w:szCs w:val="20"/>
                <w:lang w:val="es-VE"/>
              </w:rPr>
            </w:pPr>
          </w:p>
          <w:p w:rsidR="008303DD" w:rsidRPr="008303DD" w:rsidRDefault="008303DD" w:rsidP="0062427C">
            <w:pPr>
              <w:jc w:val="center"/>
              <w:rPr>
                <w:rFonts w:cstheme="minorHAnsi"/>
                <w:sz w:val="18"/>
                <w:szCs w:val="18"/>
                <w:lang w:val="es-VE"/>
              </w:rPr>
            </w:pPr>
            <w:r w:rsidRPr="008303DD">
              <w:rPr>
                <w:rFonts w:cstheme="minorHAnsi"/>
                <w:sz w:val="20"/>
                <w:szCs w:val="20"/>
                <w:lang w:val="es-VE"/>
              </w:rPr>
              <w:t>Dominio Cognitivo</w:t>
            </w:r>
          </w:p>
        </w:tc>
        <w:tc>
          <w:tcPr>
            <w:tcW w:w="3099" w:type="dxa"/>
            <w:tcBorders>
              <w:left w:val="nil"/>
              <w:right w:val="nil"/>
            </w:tcBorders>
            <w:vAlign w:val="center"/>
          </w:tcPr>
          <w:p w:rsidR="008303DD" w:rsidRPr="008303DD" w:rsidRDefault="008303DD" w:rsidP="0062427C">
            <w:pPr>
              <w:rPr>
                <w:rFonts w:cstheme="minorHAnsi"/>
                <w:sz w:val="18"/>
                <w:szCs w:val="18"/>
                <w:lang w:val="es-VE"/>
              </w:rPr>
            </w:pPr>
            <w:r w:rsidRPr="008303DD">
              <w:rPr>
                <w:rFonts w:cstheme="minorHAnsi"/>
                <w:sz w:val="18"/>
                <w:szCs w:val="18"/>
                <w:lang w:val="es-VE"/>
              </w:rPr>
              <w:t>Análisis critico</w:t>
            </w:r>
          </w:p>
          <w:p w:rsidR="008303DD" w:rsidRPr="008303DD" w:rsidRDefault="008303DD" w:rsidP="0062427C">
            <w:pPr>
              <w:rPr>
                <w:rFonts w:cstheme="minorHAnsi"/>
                <w:sz w:val="18"/>
                <w:szCs w:val="18"/>
                <w:lang w:val="es-VE"/>
              </w:rPr>
            </w:pPr>
            <w:r w:rsidRPr="008303DD">
              <w:rPr>
                <w:rFonts w:cstheme="minorHAnsi"/>
                <w:sz w:val="18"/>
                <w:szCs w:val="18"/>
                <w:lang w:val="es-VE"/>
              </w:rPr>
              <w:t>Elección de bases teóricas</w:t>
            </w:r>
          </w:p>
          <w:p w:rsidR="008303DD" w:rsidRPr="008303DD" w:rsidRDefault="008303DD" w:rsidP="0062427C">
            <w:pPr>
              <w:rPr>
                <w:rFonts w:cstheme="minorHAnsi"/>
                <w:sz w:val="18"/>
                <w:szCs w:val="18"/>
                <w:lang w:val="es-VE"/>
              </w:rPr>
            </w:pPr>
            <w:r w:rsidRPr="008303DD">
              <w:rPr>
                <w:rFonts w:cstheme="minorHAnsi"/>
                <w:sz w:val="18"/>
                <w:szCs w:val="18"/>
                <w:lang w:val="es-VE"/>
              </w:rPr>
              <w:t>Elección de Metodología</w:t>
            </w:r>
          </w:p>
        </w:tc>
        <w:tc>
          <w:tcPr>
            <w:tcW w:w="992" w:type="dxa"/>
            <w:tcBorders>
              <w:left w:val="nil"/>
              <w:right w:val="nil"/>
            </w:tcBorders>
            <w:vAlign w:val="center"/>
          </w:tcPr>
          <w:p w:rsidR="008303DD" w:rsidRPr="00997ECC" w:rsidRDefault="008303DD" w:rsidP="0062427C">
            <w:pPr>
              <w:jc w:val="center"/>
              <w:rPr>
                <w:rFonts w:cstheme="minorHAnsi"/>
                <w:sz w:val="18"/>
                <w:szCs w:val="18"/>
              </w:rPr>
            </w:pPr>
            <w:r>
              <w:rPr>
                <w:rFonts w:cstheme="minorHAnsi"/>
                <w:sz w:val="18"/>
                <w:szCs w:val="18"/>
              </w:rPr>
              <w:t>18</w:t>
            </w:r>
          </w:p>
          <w:p w:rsidR="008303DD" w:rsidRPr="00997ECC" w:rsidRDefault="008303DD" w:rsidP="0062427C">
            <w:pPr>
              <w:jc w:val="center"/>
              <w:rPr>
                <w:rFonts w:cstheme="minorHAnsi"/>
                <w:sz w:val="18"/>
                <w:szCs w:val="18"/>
              </w:rPr>
            </w:pPr>
            <w:r>
              <w:rPr>
                <w:rFonts w:cstheme="minorHAnsi"/>
                <w:sz w:val="18"/>
                <w:szCs w:val="18"/>
              </w:rPr>
              <w:t>19</w:t>
            </w:r>
          </w:p>
          <w:p w:rsidR="008303DD" w:rsidRPr="0072399A" w:rsidRDefault="008303DD" w:rsidP="0062427C">
            <w:pPr>
              <w:jc w:val="center"/>
              <w:rPr>
                <w:rFonts w:cstheme="minorHAnsi"/>
                <w:sz w:val="18"/>
                <w:szCs w:val="18"/>
              </w:rPr>
            </w:pPr>
            <w:r w:rsidRPr="00997ECC">
              <w:rPr>
                <w:rFonts w:cstheme="minorHAnsi"/>
                <w:sz w:val="18"/>
                <w:szCs w:val="18"/>
              </w:rPr>
              <w:t>2</w:t>
            </w:r>
            <w:r>
              <w:rPr>
                <w:rFonts w:cstheme="minorHAnsi"/>
                <w:sz w:val="18"/>
                <w:szCs w:val="18"/>
              </w:rPr>
              <w:t>0</w:t>
            </w:r>
          </w:p>
        </w:tc>
      </w:tr>
      <w:tr w:rsidR="008303DD" w:rsidRPr="00641E88" w:rsidTr="00DD27E6">
        <w:trPr>
          <w:trHeight w:val="270"/>
        </w:trPr>
        <w:tc>
          <w:tcPr>
            <w:tcW w:w="1364" w:type="dxa"/>
            <w:vMerge/>
            <w:tcBorders>
              <w:left w:val="nil"/>
              <w:right w:val="nil"/>
            </w:tcBorders>
            <w:vAlign w:val="center"/>
          </w:tcPr>
          <w:p w:rsidR="008303DD" w:rsidRPr="008303DD" w:rsidRDefault="008303DD" w:rsidP="0062427C">
            <w:pPr>
              <w:jc w:val="center"/>
              <w:rPr>
                <w:rFonts w:ascii="Arial" w:hAnsi="Arial" w:cs="Arial"/>
                <w:b/>
                <w:sz w:val="20"/>
                <w:szCs w:val="20"/>
                <w:lang w:val="es-VE"/>
              </w:rPr>
            </w:pPr>
          </w:p>
        </w:tc>
        <w:tc>
          <w:tcPr>
            <w:tcW w:w="3495" w:type="dxa"/>
            <w:vMerge/>
            <w:tcBorders>
              <w:left w:val="nil"/>
              <w:right w:val="nil"/>
            </w:tcBorders>
          </w:tcPr>
          <w:p w:rsidR="008303DD" w:rsidRPr="008303DD" w:rsidRDefault="008303DD" w:rsidP="0062427C">
            <w:pPr>
              <w:jc w:val="center"/>
              <w:rPr>
                <w:rFonts w:ascii="Arial" w:hAnsi="Arial" w:cs="Arial"/>
                <w:b/>
                <w:sz w:val="20"/>
                <w:szCs w:val="20"/>
                <w:lang w:val="es-VE"/>
              </w:rPr>
            </w:pPr>
          </w:p>
        </w:tc>
        <w:tc>
          <w:tcPr>
            <w:tcW w:w="1677" w:type="dxa"/>
            <w:vMerge/>
            <w:tcBorders>
              <w:left w:val="nil"/>
              <w:right w:val="nil"/>
            </w:tcBorders>
            <w:vAlign w:val="center"/>
          </w:tcPr>
          <w:p w:rsidR="008303DD" w:rsidRPr="008303DD" w:rsidRDefault="008303DD" w:rsidP="0062427C">
            <w:pPr>
              <w:ind w:right="49"/>
              <w:jc w:val="center"/>
              <w:rPr>
                <w:rFonts w:cstheme="minorHAnsi"/>
                <w:sz w:val="20"/>
                <w:szCs w:val="20"/>
                <w:lang w:val="es-VE"/>
              </w:rPr>
            </w:pPr>
          </w:p>
        </w:tc>
        <w:tc>
          <w:tcPr>
            <w:tcW w:w="2097" w:type="dxa"/>
            <w:tcBorders>
              <w:left w:val="nil"/>
              <w:right w:val="nil"/>
            </w:tcBorders>
            <w:vAlign w:val="center"/>
          </w:tcPr>
          <w:p w:rsidR="008303DD" w:rsidRPr="008303DD" w:rsidRDefault="008303DD" w:rsidP="0062427C">
            <w:pPr>
              <w:jc w:val="center"/>
              <w:rPr>
                <w:rFonts w:cstheme="minorHAnsi"/>
                <w:sz w:val="20"/>
                <w:szCs w:val="20"/>
                <w:lang w:val="es-VE"/>
              </w:rPr>
            </w:pPr>
            <w:r w:rsidRPr="008303DD">
              <w:rPr>
                <w:rFonts w:cstheme="minorHAnsi"/>
                <w:sz w:val="20"/>
                <w:szCs w:val="20"/>
                <w:lang w:val="es-VE"/>
              </w:rPr>
              <w:t>Dominio Procedimental</w:t>
            </w:r>
          </w:p>
          <w:p w:rsidR="008303DD" w:rsidRPr="008303DD" w:rsidRDefault="008303DD" w:rsidP="0062427C">
            <w:pPr>
              <w:ind w:right="49"/>
              <w:jc w:val="center"/>
              <w:rPr>
                <w:rFonts w:cstheme="minorHAnsi"/>
                <w:sz w:val="20"/>
                <w:szCs w:val="20"/>
                <w:lang w:val="es-VE"/>
              </w:rPr>
            </w:pPr>
          </w:p>
        </w:tc>
        <w:tc>
          <w:tcPr>
            <w:tcW w:w="3099" w:type="dxa"/>
            <w:tcBorders>
              <w:left w:val="nil"/>
              <w:right w:val="nil"/>
            </w:tcBorders>
            <w:vAlign w:val="center"/>
          </w:tcPr>
          <w:p w:rsidR="008303DD" w:rsidRPr="008303DD" w:rsidRDefault="008303DD" w:rsidP="0062427C">
            <w:pPr>
              <w:rPr>
                <w:rFonts w:cstheme="minorHAnsi"/>
                <w:sz w:val="18"/>
                <w:szCs w:val="18"/>
                <w:lang w:val="es-VE"/>
              </w:rPr>
            </w:pPr>
            <w:r w:rsidRPr="008303DD">
              <w:rPr>
                <w:rFonts w:cstheme="minorHAnsi"/>
                <w:sz w:val="18"/>
                <w:szCs w:val="18"/>
                <w:lang w:val="es-VE"/>
              </w:rPr>
              <w:t>Uso de modelos epistémicos</w:t>
            </w:r>
          </w:p>
          <w:p w:rsidR="008303DD" w:rsidRPr="008303DD" w:rsidRDefault="008303DD" w:rsidP="0062427C">
            <w:pPr>
              <w:rPr>
                <w:rFonts w:cstheme="minorHAnsi"/>
                <w:sz w:val="18"/>
                <w:szCs w:val="18"/>
                <w:lang w:val="es-VE"/>
              </w:rPr>
            </w:pPr>
            <w:r w:rsidRPr="008303DD">
              <w:rPr>
                <w:rFonts w:cstheme="minorHAnsi"/>
                <w:sz w:val="18"/>
                <w:szCs w:val="18"/>
                <w:lang w:val="es-VE"/>
              </w:rPr>
              <w:t>Uso de las TIC's</w:t>
            </w:r>
          </w:p>
          <w:p w:rsidR="008303DD" w:rsidRPr="008303DD" w:rsidRDefault="008303DD" w:rsidP="0062427C">
            <w:pPr>
              <w:rPr>
                <w:rFonts w:cstheme="minorHAnsi"/>
                <w:sz w:val="18"/>
                <w:szCs w:val="18"/>
                <w:lang w:val="es-VE"/>
              </w:rPr>
            </w:pPr>
            <w:r w:rsidRPr="008303DD">
              <w:rPr>
                <w:rFonts w:cstheme="minorHAnsi"/>
                <w:sz w:val="18"/>
                <w:szCs w:val="18"/>
                <w:lang w:val="es-VE"/>
              </w:rPr>
              <w:t>Disciplina</w:t>
            </w:r>
          </w:p>
        </w:tc>
        <w:tc>
          <w:tcPr>
            <w:tcW w:w="992" w:type="dxa"/>
            <w:tcBorders>
              <w:left w:val="nil"/>
              <w:right w:val="nil"/>
            </w:tcBorders>
            <w:vAlign w:val="center"/>
          </w:tcPr>
          <w:p w:rsidR="008303DD" w:rsidRPr="00997ECC" w:rsidRDefault="008303DD" w:rsidP="0062427C">
            <w:pPr>
              <w:jc w:val="center"/>
              <w:rPr>
                <w:rFonts w:cstheme="minorHAnsi"/>
                <w:sz w:val="18"/>
                <w:szCs w:val="18"/>
              </w:rPr>
            </w:pPr>
            <w:r w:rsidRPr="00997ECC">
              <w:rPr>
                <w:rFonts w:cstheme="minorHAnsi"/>
                <w:sz w:val="18"/>
                <w:szCs w:val="18"/>
              </w:rPr>
              <w:t>2</w:t>
            </w:r>
            <w:r>
              <w:rPr>
                <w:rFonts w:cstheme="minorHAnsi"/>
                <w:sz w:val="18"/>
                <w:szCs w:val="18"/>
              </w:rPr>
              <w:t>1, 22</w:t>
            </w:r>
          </w:p>
          <w:p w:rsidR="008303DD" w:rsidRPr="00997ECC" w:rsidRDefault="008303DD" w:rsidP="0062427C">
            <w:pPr>
              <w:jc w:val="center"/>
              <w:rPr>
                <w:rFonts w:cstheme="minorHAnsi"/>
                <w:sz w:val="18"/>
                <w:szCs w:val="18"/>
              </w:rPr>
            </w:pPr>
            <w:r w:rsidRPr="00997ECC">
              <w:rPr>
                <w:rFonts w:cstheme="minorHAnsi"/>
                <w:sz w:val="18"/>
                <w:szCs w:val="18"/>
              </w:rPr>
              <w:t>2</w:t>
            </w:r>
            <w:r>
              <w:rPr>
                <w:rFonts w:cstheme="minorHAnsi"/>
                <w:sz w:val="18"/>
                <w:szCs w:val="18"/>
              </w:rPr>
              <w:t>3</w:t>
            </w:r>
          </w:p>
          <w:p w:rsidR="008303DD" w:rsidRDefault="008303DD" w:rsidP="0062427C">
            <w:pPr>
              <w:jc w:val="center"/>
              <w:rPr>
                <w:rFonts w:cstheme="minorHAnsi"/>
                <w:sz w:val="18"/>
                <w:szCs w:val="18"/>
              </w:rPr>
            </w:pPr>
            <w:r w:rsidRPr="00997ECC">
              <w:rPr>
                <w:rFonts w:cstheme="minorHAnsi"/>
                <w:sz w:val="18"/>
                <w:szCs w:val="18"/>
              </w:rPr>
              <w:t>2</w:t>
            </w:r>
            <w:r>
              <w:rPr>
                <w:rFonts w:cstheme="minorHAnsi"/>
                <w:sz w:val="18"/>
                <w:szCs w:val="18"/>
              </w:rPr>
              <w:t>4</w:t>
            </w:r>
          </w:p>
        </w:tc>
      </w:tr>
    </w:tbl>
    <w:p w:rsidR="00945BF9" w:rsidRPr="00821EB1" w:rsidRDefault="00945BF9" w:rsidP="0062427C">
      <w:pPr>
        <w:spacing w:after="0"/>
        <w:rPr>
          <w:rFonts w:ascii="Arial" w:hAnsi="Arial" w:cs="Arial"/>
        </w:rPr>
      </w:pPr>
      <w:r w:rsidRPr="00821EB1">
        <w:rPr>
          <w:rFonts w:ascii="Arial" w:hAnsi="Arial" w:cs="Arial"/>
          <w:b/>
        </w:rPr>
        <w:t>Fuente:</w:t>
      </w:r>
      <w:r w:rsidRPr="00821EB1">
        <w:rPr>
          <w:rFonts w:ascii="Arial" w:hAnsi="Arial" w:cs="Arial"/>
        </w:rPr>
        <w:t xml:space="preserve"> Elaboración propia del Investigador</w:t>
      </w:r>
    </w:p>
    <w:p w:rsidR="001F63F1" w:rsidRDefault="001F63F1" w:rsidP="0062427C">
      <w:pPr>
        <w:spacing w:after="0"/>
        <w:rPr>
          <w:rFonts w:ascii="Arial" w:hAnsi="Arial" w:cs="Arial"/>
          <w:sz w:val="24"/>
          <w:szCs w:val="24"/>
        </w:rPr>
      </w:pPr>
    </w:p>
    <w:p w:rsidR="001F63F1" w:rsidRDefault="001F63F1" w:rsidP="0062427C">
      <w:pPr>
        <w:spacing w:after="0"/>
        <w:rPr>
          <w:rFonts w:ascii="Arial" w:hAnsi="Arial" w:cs="Arial"/>
          <w:sz w:val="24"/>
          <w:szCs w:val="24"/>
        </w:rPr>
      </w:pPr>
    </w:p>
    <w:p w:rsidR="00FD3288" w:rsidRDefault="00FD3288" w:rsidP="0062427C">
      <w:pPr>
        <w:spacing w:after="0"/>
        <w:rPr>
          <w:rFonts w:ascii="Arial" w:hAnsi="Arial" w:cs="Arial"/>
          <w:sz w:val="24"/>
          <w:szCs w:val="24"/>
        </w:rPr>
      </w:pPr>
    </w:p>
    <w:p w:rsidR="00FD3288" w:rsidRDefault="00FD3288" w:rsidP="0062427C">
      <w:pPr>
        <w:spacing w:after="0"/>
        <w:rPr>
          <w:rFonts w:ascii="Arial" w:hAnsi="Arial" w:cs="Arial"/>
          <w:sz w:val="24"/>
          <w:szCs w:val="24"/>
        </w:rPr>
      </w:pPr>
    </w:p>
    <w:p w:rsidR="00C643B4" w:rsidRDefault="00C643B4" w:rsidP="0062427C">
      <w:pPr>
        <w:spacing w:after="0"/>
        <w:rPr>
          <w:rFonts w:ascii="Arial" w:hAnsi="Arial" w:cs="Arial"/>
          <w:b/>
          <w:sz w:val="24"/>
          <w:szCs w:val="24"/>
        </w:rPr>
      </w:pPr>
      <w:r>
        <w:rPr>
          <w:rFonts w:ascii="Arial" w:hAnsi="Arial" w:cs="Arial"/>
          <w:b/>
          <w:sz w:val="24"/>
          <w:szCs w:val="24"/>
        </w:rPr>
        <w:t xml:space="preserve">Cuadro </w:t>
      </w:r>
      <w:r w:rsidR="00852214">
        <w:rPr>
          <w:rFonts w:ascii="Arial" w:hAnsi="Arial" w:cs="Arial"/>
          <w:b/>
          <w:sz w:val="24"/>
          <w:szCs w:val="24"/>
        </w:rPr>
        <w:t xml:space="preserve">3. </w:t>
      </w:r>
      <w:r w:rsidR="00641E88">
        <w:rPr>
          <w:rFonts w:ascii="Arial" w:hAnsi="Arial" w:cs="Arial"/>
          <w:b/>
          <w:sz w:val="24"/>
          <w:szCs w:val="24"/>
        </w:rPr>
        <w:t>Operacionalización de la Variable</w:t>
      </w:r>
      <w:r>
        <w:rPr>
          <w:rFonts w:ascii="Arial" w:hAnsi="Arial" w:cs="Arial"/>
          <w:b/>
          <w:sz w:val="24"/>
          <w:szCs w:val="24"/>
        </w:rPr>
        <w:t xml:space="preserve"> </w:t>
      </w:r>
      <w:r w:rsidR="00BF63FB" w:rsidRPr="00E208BF">
        <w:rPr>
          <w:rFonts w:ascii="Arial" w:hAnsi="Arial" w:cs="Arial"/>
          <w:b/>
          <w:i/>
          <w:sz w:val="24"/>
          <w:szCs w:val="24"/>
        </w:rPr>
        <w:t>Proceso Tutorial</w:t>
      </w:r>
    </w:p>
    <w:tbl>
      <w:tblPr>
        <w:tblStyle w:val="Tablaconcuadrcula"/>
        <w:tblW w:w="1279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84"/>
        <w:gridCol w:w="3287"/>
        <w:gridCol w:w="1711"/>
        <w:gridCol w:w="2567"/>
        <w:gridCol w:w="2851"/>
        <w:gridCol w:w="998"/>
      </w:tblGrid>
      <w:tr w:rsidR="00EF0F99" w:rsidRPr="00821EB1" w:rsidTr="00DD27E6">
        <w:trPr>
          <w:trHeight w:val="339"/>
        </w:trPr>
        <w:tc>
          <w:tcPr>
            <w:tcW w:w="12798" w:type="dxa"/>
            <w:gridSpan w:val="6"/>
            <w:vAlign w:val="center"/>
          </w:tcPr>
          <w:p w:rsidR="00EF0F99" w:rsidRPr="00EF0F99" w:rsidRDefault="00EF0F99" w:rsidP="0062427C">
            <w:pPr>
              <w:jc w:val="both"/>
              <w:rPr>
                <w:rFonts w:ascii="Arial" w:hAnsi="Arial" w:cs="Arial"/>
                <w:b/>
                <w:lang w:val="es-VE"/>
              </w:rPr>
            </w:pPr>
            <w:r w:rsidRPr="00EF0F99">
              <w:rPr>
                <w:rFonts w:ascii="Arial" w:hAnsi="Arial" w:cs="Arial"/>
                <w:b/>
                <w:lang w:val="es-VE"/>
              </w:rPr>
              <w:t>Objetivo General:</w:t>
            </w:r>
            <w:r w:rsidRPr="00EF0F99">
              <w:rPr>
                <w:rFonts w:ascii="Arial" w:hAnsi="Arial" w:cs="Arial"/>
                <w:lang w:val="es-VE"/>
              </w:rPr>
              <w:t xml:space="preserve"> Analizar la incidencia del proceso tutorial en el desarrollo de </w:t>
            </w:r>
            <w:r w:rsidRPr="00EF0F99">
              <w:rPr>
                <w:rFonts w:ascii="Arial" w:eastAsia="Times New Roman" w:hAnsi="Arial" w:cs="Arial"/>
                <w:lang w:val="es-VE" w:eastAsia="es-VE"/>
              </w:rPr>
              <w:t>Trabajos Especiales de Grado de los estudiantes de la carrera Licenciatura de Administración de Desastres de la UNEFA Sede Guanare.</w:t>
            </w:r>
          </w:p>
        </w:tc>
      </w:tr>
      <w:tr w:rsidR="00EF0F99" w:rsidRPr="00821EB1" w:rsidTr="00DD27E6">
        <w:trPr>
          <w:trHeight w:val="339"/>
        </w:trPr>
        <w:tc>
          <w:tcPr>
            <w:tcW w:w="1384" w:type="dxa"/>
            <w:vAlign w:val="center"/>
          </w:tcPr>
          <w:p w:rsidR="00EF0F99" w:rsidRPr="00821EB1" w:rsidRDefault="00EF0F99" w:rsidP="0062427C">
            <w:pPr>
              <w:jc w:val="center"/>
              <w:rPr>
                <w:rFonts w:ascii="Arial" w:hAnsi="Arial" w:cs="Arial"/>
                <w:b/>
                <w:sz w:val="20"/>
                <w:szCs w:val="20"/>
              </w:rPr>
            </w:pPr>
            <w:r w:rsidRPr="00821EB1">
              <w:rPr>
                <w:rFonts w:ascii="Arial" w:hAnsi="Arial" w:cs="Arial"/>
                <w:b/>
                <w:sz w:val="20"/>
                <w:szCs w:val="20"/>
              </w:rPr>
              <w:t>VARIABLE</w:t>
            </w:r>
          </w:p>
        </w:tc>
        <w:tc>
          <w:tcPr>
            <w:tcW w:w="3287" w:type="dxa"/>
            <w:vAlign w:val="center"/>
          </w:tcPr>
          <w:p w:rsidR="00EF0F99" w:rsidRPr="00821EB1" w:rsidRDefault="00EF0F99" w:rsidP="0062427C">
            <w:pPr>
              <w:jc w:val="center"/>
              <w:rPr>
                <w:rFonts w:ascii="Arial" w:hAnsi="Arial" w:cs="Arial"/>
                <w:b/>
                <w:sz w:val="20"/>
                <w:szCs w:val="20"/>
              </w:rPr>
            </w:pPr>
            <w:r w:rsidRPr="00821EB1">
              <w:rPr>
                <w:rFonts w:ascii="Arial" w:hAnsi="Arial" w:cs="Arial"/>
                <w:b/>
                <w:sz w:val="20"/>
                <w:szCs w:val="20"/>
              </w:rPr>
              <w:t>DEFINICIÓN CONCEPTUAL</w:t>
            </w:r>
          </w:p>
        </w:tc>
        <w:tc>
          <w:tcPr>
            <w:tcW w:w="1711" w:type="dxa"/>
            <w:vAlign w:val="center"/>
          </w:tcPr>
          <w:p w:rsidR="00EF0F99" w:rsidRPr="00821EB1" w:rsidRDefault="00EF0F99" w:rsidP="0062427C">
            <w:pPr>
              <w:jc w:val="center"/>
              <w:rPr>
                <w:rFonts w:ascii="Arial" w:hAnsi="Arial" w:cs="Arial"/>
                <w:b/>
                <w:sz w:val="20"/>
                <w:szCs w:val="20"/>
              </w:rPr>
            </w:pPr>
            <w:r w:rsidRPr="00821EB1">
              <w:rPr>
                <w:rFonts w:ascii="Arial" w:hAnsi="Arial" w:cs="Arial"/>
                <w:b/>
                <w:sz w:val="20"/>
                <w:szCs w:val="20"/>
              </w:rPr>
              <w:t>DIMENSIONES</w:t>
            </w:r>
          </w:p>
        </w:tc>
        <w:tc>
          <w:tcPr>
            <w:tcW w:w="2567" w:type="dxa"/>
            <w:vAlign w:val="center"/>
          </w:tcPr>
          <w:p w:rsidR="00EF0F99" w:rsidRPr="00821EB1" w:rsidRDefault="00EF0F99" w:rsidP="0062427C">
            <w:pPr>
              <w:jc w:val="center"/>
              <w:rPr>
                <w:rFonts w:ascii="Arial" w:hAnsi="Arial" w:cs="Arial"/>
                <w:b/>
                <w:sz w:val="20"/>
                <w:szCs w:val="20"/>
              </w:rPr>
            </w:pPr>
            <w:r w:rsidRPr="00821EB1">
              <w:rPr>
                <w:rFonts w:ascii="Arial" w:hAnsi="Arial" w:cs="Arial"/>
                <w:b/>
                <w:sz w:val="20"/>
                <w:szCs w:val="20"/>
              </w:rPr>
              <w:t>SUB-DIMENSIONES</w:t>
            </w:r>
          </w:p>
        </w:tc>
        <w:tc>
          <w:tcPr>
            <w:tcW w:w="2851" w:type="dxa"/>
            <w:vAlign w:val="center"/>
          </w:tcPr>
          <w:p w:rsidR="00EF0F99" w:rsidRPr="00821EB1" w:rsidRDefault="00EF0F99" w:rsidP="0062427C">
            <w:pPr>
              <w:jc w:val="center"/>
              <w:rPr>
                <w:rFonts w:ascii="Arial" w:hAnsi="Arial" w:cs="Arial"/>
                <w:b/>
                <w:sz w:val="20"/>
                <w:szCs w:val="20"/>
              </w:rPr>
            </w:pPr>
            <w:r w:rsidRPr="00821EB1">
              <w:rPr>
                <w:rFonts w:ascii="Arial" w:hAnsi="Arial" w:cs="Arial"/>
                <w:b/>
                <w:sz w:val="20"/>
                <w:szCs w:val="20"/>
              </w:rPr>
              <w:t>INDICADORES</w:t>
            </w:r>
          </w:p>
        </w:tc>
        <w:tc>
          <w:tcPr>
            <w:tcW w:w="998" w:type="dxa"/>
            <w:vAlign w:val="center"/>
          </w:tcPr>
          <w:p w:rsidR="00EF0F99" w:rsidRPr="00821EB1" w:rsidRDefault="00EF0F99" w:rsidP="0062427C">
            <w:pPr>
              <w:jc w:val="center"/>
              <w:rPr>
                <w:rFonts w:ascii="Arial" w:hAnsi="Arial" w:cs="Arial"/>
                <w:b/>
                <w:sz w:val="20"/>
                <w:szCs w:val="20"/>
              </w:rPr>
            </w:pPr>
            <w:r>
              <w:rPr>
                <w:rFonts w:ascii="Arial" w:hAnsi="Arial" w:cs="Arial"/>
                <w:b/>
                <w:sz w:val="20"/>
                <w:szCs w:val="20"/>
              </w:rPr>
              <w:t>ÍTEMS</w:t>
            </w:r>
          </w:p>
        </w:tc>
      </w:tr>
      <w:tr w:rsidR="00EF0F99" w:rsidRPr="00821EB1" w:rsidTr="00DD27E6">
        <w:trPr>
          <w:trHeight w:val="1257"/>
        </w:trPr>
        <w:tc>
          <w:tcPr>
            <w:tcW w:w="1384" w:type="dxa"/>
            <w:vMerge w:val="restart"/>
            <w:vAlign w:val="center"/>
          </w:tcPr>
          <w:p w:rsidR="00EF0F99" w:rsidRPr="00EF0F99" w:rsidRDefault="00EF0F99" w:rsidP="0062427C">
            <w:pPr>
              <w:jc w:val="center"/>
              <w:rPr>
                <w:rFonts w:cstheme="minorHAnsi"/>
                <w:b/>
                <w:sz w:val="20"/>
                <w:szCs w:val="20"/>
                <w:lang w:val="es-VE"/>
              </w:rPr>
            </w:pPr>
            <w:r w:rsidRPr="00EF0F99">
              <w:rPr>
                <w:rFonts w:cstheme="minorHAnsi"/>
                <w:b/>
                <w:sz w:val="20"/>
                <w:szCs w:val="20"/>
                <w:lang w:val="es-VE"/>
              </w:rPr>
              <w:t>Proceso Tutorial</w:t>
            </w:r>
          </w:p>
        </w:tc>
        <w:tc>
          <w:tcPr>
            <w:tcW w:w="3287" w:type="dxa"/>
            <w:vMerge w:val="restart"/>
            <w:vAlign w:val="center"/>
          </w:tcPr>
          <w:p w:rsidR="00EF0F99" w:rsidRPr="00EF0F99" w:rsidRDefault="00EF0F99" w:rsidP="0062427C">
            <w:pPr>
              <w:jc w:val="center"/>
              <w:rPr>
                <w:rFonts w:cstheme="minorHAnsi"/>
                <w:b/>
                <w:sz w:val="20"/>
                <w:szCs w:val="20"/>
                <w:lang w:val="es-VE"/>
              </w:rPr>
            </w:pPr>
          </w:p>
          <w:p w:rsidR="00EF0F99" w:rsidRPr="00EF0F99" w:rsidRDefault="00EF0F99" w:rsidP="0062427C">
            <w:pPr>
              <w:jc w:val="both"/>
              <w:rPr>
                <w:rFonts w:cstheme="minorHAnsi"/>
                <w:color w:val="000000"/>
                <w:sz w:val="20"/>
                <w:szCs w:val="20"/>
                <w:lang w:val="es-VE"/>
              </w:rPr>
            </w:pPr>
            <w:r w:rsidRPr="00EF0F99">
              <w:rPr>
                <w:rFonts w:cstheme="minorHAnsi"/>
                <w:color w:val="000000"/>
                <w:sz w:val="20"/>
                <w:szCs w:val="20"/>
                <w:lang w:val="es-VE"/>
              </w:rPr>
              <w:t>Proceso orientador en el cual el profesor tutor y el tutoreado se encuentran en un espacio común para que, de mutuo acuerdo y con una planificación previa, el primero ayude al segundo en aspectos académicos e investigativos especialmente. Juntos, de manera holística, pueden establecer un proyecto de trabajo que conduzca a la posibilidad de que el estudiante diseñe y desarrolle su plan de investigación para su ejecución y presentación. Es, en definitiva, una función de acompañamiento, de seguimiento y de apoyo para la investigación, y subsecuente desarrollo de las competencias tanto a nivel personal como profesional. Romero y Olivar (2008; p, 115)</w:t>
            </w:r>
          </w:p>
          <w:p w:rsidR="00EF0F99" w:rsidRPr="00EF0F99" w:rsidRDefault="00EF0F99" w:rsidP="0062427C">
            <w:pPr>
              <w:jc w:val="center"/>
              <w:rPr>
                <w:rFonts w:cstheme="minorHAnsi"/>
                <w:b/>
                <w:sz w:val="20"/>
                <w:szCs w:val="20"/>
                <w:lang w:val="es-VE"/>
              </w:rPr>
            </w:pPr>
          </w:p>
        </w:tc>
        <w:tc>
          <w:tcPr>
            <w:tcW w:w="1711" w:type="dxa"/>
            <w:vMerge w:val="restart"/>
            <w:vAlign w:val="center"/>
          </w:tcPr>
          <w:p w:rsidR="00EF0F99" w:rsidRPr="00EF0F99" w:rsidRDefault="00EF0F99" w:rsidP="0062427C">
            <w:pPr>
              <w:jc w:val="center"/>
              <w:rPr>
                <w:rFonts w:cstheme="minorHAnsi"/>
                <w:sz w:val="20"/>
                <w:szCs w:val="20"/>
                <w:lang w:val="es-VE"/>
              </w:rPr>
            </w:pPr>
          </w:p>
          <w:p w:rsidR="00EF0F99" w:rsidRPr="00EF0F99" w:rsidRDefault="00EF0F99" w:rsidP="0062427C">
            <w:pPr>
              <w:jc w:val="center"/>
              <w:rPr>
                <w:rFonts w:cstheme="minorHAnsi"/>
                <w:sz w:val="20"/>
                <w:szCs w:val="20"/>
                <w:lang w:val="es-VE"/>
              </w:rPr>
            </w:pPr>
            <w:r w:rsidRPr="00EF0F99">
              <w:rPr>
                <w:rFonts w:cstheme="minorHAnsi"/>
                <w:sz w:val="20"/>
                <w:szCs w:val="20"/>
                <w:lang w:val="es-VE"/>
              </w:rPr>
              <w:t>Competencia Tutorial</w:t>
            </w:r>
          </w:p>
          <w:p w:rsidR="00EF0F99" w:rsidRPr="00EF0F99" w:rsidRDefault="00EF0F99" w:rsidP="0062427C">
            <w:pPr>
              <w:jc w:val="center"/>
              <w:rPr>
                <w:rFonts w:cstheme="minorHAnsi"/>
                <w:sz w:val="20"/>
                <w:szCs w:val="20"/>
                <w:lang w:val="es-VE"/>
              </w:rPr>
            </w:pPr>
          </w:p>
        </w:tc>
        <w:tc>
          <w:tcPr>
            <w:tcW w:w="2567" w:type="dxa"/>
            <w:vAlign w:val="center"/>
          </w:tcPr>
          <w:p w:rsidR="00EF0F99" w:rsidRPr="00EF0F99" w:rsidRDefault="00EF0F99" w:rsidP="0062427C">
            <w:pPr>
              <w:jc w:val="center"/>
              <w:rPr>
                <w:rFonts w:cstheme="minorHAnsi"/>
                <w:sz w:val="20"/>
                <w:szCs w:val="20"/>
                <w:lang w:val="es-VE"/>
              </w:rPr>
            </w:pPr>
            <w:r w:rsidRPr="00EF0F99">
              <w:rPr>
                <w:rFonts w:cstheme="minorHAnsi"/>
                <w:sz w:val="20"/>
                <w:szCs w:val="20"/>
                <w:lang w:val="es-VE"/>
              </w:rPr>
              <w:t>Conocimientos del área temática</w:t>
            </w:r>
          </w:p>
        </w:tc>
        <w:tc>
          <w:tcPr>
            <w:tcW w:w="2851" w:type="dxa"/>
            <w:vAlign w:val="center"/>
          </w:tcPr>
          <w:p w:rsidR="00EF0F99" w:rsidRPr="00EF0F99" w:rsidRDefault="00EF0F99" w:rsidP="0062427C">
            <w:pPr>
              <w:rPr>
                <w:rFonts w:cstheme="minorHAnsi"/>
                <w:sz w:val="18"/>
                <w:szCs w:val="18"/>
                <w:lang w:val="es-VE"/>
              </w:rPr>
            </w:pPr>
            <w:r w:rsidRPr="00EF0F99">
              <w:rPr>
                <w:rFonts w:cstheme="minorHAnsi"/>
                <w:sz w:val="18"/>
                <w:szCs w:val="18"/>
                <w:lang w:val="es-VE"/>
              </w:rPr>
              <w:t>Formación Académica</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Experiencia Profesional</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Experiencia como tutor</w:t>
            </w:r>
          </w:p>
        </w:tc>
        <w:tc>
          <w:tcPr>
            <w:tcW w:w="998" w:type="dxa"/>
            <w:vAlign w:val="center"/>
          </w:tcPr>
          <w:p w:rsidR="00EF0F99" w:rsidRDefault="00EF0F99" w:rsidP="0062427C">
            <w:pPr>
              <w:jc w:val="center"/>
              <w:rPr>
                <w:rFonts w:cstheme="minorHAnsi"/>
                <w:sz w:val="18"/>
                <w:szCs w:val="18"/>
              </w:rPr>
            </w:pPr>
            <w:r>
              <w:rPr>
                <w:rFonts w:cstheme="minorHAnsi"/>
                <w:sz w:val="18"/>
                <w:szCs w:val="18"/>
              </w:rPr>
              <w:t>1</w:t>
            </w:r>
          </w:p>
          <w:p w:rsidR="00EF0F99" w:rsidRPr="00997ECC" w:rsidRDefault="00EF0F99" w:rsidP="0062427C">
            <w:pPr>
              <w:jc w:val="center"/>
              <w:rPr>
                <w:rFonts w:cstheme="minorHAnsi"/>
                <w:sz w:val="18"/>
                <w:szCs w:val="18"/>
              </w:rPr>
            </w:pPr>
          </w:p>
          <w:p w:rsidR="00EF0F99" w:rsidRDefault="00EF0F99" w:rsidP="0062427C">
            <w:pPr>
              <w:jc w:val="center"/>
              <w:rPr>
                <w:rFonts w:cstheme="minorHAnsi"/>
                <w:sz w:val="18"/>
                <w:szCs w:val="18"/>
              </w:rPr>
            </w:pPr>
            <w:r>
              <w:rPr>
                <w:rFonts w:cstheme="minorHAnsi"/>
                <w:sz w:val="18"/>
                <w:szCs w:val="18"/>
              </w:rPr>
              <w:t>2</w:t>
            </w:r>
          </w:p>
          <w:p w:rsidR="00EF0F99" w:rsidRDefault="00EF0F99" w:rsidP="0062427C">
            <w:pPr>
              <w:jc w:val="center"/>
              <w:rPr>
                <w:rFonts w:cstheme="minorHAnsi"/>
                <w:sz w:val="18"/>
                <w:szCs w:val="18"/>
              </w:rPr>
            </w:pPr>
          </w:p>
          <w:p w:rsidR="00EF0F99" w:rsidRPr="00997ECC" w:rsidRDefault="00EF0F99" w:rsidP="0062427C">
            <w:pPr>
              <w:jc w:val="center"/>
              <w:rPr>
                <w:rFonts w:cstheme="minorHAnsi"/>
                <w:sz w:val="18"/>
                <w:szCs w:val="18"/>
              </w:rPr>
            </w:pPr>
            <w:r>
              <w:rPr>
                <w:rFonts w:cstheme="minorHAnsi"/>
                <w:sz w:val="18"/>
                <w:szCs w:val="18"/>
              </w:rPr>
              <w:t>3</w:t>
            </w:r>
          </w:p>
        </w:tc>
      </w:tr>
      <w:tr w:rsidR="00EF0F99" w:rsidRPr="00821EB1" w:rsidTr="00DD27E6">
        <w:trPr>
          <w:trHeight w:val="259"/>
        </w:trPr>
        <w:tc>
          <w:tcPr>
            <w:tcW w:w="1384" w:type="dxa"/>
            <w:vMerge/>
            <w:vAlign w:val="center"/>
          </w:tcPr>
          <w:p w:rsidR="00EF0F99" w:rsidRPr="00EF0F99" w:rsidRDefault="00EF0F99" w:rsidP="0062427C">
            <w:pPr>
              <w:spacing w:line="276" w:lineRule="auto"/>
              <w:jc w:val="center"/>
              <w:rPr>
                <w:rFonts w:cstheme="minorHAnsi"/>
                <w:b/>
                <w:sz w:val="20"/>
                <w:szCs w:val="20"/>
                <w:lang w:val="es-VE"/>
              </w:rPr>
            </w:pPr>
          </w:p>
        </w:tc>
        <w:tc>
          <w:tcPr>
            <w:tcW w:w="3287" w:type="dxa"/>
            <w:vMerge/>
          </w:tcPr>
          <w:p w:rsidR="00EF0F99" w:rsidRPr="00EF0F99" w:rsidRDefault="00EF0F99" w:rsidP="0062427C">
            <w:pPr>
              <w:spacing w:line="276" w:lineRule="auto"/>
              <w:jc w:val="center"/>
              <w:rPr>
                <w:rFonts w:cstheme="minorHAnsi"/>
                <w:b/>
                <w:sz w:val="20"/>
                <w:szCs w:val="20"/>
                <w:lang w:val="es-VE"/>
              </w:rPr>
            </w:pPr>
          </w:p>
        </w:tc>
        <w:tc>
          <w:tcPr>
            <w:tcW w:w="1711" w:type="dxa"/>
            <w:vMerge/>
            <w:vAlign w:val="center"/>
          </w:tcPr>
          <w:p w:rsidR="00EF0F99" w:rsidRPr="00EF0F99" w:rsidRDefault="00EF0F99" w:rsidP="0062427C">
            <w:pPr>
              <w:spacing w:line="276" w:lineRule="auto"/>
              <w:jc w:val="center"/>
              <w:rPr>
                <w:rFonts w:cstheme="minorHAnsi"/>
                <w:sz w:val="20"/>
                <w:szCs w:val="20"/>
                <w:lang w:val="es-VE"/>
              </w:rPr>
            </w:pPr>
          </w:p>
        </w:tc>
        <w:tc>
          <w:tcPr>
            <w:tcW w:w="2567" w:type="dxa"/>
            <w:vAlign w:val="center"/>
          </w:tcPr>
          <w:p w:rsidR="00EF0F99" w:rsidRPr="00EF0F99" w:rsidRDefault="00EF0F99" w:rsidP="0062427C">
            <w:pPr>
              <w:jc w:val="center"/>
              <w:rPr>
                <w:rFonts w:cstheme="minorHAnsi"/>
                <w:sz w:val="20"/>
                <w:szCs w:val="20"/>
                <w:lang w:val="es-VE"/>
              </w:rPr>
            </w:pPr>
            <w:r w:rsidRPr="00EF0F99">
              <w:rPr>
                <w:rFonts w:cstheme="minorHAnsi"/>
                <w:sz w:val="20"/>
                <w:szCs w:val="20"/>
                <w:lang w:val="es-VE"/>
              </w:rPr>
              <w:t>Experiencia en Investigación</w:t>
            </w:r>
          </w:p>
        </w:tc>
        <w:tc>
          <w:tcPr>
            <w:tcW w:w="2851" w:type="dxa"/>
            <w:vAlign w:val="center"/>
          </w:tcPr>
          <w:p w:rsidR="00EF0F99" w:rsidRPr="00EF0F99" w:rsidRDefault="00EF0F99" w:rsidP="0062427C">
            <w:pPr>
              <w:rPr>
                <w:rFonts w:cstheme="minorHAnsi"/>
                <w:sz w:val="18"/>
                <w:szCs w:val="18"/>
                <w:lang w:val="es-VE"/>
              </w:rPr>
            </w:pPr>
            <w:r w:rsidRPr="00EF0F99">
              <w:rPr>
                <w:rFonts w:cstheme="minorHAnsi"/>
                <w:sz w:val="18"/>
                <w:szCs w:val="18"/>
                <w:lang w:val="es-VE"/>
              </w:rPr>
              <w:t>Conocimiento Declarativo</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Conocimiento Procedimental</w:t>
            </w:r>
          </w:p>
        </w:tc>
        <w:tc>
          <w:tcPr>
            <w:tcW w:w="998" w:type="dxa"/>
            <w:vAlign w:val="center"/>
          </w:tcPr>
          <w:p w:rsidR="00EF0F99" w:rsidRPr="00EF0F99" w:rsidRDefault="00EF0F99" w:rsidP="0062427C">
            <w:pPr>
              <w:jc w:val="center"/>
              <w:rPr>
                <w:rFonts w:cstheme="minorHAnsi"/>
                <w:b/>
                <w:sz w:val="18"/>
                <w:szCs w:val="18"/>
              </w:rPr>
            </w:pPr>
            <w:r w:rsidRPr="00EF0F99">
              <w:rPr>
                <w:rFonts w:cstheme="minorHAnsi"/>
                <w:b/>
                <w:sz w:val="18"/>
                <w:szCs w:val="18"/>
              </w:rPr>
              <w:t>4</w:t>
            </w:r>
          </w:p>
          <w:p w:rsidR="00EF0F99" w:rsidRPr="00EF0F99" w:rsidRDefault="00EF0F99" w:rsidP="0062427C">
            <w:pPr>
              <w:jc w:val="center"/>
              <w:rPr>
                <w:rFonts w:cstheme="minorHAnsi"/>
                <w:b/>
                <w:sz w:val="18"/>
                <w:szCs w:val="18"/>
              </w:rPr>
            </w:pPr>
          </w:p>
          <w:p w:rsidR="00EF0F99" w:rsidRPr="00EF0F99" w:rsidRDefault="00EF0F99" w:rsidP="0062427C">
            <w:pPr>
              <w:jc w:val="center"/>
              <w:rPr>
                <w:rFonts w:cstheme="minorHAnsi"/>
                <w:b/>
                <w:sz w:val="18"/>
                <w:szCs w:val="18"/>
              </w:rPr>
            </w:pPr>
          </w:p>
          <w:p w:rsidR="00EF0F99" w:rsidRPr="00997ECC" w:rsidRDefault="00EF0F99" w:rsidP="0062427C">
            <w:pPr>
              <w:jc w:val="center"/>
              <w:rPr>
                <w:rFonts w:cstheme="minorHAnsi"/>
                <w:sz w:val="18"/>
                <w:szCs w:val="18"/>
              </w:rPr>
            </w:pPr>
            <w:r>
              <w:rPr>
                <w:rFonts w:cstheme="minorHAnsi"/>
                <w:sz w:val="18"/>
                <w:szCs w:val="18"/>
              </w:rPr>
              <w:t xml:space="preserve">5                                                                                                     </w:t>
            </w:r>
          </w:p>
        </w:tc>
      </w:tr>
      <w:tr w:rsidR="00EF0F99" w:rsidRPr="00821EB1" w:rsidTr="00DD27E6">
        <w:trPr>
          <w:trHeight w:val="259"/>
        </w:trPr>
        <w:tc>
          <w:tcPr>
            <w:tcW w:w="1384" w:type="dxa"/>
            <w:vMerge/>
            <w:vAlign w:val="center"/>
          </w:tcPr>
          <w:p w:rsidR="00EF0F99" w:rsidRPr="00EF0F99" w:rsidRDefault="00EF0F99" w:rsidP="0062427C">
            <w:pPr>
              <w:spacing w:line="276" w:lineRule="auto"/>
              <w:jc w:val="center"/>
              <w:rPr>
                <w:rFonts w:cstheme="minorHAnsi"/>
                <w:b/>
                <w:sz w:val="20"/>
                <w:szCs w:val="20"/>
                <w:lang w:val="es-VE"/>
              </w:rPr>
            </w:pPr>
          </w:p>
        </w:tc>
        <w:tc>
          <w:tcPr>
            <w:tcW w:w="3287" w:type="dxa"/>
            <w:vMerge/>
          </w:tcPr>
          <w:p w:rsidR="00EF0F99" w:rsidRPr="00EF0F99" w:rsidRDefault="00EF0F99" w:rsidP="0062427C">
            <w:pPr>
              <w:spacing w:line="276" w:lineRule="auto"/>
              <w:jc w:val="center"/>
              <w:rPr>
                <w:rFonts w:cstheme="minorHAnsi"/>
                <w:b/>
                <w:sz w:val="20"/>
                <w:szCs w:val="20"/>
                <w:lang w:val="es-VE"/>
              </w:rPr>
            </w:pPr>
          </w:p>
        </w:tc>
        <w:tc>
          <w:tcPr>
            <w:tcW w:w="1711" w:type="dxa"/>
            <w:vMerge/>
            <w:vAlign w:val="center"/>
          </w:tcPr>
          <w:p w:rsidR="00EF0F99" w:rsidRPr="00EF0F99" w:rsidRDefault="00EF0F99" w:rsidP="0062427C">
            <w:pPr>
              <w:spacing w:line="276" w:lineRule="auto"/>
              <w:jc w:val="center"/>
              <w:rPr>
                <w:rFonts w:cstheme="minorHAnsi"/>
                <w:sz w:val="20"/>
                <w:szCs w:val="20"/>
                <w:lang w:val="es-VE"/>
              </w:rPr>
            </w:pPr>
          </w:p>
        </w:tc>
        <w:tc>
          <w:tcPr>
            <w:tcW w:w="2567" w:type="dxa"/>
            <w:vAlign w:val="center"/>
          </w:tcPr>
          <w:p w:rsidR="00EF0F99" w:rsidRPr="00EF0F99" w:rsidRDefault="00EF0F99" w:rsidP="0062427C">
            <w:pPr>
              <w:jc w:val="center"/>
              <w:rPr>
                <w:rFonts w:cstheme="minorHAnsi"/>
                <w:sz w:val="20"/>
                <w:szCs w:val="20"/>
                <w:lang w:val="es-VE"/>
              </w:rPr>
            </w:pPr>
            <w:r w:rsidRPr="00EF0F99">
              <w:rPr>
                <w:rFonts w:cstheme="minorHAnsi"/>
                <w:sz w:val="20"/>
                <w:szCs w:val="20"/>
                <w:lang w:val="es-VE"/>
              </w:rPr>
              <w:t>Experiencia como Asesor Académico</w:t>
            </w:r>
          </w:p>
        </w:tc>
        <w:tc>
          <w:tcPr>
            <w:tcW w:w="2851" w:type="dxa"/>
            <w:vAlign w:val="center"/>
          </w:tcPr>
          <w:p w:rsidR="00EF0F99" w:rsidRPr="00EF0F99" w:rsidRDefault="00EF0F99" w:rsidP="0062427C">
            <w:pPr>
              <w:rPr>
                <w:rFonts w:cstheme="minorHAnsi"/>
                <w:sz w:val="18"/>
                <w:szCs w:val="18"/>
                <w:lang w:val="es-VE"/>
              </w:rPr>
            </w:pPr>
            <w:r w:rsidRPr="00EF0F99">
              <w:rPr>
                <w:rFonts w:cstheme="minorHAnsi"/>
                <w:sz w:val="18"/>
                <w:szCs w:val="18"/>
                <w:lang w:val="es-VE"/>
              </w:rPr>
              <w:t>Método de Asesoramiento</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Manejo de la Comunicación</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Mediación Cognitiva</w:t>
            </w:r>
          </w:p>
        </w:tc>
        <w:tc>
          <w:tcPr>
            <w:tcW w:w="998" w:type="dxa"/>
            <w:vAlign w:val="center"/>
          </w:tcPr>
          <w:p w:rsidR="00EF0F99" w:rsidRDefault="00EF0F99" w:rsidP="0062427C">
            <w:pPr>
              <w:jc w:val="center"/>
              <w:rPr>
                <w:rFonts w:cstheme="minorHAnsi"/>
                <w:sz w:val="18"/>
                <w:szCs w:val="18"/>
              </w:rPr>
            </w:pPr>
            <w:r>
              <w:rPr>
                <w:rFonts w:cstheme="minorHAnsi"/>
                <w:sz w:val="18"/>
                <w:szCs w:val="18"/>
              </w:rPr>
              <w:t>6</w:t>
            </w:r>
          </w:p>
          <w:p w:rsidR="00EF0F99" w:rsidRDefault="00EF0F99" w:rsidP="0062427C">
            <w:pPr>
              <w:jc w:val="center"/>
              <w:rPr>
                <w:rFonts w:cstheme="minorHAnsi"/>
                <w:sz w:val="18"/>
                <w:szCs w:val="18"/>
              </w:rPr>
            </w:pPr>
          </w:p>
          <w:p w:rsidR="00EF0F99" w:rsidRDefault="00EF0F99" w:rsidP="0062427C">
            <w:pPr>
              <w:jc w:val="center"/>
              <w:rPr>
                <w:rFonts w:cstheme="minorHAnsi"/>
                <w:sz w:val="18"/>
                <w:szCs w:val="18"/>
              </w:rPr>
            </w:pPr>
            <w:r>
              <w:rPr>
                <w:rFonts w:cstheme="minorHAnsi"/>
                <w:sz w:val="18"/>
                <w:szCs w:val="18"/>
              </w:rPr>
              <w:t>7</w:t>
            </w:r>
          </w:p>
          <w:p w:rsidR="00EF0F99" w:rsidRDefault="00EF0F99" w:rsidP="0062427C">
            <w:pPr>
              <w:jc w:val="center"/>
              <w:rPr>
                <w:rFonts w:cstheme="minorHAnsi"/>
                <w:sz w:val="18"/>
                <w:szCs w:val="18"/>
              </w:rPr>
            </w:pPr>
          </w:p>
          <w:p w:rsidR="00EF0F99" w:rsidRPr="00997ECC" w:rsidRDefault="00EF0F99" w:rsidP="0062427C">
            <w:pPr>
              <w:jc w:val="center"/>
              <w:rPr>
                <w:rFonts w:cstheme="minorHAnsi"/>
                <w:sz w:val="18"/>
                <w:szCs w:val="18"/>
              </w:rPr>
            </w:pPr>
            <w:r>
              <w:rPr>
                <w:rFonts w:cstheme="minorHAnsi"/>
                <w:sz w:val="18"/>
                <w:szCs w:val="18"/>
              </w:rPr>
              <w:t xml:space="preserve"> 8</w:t>
            </w:r>
          </w:p>
        </w:tc>
      </w:tr>
      <w:tr w:rsidR="00EF0F99" w:rsidRPr="00821EB1" w:rsidTr="00DD27E6">
        <w:trPr>
          <w:trHeight w:val="390"/>
        </w:trPr>
        <w:tc>
          <w:tcPr>
            <w:tcW w:w="1384" w:type="dxa"/>
            <w:vMerge/>
            <w:vAlign w:val="center"/>
          </w:tcPr>
          <w:p w:rsidR="00EF0F99" w:rsidRPr="00EF0F99" w:rsidRDefault="00EF0F99" w:rsidP="0062427C">
            <w:pPr>
              <w:spacing w:line="276" w:lineRule="auto"/>
              <w:jc w:val="center"/>
              <w:rPr>
                <w:rFonts w:cstheme="minorHAnsi"/>
                <w:b/>
                <w:sz w:val="20"/>
                <w:szCs w:val="20"/>
                <w:lang w:val="es-VE"/>
              </w:rPr>
            </w:pPr>
          </w:p>
        </w:tc>
        <w:tc>
          <w:tcPr>
            <w:tcW w:w="3287" w:type="dxa"/>
            <w:vMerge/>
          </w:tcPr>
          <w:p w:rsidR="00EF0F99" w:rsidRPr="00EF0F99" w:rsidRDefault="00EF0F99" w:rsidP="0062427C">
            <w:pPr>
              <w:spacing w:line="276" w:lineRule="auto"/>
              <w:jc w:val="center"/>
              <w:rPr>
                <w:rFonts w:cstheme="minorHAnsi"/>
                <w:b/>
                <w:sz w:val="20"/>
                <w:szCs w:val="20"/>
                <w:lang w:val="es-VE"/>
              </w:rPr>
            </w:pPr>
          </w:p>
        </w:tc>
        <w:tc>
          <w:tcPr>
            <w:tcW w:w="1711" w:type="dxa"/>
            <w:vMerge w:val="restart"/>
            <w:vAlign w:val="center"/>
          </w:tcPr>
          <w:p w:rsidR="00EF0F99" w:rsidRPr="00EF0F99" w:rsidRDefault="00EF0F99" w:rsidP="0062427C">
            <w:pPr>
              <w:spacing w:line="276" w:lineRule="auto"/>
              <w:jc w:val="center"/>
              <w:rPr>
                <w:rFonts w:cstheme="minorHAnsi"/>
                <w:sz w:val="20"/>
                <w:szCs w:val="20"/>
                <w:lang w:val="es-VE"/>
              </w:rPr>
            </w:pPr>
            <w:r w:rsidRPr="00EF0F99">
              <w:rPr>
                <w:rFonts w:cstheme="minorHAnsi"/>
                <w:sz w:val="20"/>
                <w:szCs w:val="20"/>
                <w:lang w:val="es-VE"/>
              </w:rPr>
              <w:t>Sistema de Mediación Tutorial</w:t>
            </w:r>
          </w:p>
          <w:p w:rsidR="00EF0F99" w:rsidRPr="00EF0F99" w:rsidRDefault="00EF0F99" w:rsidP="0062427C">
            <w:pPr>
              <w:spacing w:line="276" w:lineRule="auto"/>
              <w:ind w:right="49"/>
              <w:jc w:val="center"/>
              <w:rPr>
                <w:rFonts w:cstheme="minorHAnsi"/>
                <w:sz w:val="20"/>
                <w:szCs w:val="20"/>
                <w:lang w:val="es-VE"/>
              </w:rPr>
            </w:pPr>
          </w:p>
          <w:p w:rsidR="00EF0F99" w:rsidRPr="00EF0F99" w:rsidRDefault="00EF0F99" w:rsidP="0062427C">
            <w:pPr>
              <w:ind w:right="49"/>
              <w:jc w:val="center"/>
              <w:rPr>
                <w:rFonts w:cstheme="minorHAnsi"/>
                <w:sz w:val="20"/>
                <w:szCs w:val="20"/>
                <w:lang w:val="es-VE"/>
              </w:rPr>
            </w:pPr>
          </w:p>
        </w:tc>
        <w:tc>
          <w:tcPr>
            <w:tcW w:w="2567" w:type="dxa"/>
            <w:vAlign w:val="center"/>
          </w:tcPr>
          <w:p w:rsidR="00EF0F99" w:rsidRPr="00EF0F99" w:rsidRDefault="00EF0F99" w:rsidP="0062427C">
            <w:pPr>
              <w:spacing w:line="276" w:lineRule="auto"/>
              <w:jc w:val="center"/>
              <w:rPr>
                <w:rFonts w:cstheme="minorHAnsi"/>
                <w:sz w:val="20"/>
                <w:szCs w:val="20"/>
                <w:lang w:val="es-VE"/>
              </w:rPr>
            </w:pPr>
            <w:r w:rsidRPr="00EF0F99">
              <w:rPr>
                <w:rFonts w:cstheme="minorHAnsi"/>
                <w:sz w:val="20"/>
                <w:szCs w:val="20"/>
                <w:lang w:val="es-VE"/>
              </w:rPr>
              <w:t>Situación Inicial</w:t>
            </w:r>
          </w:p>
        </w:tc>
        <w:tc>
          <w:tcPr>
            <w:tcW w:w="2851" w:type="dxa"/>
            <w:vAlign w:val="center"/>
          </w:tcPr>
          <w:p w:rsidR="00EF0F99" w:rsidRPr="00EF0F99" w:rsidRDefault="00EF0F99" w:rsidP="0062427C">
            <w:pPr>
              <w:rPr>
                <w:rFonts w:cstheme="minorHAnsi"/>
                <w:sz w:val="18"/>
                <w:szCs w:val="18"/>
                <w:lang w:val="es-VE"/>
              </w:rPr>
            </w:pPr>
            <w:r w:rsidRPr="00EF0F99">
              <w:rPr>
                <w:rFonts w:cstheme="minorHAnsi"/>
                <w:sz w:val="18"/>
                <w:szCs w:val="18"/>
                <w:lang w:val="es-VE"/>
              </w:rPr>
              <w:t>Dominio cognitivo</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Dominio afectivo</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Dominio conductual</w:t>
            </w:r>
          </w:p>
          <w:p w:rsidR="00EF0F99" w:rsidRP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Infraestructura</w:t>
            </w:r>
          </w:p>
        </w:tc>
        <w:tc>
          <w:tcPr>
            <w:tcW w:w="998" w:type="dxa"/>
            <w:vAlign w:val="center"/>
          </w:tcPr>
          <w:p w:rsidR="00EF0F99" w:rsidRDefault="00EF0F99" w:rsidP="0062427C">
            <w:pPr>
              <w:jc w:val="center"/>
              <w:rPr>
                <w:rFonts w:cstheme="minorHAnsi"/>
                <w:sz w:val="18"/>
                <w:szCs w:val="18"/>
              </w:rPr>
            </w:pPr>
            <w:r>
              <w:rPr>
                <w:rFonts w:cstheme="minorHAnsi"/>
                <w:sz w:val="18"/>
                <w:szCs w:val="18"/>
              </w:rPr>
              <w:t>9</w:t>
            </w:r>
          </w:p>
          <w:p w:rsidR="00EF0F99" w:rsidRDefault="00EF0F99" w:rsidP="0062427C">
            <w:pPr>
              <w:jc w:val="center"/>
              <w:rPr>
                <w:rFonts w:cstheme="minorHAnsi"/>
                <w:sz w:val="18"/>
                <w:szCs w:val="18"/>
              </w:rPr>
            </w:pPr>
          </w:p>
          <w:p w:rsidR="00EF0F99" w:rsidRDefault="00EF0F99" w:rsidP="0062427C">
            <w:pPr>
              <w:jc w:val="center"/>
              <w:rPr>
                <w:rFonts w:cstheme="minorHAnsi"/>
                <w:sz w:val="18"/>
                <w:szCs w:val="18"/>
              </w:rPr>
            </w:pPr>
            <w:r>
              <w:rPr>
                <w:rFonts w:cstheme="minorHAnsi"/>
                <w:sz w:val="18"/>
                <w:szCs w:val="18"/>
              </w:rPr>
              <w:t>10</w:t>
            </w:r>
          </w:p>
          <w:p w:rsidR="00EF0F99" w:rsidRDefault="00EF0F99" w:rsidP="0062427C">
            <w:pPr>
              <w:jc w:val="center"/>
              <w:rPr>
                <w:rFonts w:cstheme="minorHAnsi"/>
                <w:sz w:val="18"/>
                <w:szCs w:val="18"/>
              </w:rPr>
            </w:pPr>
          </w:p>
          <w:p w:rsidR="00EF0F99" w:rsidRDefault="00EF0F99" w:rsidP="0062427C">
            <w:pPr>
              <w:jc w:val="center"/>
              <w:rPr>
                <w:rFonts w:cstheme="minorHAnsi"/>
                <w:sz w:val="18"/>
                <w:szCs w:val="18"/>
              </w:rPr>
            </w:pPr>
            <w:r>
              <w:rPr>
                <w:rFonts w:cstheme="minorHAnsi"/>
                <w:sz w:val="18"/>
                <w:szCs w:val="18"/>
              </w:rPr>
              <w:t>11</w:t>
            </w:r>
          </w:p>
          <w:p w:rsidR="00EF0F99" w:rsidRDefault="00EF0F99" w:rsidP="0062427C">
            <w:pPr>
              <w:jc w:val="center"/>
              <w:rPr>
                <w:rFonts w:cstheme="minorHAnsi"/>
                <w:sz w:val="18"/>
                <w:szCs w:val="18"/>
              </w:rPr>
            </w:pPr>
          </w:p>
          <w:p w:rsidR="00EF0F99" w:rsidRPr="00997ECC" w:rsidRDefault="00EF0F99" w:rsidP="0062427C">
            <w:pPr>
              <w:jc w:val="center"/>
              <w:rPr>
                <w:rFonts w:cstheme="minorHAnsi"/>
                <w:sz w:val="18"/>
                <w:szCs w:val="18"/>
              </w:rPr>
            </w:pPr>
            <w:r>
              <w:rPr>
                <w:rFonts w:cstheme="minorHAnsi"/>
                <w:sz w:val="18"/>
                <w:szCs w:val="18"/>
              </w:rPr>
              <w:t>12</w:t>
            </w:r>
          </w:p>
        </w:tc>
      </w:tr>
      <w:tr w:rsidR="00EF0F99" w:rsidRPr="00821EB1" w:rsidTr="00DD27E6">
        <w:trPr>
          <w:trHeight w:val="952"/>
        </w:trPr>
        <w:tc>
          <w:tcPr>
            <w:tcW w:w="1384" w:type="dxa"/>
            <w:vMerge/>
            <w:vAlign w:val="center"/>
          </w:tcPr>
          <w:p w:rsidR="00EF0F99" w:rsidRPr="00EF0F99" w:rsidRDefault="00EF0F99" w:rsidP="0062427C">
            <w:pPr>
              <w:spacing w:line="276" w:lineRule="auto"/>
              <w:jc w:val="center"/>
              <w:rPr>
                <w:rFonts w:cstheme="minorHAnsi"/>
                <w:b/>
                <w:sz w:val="20"/>
                <w:szCs w:val="20"/>
                <w:lang w:val="es-VE"/>
              </w:rPr>
            </w:pPr>
          </w:p>
        </w:tc>
        <w:tc>
          <w:tcPr>
            <w:tcW w:w="3287" w:type="dxa"/>
            <w:vMerge/>
          </w:tcPr>
          <w:p w:rsidR="00EF0F99" w:rsidRPr="00EF0F99" w:rsidRDefault="00EF0F99" w:rsidP="0062427C">
            <w:pPr>
              <w:spacing w:line="276" w:lineRule="auto"/>
              <w:jc w:val="center"/>
              <w:rPr>
                <w:rFonts w:cstheme="minorHAnsi"/>
                <w:b/>
                <w:sz w:val="20"/>
                <w:szCs w:val="20"/>
                <w:lang w:val="es-VE"/>
              </w:rPr>
            </w:pPr>
          </w:p>
        </w:tc>
        <w:tc>
          <w:tcPr>
            <w:tcW w:w="1711" w:type="dxa"/>
            <w:vMerge/>
            <w:vAlign w:val="center"/>
          </w:tcPr>
          <w:p w:rsidR="00EF0F99" w:rsidRPr="00EF0F99" w:rsidRDefault="00EF0F99" w:rsidP="0062427C">
            <w:pPr>
              <w:spacing w:line="276" w:lineRule="auto"/>
              <w:ind w:right="49"/>
              <w:jc w:val="center"/>
              <w:rPr>
                <w:rFonts w:cstheme="minorHAnsi"/>
                <w:sz w:val="20"/>
                <w:szCs w:val="20"/>
                <w:lang w:val="es-VE"/>
              </w:rPr>
            </w:pPr>
          </w:p>
        </w:tc>
        <w:tc>
          <w:tcPr>
            <w:tcW w:w="2567" w:type="dxa"/>
            <w:vAlign w:val="center"/>
          </w:tcPr>
          <w:p w:rsidR="00EF0F99" w:rsidRPr="00EF0F99" w:rsidRDefault="00EF0F99" w:rsidP="0062427C">
            <w:pPr>
              <w:jc w:val="center"/>
              <w:rPr>
                <w:rFonts w:cstheme="minorHAnsi"/>
                <w:sz w:val="20"/>
                <w:szCs w:val="20"/>
                <w:lang w:val="es-VE"/>
              </w:rPr>
            </w:pPr>
            <w:r w:rsidRPr="00EF0F99">
              <w:rPr>
                <w:rFonts w:cstheme="minorHAnsi"/>
                <w:sz w:val="20"/>
                <w:szCs w:val="20"/>
                <w:lang w:val="es-VE"/>
              </w:rPr>
              <w:t>Situación Final</w:t>
            </w:r>
          </w:p>
        </w:tc>
        <w:tc>
          <w:tcPr>
            <w:tcW w:w="2851" w:type="dxa"/>
            <w:vAlign w:val="center"/>
          </w:tcPr>
          <w:p w:rsidR="00EF0F99" w:rsidRPr="00EF0F99" w:rsidRDefault="00EF0F99" w:rsidP="0062427C">
            <w:pPr>
              <w:rPr>
                <w:rFonts w:cstheme="minorHAnsi"/>
                <w:sz w:val="18"/>
                <w:szCs w:val="18"/>
                <w:lang w:val="es-VE"/>
              </w:rPr>
            </w:pPr>
            <w:r w:rsidRPr="00EF0F99">
              <w:rPr>
                <w:rFonts w:cstheme="minorHAnsi"/>
                <w:sz w:val="18"/>
                <w:szCs w:val="18"/>
                <w:lang w:val="es-VE"/>
              </w:rPr>
              <w:t>Tesista</w:t>
            </w:r>
          </w:p>
          <w:p w:rsidR="00EF0F99" w:rsidRDefault="00EF0F99" w:rsidP="0062427C">
            <w:pPr>
              <w:rPr>
                <w:rFonts w:cstheme="minorHAnsi"/>
                <w:sz w:val="18"/>
                <w:szCs w:val="18"/>
                <w:lang w:val="es-VE"/>
              </w:rPr>
            </w:pPr>
          </w:p>
          <w:p w:rsidR="00EF0F99" w:rsidRPr="00EF0F99" w:rsidRDefault="00EF0F99" w:rsidP="0062427C">
            <w:pPr>
              <w:rPr>
                <w:rFonts w:cstheme="minorHAnsi"/>
                <w:sz w:val="18"/>
                <w:szCs w:val="18"/>
                <w:lang w:val="es-VE"/>
              </w:rPr>
            </w:pPr>
            <w:r w:rsidRPr="00EF0F99">
              <w:rPr>
                <w:rFonts w:cstheme="minorHAnsi"/>
                <w:sz w:val="18"/>
                <w:szCs w:val="18"/>
                <w:lang w:val="es-VE"/>
              </w:rPr>
              <w:t>Tutor</w:t>
            </w:r>
          </w:p>
        </w:tc>
        <w:tc>
          <w:tcPr>
            <w:tcW w:w="998" w:type="dxa"/>
            <w:vAlign w:val="center"/>
          </w:tcPr>
          <w:p w:rsidR="00EF0F99" w:rsidRPr="00EF0F99" w:rsidRDefault="00EF0F99" w:rsidP="0062427C">
            <w:pPr>
              <w:jc w:val="center"/>
              <w:rPr>
                <w:rFonts w:cstheme="minorHAnsi"/>
                <w:sz w:val="18"/>
                <w:szCs w:val="18"/>
              </w:rPr>
            </w:pPr>
            <w:r>
              <w:rPr>
                <w:rFonts w:cstheme="minorHAnsi"/>
                <w:sz w:val="18"/>
                <w:szCs w:val="18"/>
              </w:rPr>
              <w:t>1</w:t>
            </w:r>
            <w:r w:rsidRPr="00EF0F99">
              <w:rPr>
                <w:rFonts w:cstheme="minorHAnsi"/>
                <w:sz w:val="18"/>
                <w:szCs w:val="18"/>
              </w:rPr>
              <w:t xml:space="preserve">3, </w:t>
            </w:r>
            <w:r>
              <w:rPr>
                <w:rFonts w:cstheme="minorHAnsi"/>
                <w:sz w:val="18"/>
                <w:szCs w:val="18"/>
              </w:rPr>
              <w:t>14</w:t>
            </w:r>
          </w:p>
          <w:p w:rsidR="00EF0F99" w:rsidRDefault="00EF0F99" w:rsidP="0062427C">
            <w:pPr>
              <w:jc w:val="center"/>
              <w:rPr>
                <w:rFonts w:cstheme="minorHAnsi"/>
                <w:sz w:val="18"/>
                <w:szCs w:val="18"/>
              </w:rPr>
            </w:pPr>
          </w:p>
          <w:p w:rsidR="00EF0F99" w:rsidRPr="00997ECC" w:rsidRDefault="00EF0F99" w:rsidP="0062427C">
            <w:pPr>
              <w:jc w:val="center"/>
              <w:rPr>
                <w:rFonts w:cstheme="minorHAnsi"/>
                <w:sz w:val="20"/>
                <w:szCs w:val="20"/>
              </w:rPr>
            </w:pPr>
            <w:r>
              <w:rPr>
                <w:rFonts w:cstheme="minorHAnsi"/>
                <w:sz w:val="18"/>
                <w:szCs w:val="18"/>
              </w:rPr>
              <w:t>15</w:t>
            </w:r>
            <w:r w:rsidRPr="00EF0F99">
              <w:rPr>
                <w:rFonts w:cstheme="minorHAnsi"/>
                <w:sz w:val="18"/>
                <w:szCs w:val="18"/>
              </w:rPr>
              <w:t>,</w:t>
            </w:r>
            <w:r>
              <w:rPr>
                <w:rFonts w:cstheme="minorHAnsi"/>
                <w:sz w:val="18"/>
                <w:szCs w:val="18"/>
              </w:rPr>
              <w:t xml:space="preserve"> </w:t>
            </w:r>
            <w:r w:rsidRPr="00EF0F99">
              <w:rPr>
                <w:rFonts w:cstheme="minorHAnsi"/>
                <w:sz w:val="18"/>
                <w:szCs w:val="18"/>
              </w:rPr>
              <w:t>1</w:t>
            </w:r>
            <w:r>
              <w:rPr>
                <w:rFonts w:cstheme="minorHAnsi"/>
                <w:sz w:val="18"/>
                <w:szCs w:val="18"/>
              </w:rPr>
              <w:t>6, 17</w:t>
            </w:r>
          </w:p>
        </w:tc>
      </w:tr>
    </w:tbl>
    <w:p w:rsidR="00C63E1C" w:rsidRDefault="008D313D" w:rsidP="0062427C">
      <w:pPr>
        <w:spacing w:after="0"/>
        <w:rPr>
          <w:rFonts w:ascii="Arial" w:hAnsi="Arial" w:cs="Arial"/>
        </w:rPr>
      </w:pPr>
      <w:r>
        <w:rPr>
          <w:rFonts w:ascii="Arial" w:hAnsi="Arial" w:cs="Arial"/>
          <w:b/>
          <w:noProof/>
          <w:lang w:val="en-US"/>
        </w:rPr>
        <mc:AlternateContent>
          <mc:Choice Requires="wps">
            <w:drawing>
              <wp:anchor distT="0" distB="0" distL="114300" distR="114300" simplePos="0" relativeHeight="251764736" behindDoc="0" locked="0" layoutInCell="1" allowOverlap="1">
                <wp:simplePos x="0" y="0"/>
                <wp:positionH relativeFrom="column">
                  <wp:posOffset>3602355</wp:posOffset>
                </wp:positionH>
                <wp:positionV relativeFrom="paragraph">
                  <wp:posOffset>684530</wp:posOffset>
                </wp:positionV>
                <wp:extent cx="977265" cy="346710"/>
                <wp:effectExtent l="0" t="0" r="13335" b="15240"/>
                <wp:wrapNone/>
                <wp:docPr id="13" name="1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265" cy="3467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13 Elipse" o:spid="_x0000_s1026" style="position:absolute;margin-left:283.65pt;margin-top:53.9pt;width:76.95pt;height:27.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OhnQIAAMYFAAAOAAAAZHJzL2Uyb0RvYy54bWysVE1v2zAMvQ/YfxB0Xx2nabMadYqgXYcB&#10;wVqsHXpWZCkWJouapMTJfv0o+aPZWuxQzAdBMh+f+CiSl1f7RpOdcF6BKWl+MqFEGA6VMpuSfn+8&#10;/fCREh+YqZgGI0p6EJ5eLd6/u2xtIaZQg66EI0hifNHaktYh2CLLPK9Fw/wJWGHQKME1LODRbbLK&#10;sRbZG51NJ5PzrAVXWQdceI9/bzojXSR+KQUPd1J6EYguKcYW0urSuo5rtrhkxcYxWyveh8HeEEXD&#10;lMFLR6obFhjZOvWCqlHcgQcZTjg0GUipuEgaUE0++UvNQ82sSFowOd6OafL/j5Z/3d07oip8u1NK&#10;DGvwjfJT8kkr60XMTmt9gaAHe++iPm9XwH94NGR/WOLB95i9dE3EojqyT6k+jKkW+0A4/ryYz6fn&#10;Z5RwNJ3Ozud5eoqMFYOzdT58FtCQuCmp0F1EkZftVj7ECFgxoFJooFV1q7ROh1hA4lo7smP49OtN&#10;HsWghz9GafMmR6SJnikDnegkPxy0iHzafBMSc4oyp6koUjU/B8M4FybknalmlehiPJvgN0Q5hJ9i&#10;ToSRWaK6kbsnGJAdycDdie3x0VWkZhidJ/8KrHMePdLNYMLo3CgD7jUCjar6mzv8kKQuNTFLa6gO&#10;WHEOulb0lt8qfOEV8+GeOew97FKcJ+EOF6mhLSn0O0pqcL9e+x/x2BJopaTFXi6p/7llTlCivxhs&#10;lot8NovNnw6zs/kUD+7Ysj62mG1zDVgzOU4uy9M24oMettJB84RjZxlvRRMzHO8uKQ9uOFyHbsbg&#10;4OJiuUwwbHjLwso8WB7JY1Zj+T7un5izfZkH7I+vMPT9i1LvsNHTwHIbQKrUB8957fONwyIVTj/Y&#10;4jQ6PifU8/hd/AYAAP//AwBQSwMEFAAGAAgAAAAhAF40jFzhAAAACwEAAA8AAABkcnMvZG93bnJl&#10;di54bWxMj8FOwzAQRO9I/IO1SNyo3QAJCnEqVAkJ0QOlRcDRSRw7Il5HttuGv2c5wXFnnmZnqtXs&#10;RnbUIQ4eJSwXApjG1ncDGglv+8erO2AxKezU6FFL+NYRVvX5WaXKzp/wVR93yTAKwVgqCTalqeQ8&#10;tlY7FRd+0khe74NTic5geBfUicLdyDMhcu7UgPTBqkmvrW6/dgcnQZj35/1kevx8+ths1sH2zcuW&#10;S3l5MT/cA0t6Tn8w/Nan6lBTp8YfsItslHCbF9eEkiEK2kBEkS0zYA0peXYDvK74/w31DwAAAP//&#10;AwBQSwECLQAUAAYACAAAACEAtoM4kv4AAADhAQAAEwAAAAAAAAAAAAAAAAAAAAAAW0NvbnRlbnRf&#10;VHlwZXNdLnhtbFBLAQItABQABgAIAAAAIQA4/SH/1gAAAJQBAAALAAAAAAAAAAAAAAAAAC8BAABf&#10;cmVscy8ucmVsc1BLAQItABQABgAIAAAAIQALztOhnQIAAMYFAAAOAAAAAAAAAAAAAAAAAC4CAABk&#10;cnMvZTJvRG9jLnhtbFBLAQItABQABgAIAAAAIQBeNIxc4QAAAAsBAAAPAAAAAAAAAAAAAAAAAPcE&#10;AABkcnMvZG93bnJldi54bWxQSwUGAAAAAAQABADzAAAABQYAAAAA&#10;" fillcolor="white [3212]" strokecolor="white [3212]" strokeweight="2pt">
                <v:path arrowok="t"/>
              </v:oval>
            </w:pict>
          </mc:Fallback>
        </mc:AlternateContent>
      </w:r>
      <w:r w:rsidR="005A25C9" w:rsidRPr="00821EB1">
        <w:rPr>
          <w:rFonts w:ascii="Arial" w:hAnsi="Arial" w:cs="Arial"/>
          <w:b/>
        </w:rPr>
        <w:t>Fuente:</w:t>
      </w:r>
      <w:r w:rsidR="005A25C9" w:rsidRPr="00821EB1">
        <w:rPr>
          <w:rFonts w:ascii="Arial" w:hAnsi="Arial" w:cs="Arial"/>
        </w:rPr>
        <w:t xml:space="preserve"> </w:t>
      </w:r>
      <w:r w:rsidR="0053273C" w:rsidRPr="00821EB1">
        <w:rPr>
          <w:rFonts w:ascii="Arial" w:hAnsi="Arial" w:cs="Arial"/>
        </w:rPr>
        <w:t xml:space="preserve"> Elaboración propia del Investigador</w:t>
      </w:r>
      <w:r w:rsidR="0053273C">
        <w:rPr>
          <w:rFonts w:ascii="Arial" w:hAnsi="Arial" w:cs="Arial"/>
        </w:rPr>
        <w:t xml:space="preserve"> (2016) con base en Ruiz (2006)</w:t>
      </w:r>
    </w:p>
    <w:p w:rsidR="001F63F1" w:rsidRDefault="001F63F1" w:rsidP="0062427C">
      <w:pPr>
        <w:spacing w:after="0"/>
        <w:rPr>
          <w:rFonts w:ascii="Arial" w:hAnsi="Arial" w:cs="Arial"/>
        </w:rPr>
      </w:pPr>
    </w:p>
    <w:p w:rsidR="00F51A39" w:rsidRDefault="00F51A39" w:rsidP="0062427C">
      <w:pPr>
        <w:spacing w:after="0" w:line="360" w:lineRule="auto"/>
        <w:jc w:val="center"/>
        <w:rPr>
          <w:rFonts w:ascii="Arial" w:hAnsi="Arial" w:cs="Arial"/>
          <w:b/>
          <w:sz w:val="24"/>
          <w:szCs w:val="24"/>
        </w:rPr>
        <w:sectPr w:rsidR="00F51A39" w:rsidSect="00FD3288">
          <w:pgSz w:w="15840" w:h="12240" w:orient="landscape"/>
          <w:pgMar w:top="1701" w:right="1701" w:bottom="1701" w:left="2268" w:header="709" w:footer="709" w:gutter="0"/>
          <w:cols w:space="708"/>
          <w:docGrid w:linePitch="360"/>
        </w:sectPr>
      </w:pPr>
    </w:p>
    <w:p w:rsidR="00160D76" w:rsidRDefault="00160D76" w:rsidP="0062427C">
      <w:pPr>
        <w:spacing w:after="0" w:line="360" w:lineRule="auto"/>
        <w:jc w:val="center"/>
        <w:rPr>
          <w:rFonts w:ascii="Arial" w:hAnsi="Arial" w:cs="Arial"/>
          <w:b/>
          <w:sz w:val="24"/>
          <w:szCs w:val="24"/>
        </w:rPr>
      </w:pPr>
    </w:p>
    <w:p w:rsidR="00160D76" w:rsidRDefault="00160D76" w:rsidP="0062427C">
      <w:pPr>
        <w:spacing w:after="0" w:line="360" w:lineRule="auto"/>
        <w:jc w:val="center"/>
        <w:rPr>
          <w:rFonts w:ascii="Arial" w:hAnsi="Arial" w:cs="Arial"/>
          <w:b/>
          <w:sz w:val="24"/>
          <w:szCs w:val="24"/>
        </w:rPr>
      </w:pPr>
    </w:p>
    <w:p w:rsidR="008C3FDF" w:rsidRDefault="008C3FDF" w:rsidP="0062427C">
      <w:pPr>
        <w:spacing w:after="0" w:line="360" w:lineRule="auto"/>
        <w:jc w:val="center"/>
        <w:rPr>
          <w:rFonts w:ascii="Arial" w:hAnsi="Arial" w:cs="Arial"/>
          <w:b/>
          <w:sz w:val="24"/>
          <w:szCs w:val="24"/>
        </w:rPr>
      </w:pPr>
    </w:p>
    <w:p w:rsidR="0021795B" w:rsidRPr="003A29C5" w:rsidRDefault="0021795B" w:rsidP="0062427C">
      <w:pPr>
        <w:spacing w:after="0" w:line="360" w:lineRule="auto"/>
        <w:jc w:val="center"/>
        <w:rPr>
          <w:rFonts w:ascii="Arial" w:hAnsi="Arial" w:cs="Arial"/>
          <w:b/>
          <w:sz w:val="24"/>
          <w:szCs w:val="24"/>
        </w:rPr>
      </w:pPr>
      <w:r w:rsidRPr="00F63DF0">
        <w:rPr>
          <w:rFonts w:ascii="Arial" w:hAnsi="Arial" w:cs="Arial"/>
          <w:b/>
          <w:sz w:val="24"/>
          <w:szCs w:val="24"/>
        </w:rPr>
        <w:t>CAP</w:t>
      </w:r>
      <w:r w:rsidR="00110619" w:rsidRPr="003A29C5">
        <w:rPr>
          <w:rFonts w:ascii="Arial" w:hAnsi="Arial" w:cs="Arial"/>
          <w:b/>
          <w:sz w:val="24"/>
          <w:szCs w:val="24"/>
        </w:rPr>
        <w:t>Í</w:t>
      </w:r>
      <w:r w:rsidRPr="003A29C5">
        <w:rPr>
          <w:rFonts w:ascii="Arial" w:hAnsi="Arial" w:cs="Arial"/>
          <w:b/>
          <w:sz w:val="24"/>
          <w:szCs w:val="24"/>
        </w:rPr>
        <w:t>TULO III</w:t>
      </w:r>
    </w:p>
    <w:p w:rsidR="0021795B" w:rsidRDefault="00110619" w:rsidP="0062427C">
      <w:pPr>
        <w:spacing w:after="0" w:line="360" w:lineRule="auto"/>
        <w:jc w:val="center"/>
        <w:rPr>
          <w:rFonts w:ascii="Arial" w:hAnsi="Arial" w:cs="Arial"/>
          <w:b/>
          <w:sz w:val="24"/>
          <w:szCs w:val="24"/>
        </w:rPr>
      </w:pPr>
      <w:r w:rsidRPr="003A29C5">
        <w:rPr>
          <w:rFonts w:ascii="Arial" w:hAnsi="Arial" w:cs="Arial"/>
          <w:b/>
          <w:sz w:val="24"/>
          <w:szCs w:val="24"/>
        </w:rPr>
        <w:t>FUNDAMENTACIÓN  METODOLÓ</w:t>
      </w:r>
      <w:r w:rsidR="007E6C3E" w:rsidRPr="00F17A53">
        <w:rPr>
          <w:rFonts w:ascii="Arial" w:hAnsi="Arial" w:cs="Arial"/>
          <w:b/>
          <w:sz w:val="24"/>
          <w:szCs w:val="24"/>
        </w:rPr>
        <w:t>GICA</w:t>
      </w:r>
    </w:p>
    <w:p w:rsidR="00D92957" w:rsidRPr="00F17A53" w:rsidRDefault="00D92957" w:rsidP="0062427C">
      <w:pPr>
        <w:spacing w:after="0" w:line="360" w:lineRule="auto"/>
        <w:jc w:val="center"/>
        <w:rPr>
          <w:rFonts w:ascii="Arial" w:hAnsi="Arial" w:cs="Arial"/>
          <w:b/>
          <w:sz w:val="24"/>
          <w:szCs w:val="24"/>
        </w:rPr>
      </w:pPr>
    </w:p>
    <w:p w:rsidR="0021795B" w:rsidRDefault="00EF01CA" w:rsidP="0062427C">
      <w:pPr>
        <w:spacing w:after="0" w:line="360" w:lineRule="auto"/>
        <w:ind w:firstLine="567"/>
        <w:jc w:val="both"/>
        <w:rPr>
          <w:rFonts w:ascii="Arial" w:hAnsi="Arial" w:cs="Arial"/>
          <w:sz w:val="24"/>
          <w:szCs w:val="24"/>
        </w:rPr>
      </w:pPr>
      <w:r w:rsidRPr="00F17A53">
        <w:rPr>
          <w:rFonts w:ascii="Arial" w:hAnsi="Arial" w:cs="Arial"/>
          <w:sz w:val="24"/>
          <w:szCs w:val="24"/>
        </w:rPr>
        <w:t>El siguiente capítulo se desarrolla con la finalidad de presentar los aspectos relacionados con el procedimiento metodológico que se emplea para el logro de los objetivos propuestos en el estudio, así como también las razo</w:t>
      </w:r>
      <w:r w:rsidR="00110619" w:rsidRPr="00F17A53">
        <w:rPr>
          <w:rFonts w:ascii="Arial" w:hAnsi="Arial" w:cs="Arial"/>
          <w:sz w:val="24"/>
          <w:szCs w:val="24"/>
        </w:rPr>
        <w:t>nes por las cuales se seleccionará</w:t>
      </w:r>
      <w:r w:rsidRPr="00933480">
        <w:rPr>
          <w:rFonts w:ascii="Arial" w:hAnsi="Arial" w:cs="Arial"/>
          <w:sz w:val="24"/>
          <w:szCs w:val="24"/>
        </w:rPr>
        <w:t xml:space="preserve"> dicha metodología, y su adecuación al problema estudiado, </w:t>
      </w:r>
      <w:r w:rsidR="00181EFA">
        <w:rPr>
          <w:rFonts w:ascii="Arial" w:hAnsi="Arial" w:cs="Arial"/>
          <w:sz w:val="24"/>
          <w:szCs w:val="24"/>
        </w:rPr>
        <w:t xml:space="preserve">su intencionalidad es </w:t>
      </w:r>
      <w:r w:rsidRPr="00933480">
        <w:rPr>
          <w:rFonts w:ascii="Arial" w:hAnsi="Arial" w:cs="Arial"/>
          <w:sz w:val="24"/>
          <w:szCs w:val="24"/>
        </w:rPr>
        <w:t>dar respuestas en forma ordenada y sistemática a las interrogant</w:t>
      </w:r>
      <w:r w:rsidRPr="00382A03">
        <w:rPr>
          <w:rFonts w:ascii="Arial" w:hAnsi="Arial" w:cs="Arial"/>
          <w:sz w:val="24"/>
          <w:szCs w:val="24"/>
        </w:rPr>
        <w:t>es planteadas.</w:t>
      </w:r>
      <w:r w:rsidR="00DE042F" w:rsidRPr="00382A03">
        <w:rPr>
          <w:rFonts w:ascii="Arial" w:hAnsi="Arial" w:cs="Arial"/>
          <w:sz w:val="24"/>
          <w:szCs w:val="24"/>
        </w:rPr>
        <w:t xml:space="preserve"> </w:t>
      </w:r>
    </w:p>
    <w:p w:rsidR="00EB6855" w:rsidRPr="00C643B4" w:rsidRDefault="00EB6855" w:rsidP="00491BDE">
      <w:pPr>
        <w:spacing w:before="240" w:after="0" w:line="360" w:lineRule="auto"/>
        <w:rPr>
          <w:rFonts w:ascii="Arial" w:hAnsi="Arial" w:cs="Arial"/>
          <w:b/>
          <w:sz w:val="24"/>
          <w:szCs w:val="24"/>
        </w:rPr>
      </w:pPr>
      <w:r w:rsidRPr="00C643B4">
        <w:rPr>
          <w:rFonts w:ascii="Arial" w:hAnsi="Arial" w:cs="Arial"/>
          <w:b/>
          <w:sz w:val="24"/>
          <w:szCs w:val="24"/>
        </w:rPr>
        <w:t>Prototipo de Investigación</w:t>
      </w:r>
    </w:p>
    <w:p w:rsidR="002D1DE5" w:rsidRPr="005A25C9" w:rsidRDefault="002D1DE5" w:rsidP="00160D76">
      <w:pPr>
        <w:spacing w:before="240" w:line="360" w:lineRule="auto"/>
        <w:ind w:firstLine="567"/>
        <w:jc w:val="both"/>
        <w:rPr>
          <w:rFonts w:ascii="Arial" w:hAnsi="Arial" w:cs="Arial"/>
          <w:sz w:val="24"/>
          <w:szCs w:val="24"/>
        </w:rPr>
      </w:pPr>
      <w:r w:rsidRPr="00945BF9">
        <w:rPr>
          <w:rFonts w:ascii="Arial" w:hAnsi="Arial" w:cs="Arial"/>
          <w:sz w:val="24"/>
          <w:szCs w:val="24"/>
        </w:rPr>
        <w:t xml:space="preserve">Esta investigación </w:t>
      </w:r>
      <w:r w:rsidR="00F20C81">
        <w:rPr>
          <w:rFonts w:ascii="Arial" w:hAnsi="Arial" w:cs="Arial"/>
          <w:sz w:val="24"/>
          <w:szCs w:val="24"/>
        </w:rPr>
        <w:t>se ajusta</w:t>
      </w:r>
      <w:r w:rsidRPr="00945BF9">
        <w:rPr>
          <w:rFonts w:ascii="Arial" w:hAnsi="Arial" w:cs="Arial"/>
          <w:sz w:val="24"/>
          <w:szCs w:val="24"/>
        </w:rPr>
        <w:t xml:space="preserve"> </w:t>
      </w:r>
      <w:r w:rsidR="00F5726B">
        <w:rPr>
          <w:rFonts w:ascii="Arial" w:hAnsi="Arial" w:cs="Arial"/>
          <w:sz w:val="24"/>
          <w:szCs w:val="24"/>
        </w:rPr>
        <w:t>a</w:t>
      </w:r>
      <w:r w:rsidRPr="00945BF9">
        <w:rPr>
          <w:rFonts w:ascii="Arial" w:hAnsi="Arial" w:cs="Arial"/>
          <w:sz w:val="24"/>
          <w:szCs w:val="24"/>
        </w:rPr>
        <w:t xml:space="preserve">l </w:t>
      </w:r>
      <w:r w:rsidR="00F20C81">
        <w:rPr>
          <w:rFonts w:ascii="Arial" w:hAnsi="Arial" w:cs="Arial"/>
          <w:sz w:val="24"/>
          <w:szCs w:val="24"/>
        </w:rPr>
        <w:t>enfoque cuantitativo</w:t>
      </w:r>
      <w:r w:rsidRPr="005A25C9">
        <w:rPr>
          <w:rFonts w:ascii="Arial" w:hAnsi="Arial" w:cs="Arial"/>
          <w:sz w:val="24"/>
          <w:szCs w:val="24"/>
        </w:rPr>
        <w:t xml:space="preserve">, coincidiendo con lo mencionado por  </w:t>
      </w:r>
      <w:r w:rsidR="00F20C81">
        <w:rPr>
          <w:rFonts w:ascii="Arial" w:hAnsi="Arial" w:cs="Arial"/>
          <w:sz w:val="24"/>
          <w:szCs w:val="24"/>
        </w:rPr>
        <w:t>Hernández, Fernández y Baptista</w:t>
      </w:r>
      <w:r w:rsidRPr="005A25C9">
        <w:rPr>
          <w:rFonts w:ascii="Arial" w:hAnsi="Arial" w:cs="Arial"/>
          <w:sz w:val="24"/>
          <w:szCs w:val="24"/>
        </w:rPr>
        <w:t xml:space="preserve"> (</w:t>
      </w:r>
      <w:r w:rsidR="00F20C81">
        <w:rPr>
          <w:rFonts w:ascii="Arial" w:hAnsi="Arial" w:cs="Arial"/>
          <w:sz w:val="24"/>
          <w:szCs w:val="24"/>
        </w:rPr>
        <w:t>20</w:t>
      </w:r>
      <w:r w:rsidR="00276C10">
        <w:rPr>
          <w:rFonts w:ascii="Arial" w:hAnsi="Arial" w:cs="Arial"/>
          <w:sz w:val="24"/>
          <w:szCs w:val="24"/>
        </w:rPr>
        <w:t>10</w:t>
      </w:r>
      <w:r w:rsidRPr="005A25C9">
        <w:rPr>
          <w:rFonts w:ascii="Arial" w:hAnsi="Arial" w:cs="Arial"/>
          <w:sz w:val="24"/>
          <w:szCs w:val="24"/>
        </w:rPr>
        <w:t>)</w:t>
      </w:r>
      <w:r w:rsidR="00F20C81">
        <w:rPr>
          <w:rFonts w:ascii="Arial" w:hAnsi="Arial" w:cs="Arial"/>
          <w:sz w:val="24"/>
          <w:szCs w:val="24"/>
        </w:rPr>
        <w:t xml:space="preserve">, </w:t>
      </w:r>
      <w:r w:rsidRPr="005A25C9">
        <w:rPr>
          <w:rFonts w:ascii="Arial" w:hAnsi="Arial" w:cs="Arial"/>
          <w:sz w:val="24"/>
          <w:szCs w:val="24"/>
        </w:rPr>
        <w:t xml:space="preserve"> quienes afirman;</w:t>
      </w:r>
    </w:p>
    <w:p w:rsidR="00276C10" w:rsidRDefault="00276C10" w:rsidP="00276C10">
      <w:pPr>
        <w:ind w:left="567" w:right="616"/>
        <w:jc w:val="both"/>
        <w:rPr>
          <w:rFonts w:ascii="Arial" w:hAnsi="Arial" w:cs="Arial"/>
          <w:sz w:val="24"/>
          <w:szCs w:val="24"/>
        </w:rPr>
      </w:pPr>
      <w:r w:rsidRPr="00276C10">
        <w:rPr>
          <w:rFonts w:ascii="Arial" w:hAnsi="Arial" w:cs="Arial"/>
          <w:sz w:val="24"/>
          <w:szCs w:val="24"/>
        </w:rPr>
        <w:t>Enfoque cuantitativo Usa la recolección</w:t>
      </w:r>
      <w:r>
        <w:rPr>
          <w:rFonts w:ascii="Arial" w:hAnsi="Arial" w:cs="Arial"/>
          <w:sz w:val="24"/>
          <w:szCs w:val="24"/>
        </w:rPr>
        <w:t xml:space="preserve"> </w:t>
      </w:r>
      <w:r w:rsidRPr="00276C10">
        <w:rPr>
          <w:rFonts w:ascii="Arial" w:hAnsi="Arial" w:cs="Arial"/>
          <w:sz w:val="24"/>
          <w:szCs w:val="24"/>
        </w:rPr>
        <w:t>de datos para probar</w:t>
      </w:r>
      <w:r>
        <w:rPr>
          <w:rFonts w:ascii="Arial" w:hAnsi="Arial" w:cs="Arial"/>
          <w:sz w:val="24"/>
          <w:szCs w:val="24"/>
        </w:rPr>
        <w:t xml:space="preserve"> </w:t>
      </w:r>
      <w:r w:rsidRPr="00276C10">
        <w:rPr>
          <w:rFonts w:ascii="Arial" w:hAnsi="Arial" w:cs="Arial"/>
          <w:sz w:val="24"/>
          <w:szCs w:val="24"/>
        </w:rPr>
        <w:t>hipótesis,</w:t>
      </w:r>
      <w:r>
        <w:rPr>
          <w:rFonts w:ascii="Arial" w:hAnsi="Arial" w:cs="Arial"/>
          <w:sz w:val="24"/>
          <w:szCs w:val="24"/>
        </w:rPr>
        <w:t xml:space="preserve"> </w:t>
      </w:r>
      <w:r w:rsidRPr="00276C10">
        <w:rPr>
          <w:rFonts w:ascii="Arial" w:hAnsi="Arial" w:cs="Arial"/>
          <w:sz w:val="24"/>
          <w:szCs w:val="24"/>
        </w:rPr>
        <w:t>con base en la medición numérica y el</w:t>
      </w:r>
      <w:r>
        <w:rPr>
          <w:rFonts w:ascii="Arial" w:hAnsi="Arial" w:cs="Arial"/>
          <w:sz w:val="24"/>
          <w:szCs w:val="24"/>
        </w:rPr>
        <w:t xml:space="preserve"> </w:t>
      </w:r>
      <w:r w:rsidRPr="00276C10">
        <w:rPr>
          <w:rFonts w:ascii="Arial" w:hAnsi="Arial" w:cs="Arial"/>
          <w:sz w:val="24"/>
          <w:szCs w:val="24"/>
        </w:rPr>
        <w:t>análisis estadístico, para establecer</w:t>
      </w:r>
      <w:r>
        <w:rPr>
          <w:rFonts w:ascii="Arial" w:hAnsi="Arial" w:cs="Arial"/>
          <w:sz w:val="24"/>
          <w:szCs w:val="24"/>
        </w:rPr>
        <w:t xml:space="preserve"> </w:t>
      </w:r>
      <w:r w:rsidRPr="00276C10">
        <w:rPr>
          <w:rFonts w:ascii="Arial" w:hAnsi="Arial" w:cs="Arial"/>
          <w:sz w:val="24"/>
          <w:szCs w:val="24"/>
        </w:rPr>
        <w:t>patrones de comportamiento y probar</w:t>
      </w:r>
      <w:r>
        <w:rPr>
          <w:rFonts w:ascii="Arial" w:hAnsi="Arial" w:cs="Arial"/>
          <w:sz w:val="24"/>
          <w:szCs w:val="24"/>
        </w:rPr>
        <w:t xml:space="preserve"> </w:t>
      </w:r>
      <w:r w:rsidRPr="00276C10">
        <w:rPr>
          <w:rFonts w:ascii="Arial" w:hAnsi="Arial" w:cs="Arial"/>
          <w:sz w:val="24"/>
          <w:szCs w:val="24"/>
        </w:rPr>
        <w:t xml:space="preserve">teorías </w:t>
      </w:r>
      <w:r w:rsidRPr="00F63DF0">
        <w:rPr>
          <w:rFonts w:ascii="Arial" w:hAnsi="Arial" w:cs="Arial"/>
          <w:sz w:val="24"/>
          <w:szCs w:val="24"/>
        </w:rPr>
        <w:t xml:space="preserve">(p. </w:t>
      </w:r>
      <w:r>
        <w:rPr>
          <w:rFonts w:ascii="Arial" w:hAnsi="Arial" w:cs="Arial"/>
          <w:sz w:val="24"/>
          <w:szCs w:val="24"/>
        </w:rPr>
        <w:t>6</w:t>
      </w:r>
      <w:r w:rsidRPr="00F63DF0">
        <w:rPr>
          <w:rFonts w:ascii="Arial" w:hAnsi="Arial" w:cs="Arial"/>
          <w:sz w:val="24"/>
          <w:szCs w:val="24"/>
        </w:rPr>
        <w:t>)</w:t>
      </w:r>
    </w:p>
    <w:p w:rsidR="002D1DE5" w:rsidRPr="00F63DF0" w:rsidRDefault="002D1DE5" w:rsidP="00160D76">
      <w:pPr>
        <w:spacing w:line="360" w:lineRule="auto"/>
        <w:ind w:right="51" w:firstLine="567"/>
        <w:jc w:val="both"/>
        <w:rPr>
          <w:rFonts w:ascii="Arial" w:hAnsi="Arial" w:cs="Arial"/>
          <w:sz w:val="24"/>
          <w:szCs w:val="24"/>
        </w:rPr>
      </w:pPr>
      <w:r w:rsidRPr="00F63DF0">
        <w:rPr>
          <w:rFonts w:ascii="Arial" w:hAnsi="Arial" w:cs="Arial"/>
          <w:sz w:val="24"/>
          <w:szCs w:val="24"/>
        </w:rPr>
        <w:t xml:space="preserve">Al mismo tiempo, de acuerdo al modo operativo de la investigación, se sitúa dentro del </w:t>
      </w:r>
      <w:r w:rsidRPr="00276A55">
        <w:rPr>
          <w:rFonts w:ascii="Arial" w:hAnsi="Arial" w:cs="Arial"/>
          <w:i/>
          <w:sz w:val="24"/>
          <w:szCs w:val="24"/>
        </w:rPr>
        <w:t>Modo de investigación Descriptiva</w:t>
      </w:r>
      <w:r w:rsidRPr="00276A55">
        <w:rPr>
          <w:rFonts w:ascii="Arial" w:hAnsi="Arial" w:cs="Arial"/>
          <w:sz w:val="24"/>
          <w:szCs w:val="24"/>
        </w:rPr>
        <w:t>,</w:t>
      </w:r>
      <w:r w:rsidRPr="00F63DF0">
        <w:rPr>
          <w:rFonts w:ascii="Arial" w:hAnsi="Arial" w:cs="Arial"/>
          <w:sz w:val="24"/>
          <w:szCs w:val="24"/>
        </w:rPr>
        <w:t xml:space="preserve"> en función de los objetivos que se plantean</w:t>
      </w:r>
      <w:r w:rsidR="00ED593A" w:rsidRPr="00F63DF0">
        <w:rPr>
          <w:rFonts w:ascii="Arial" w:hAnsi="Arial" w:cs="Arial"/>
          <w:sz w:val="24"/>
          <w:szCs w:val="24"/>
        </w:rPr>
        <w:t>. E</w:t>
      </w:r>
      <w:r w:rsidRPr="00F63DF0">
        <w:rPr>
          <w:rFonts w:ascii="Arial" w:hAnsi="Arial" w:cs="Arial"/>
          <w:sz w:val="24"/>
          <w:szCs w:val="24"/>
        </w:rPr>
        <w:t>n tal sentido, Orozco, Labrador y Palencia (</w:t>
      </w:r>
      <w:r w:rsidR="008146C9">
        <w:rPr>
          <w:rFonts w:ascii="Arial" w:hAnsi="Arial" w:cs="Arial"/>
          <w:sz w:val="24"/>
          <w:szCs w:val="24"/>
        </w:rPr>
        <w:t>2002</w:t>
      </w:r>
      <w:r w:rsidRPr="00F63DF0">
        <w:rPr>
          <w:rFonts w:ascii="Arial" w:hAnsi="Arial" w:cs="Arial"/>
          <w:sz w:val="24"/>
          <w:szCs w:val="24"/>
        </w:rPr>
        <w:t xml:space="preserve">), afirman que los estudios de modalidad descriptiva; </w:t>
      </w:r>
    </w:p>
    <w:p w:rsidR="002D1DE5" w:rsidRDefault="008D313D" w:rsidP="00160D76">
      <w:pPr>
        <w:spacing w:line="240" w:lineRule="auto"/>
        <w:ind w:left="567" w:right="616"/>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66784" behindDoc="0" locked="0" layoutInCell="1" allowOverlap="1">
                <wp:simplePos x="0" y="0"/>
                <wp:positionH relativeFrom="column">
                  <wp:posOffset>2118995</wp:posOffset>
                </wp:positionH>
                <wp:positionV relativeFrom="paragraph">
                  <wp:posOffset>1730375</wp:posOffset>
                </wp:positionV>
                <wp:extent cx="819785" cy="393700"/>
                <wp:effectExtent l="0" t="0" r="18415" b="25400"/>
                <wp:wrapNone/>
                <wp:docPr id="19" name="1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3937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19 Elipse" o:spid="_x0000_s1026" style="position:absolute;margin-left:166.85pt;margin-top:136.25pt;width:64.55pt;height: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SsnQIAAMYFAAAOAAAAZHJzL2Uyb0RvYy54bWysVFFP2zAQfp+0/2D5fSQpMGhEiioY06QK&#10;0GDi2XXsxprj82y3affrOTtJ6QbaA1oeLDv33ef7znd3cbltNdkI5xWYihZHOSXCcKiVWVX0x+PN&#10;p3NKfGCmZhqMqOhOeHo5+/jhorOlmEADuhaOIInxZWcr2oRgyyzzvBEt80dghUGjBNeygEe3ymrH&#10;OmRvdTbJ889ZB662DrjwHv9e90Y6S/xSCh7upPQiEF1RjC2k1aV1GddsdsHKlWO2UXwIg70jipYp&#10;g5fuqa5ZYGTt1CuqVnEHHmQ44tBmIKXiImlANUX+l5qHhlmRtGByvN2nyf8/Wn67uXdE1fh2U0oM&#10;a/GNiin5opX1Imans75E0IO9d1GftwvgPz0asj8s8eAHzFa6NmJRHdmmVO/2qRbbQDj+PC+mZ+en&#10;lHA0HU+Pz/L0FBkrR2frfPgqoCVxU1Gh+4giL9ssfIgRsHJEpdBAq/pGaZ0OsYDElXZkw/Dpl6si&#10;ikEPf4jS5l2OSBM9UwZ60Ul+2GkR+bT5LiTmFGVOUlGkan4JhnEuTCh6U8Nq0cd4muM3RjmGn2JO&#10;hJFZoro990AwInuSkbsXO+Cjq0jNsHfO/xVY77z3SDeDCXvnVhlwbxFoVDXc3OPHJPWpiVlaQr3D&#10;inPQt6K3/EbhCy+YD/fMYe9hl+I8CXe4SA1dRWHYUdKA+/3W/4jHlkArJR32ckX9rzVzghL9zWCz&#10;TIuTk9j86XByejbBgzu0LA8tZt1eAdZMgZPL8rSN+KDHrXTQPuHYmcdb0cQMx7sryoMbD1ehnzE4&#10;uLiYzxMMG96ysDAPlkfymNVYvo/bJ+bsUOYB++MWxr5/Veo9NnoamK8DSJX64CWvQ75xWKTCGQZb&#10;nEaH54R6Gb+zZwAAAP//AwBQSwMEFAAGAAgAAAAhAOYxkB3hAAAACwEAAA8AAABkcnMvZG93bnJl&#10;di54bWxMj8tOwzAQRfdI/IM1SOyoQ9IHCnEqVAkJ0QXQImDpxBM7Ih5HttuGv8ddwXJ0j+6cW60n&#10;O7Aj+tA7EnA7y4AhtU71pAW87x9v7oCFKEnJwREK+MEA6/ryopKlcid6w+MuapZKKJRSgIlxLDkP&#10;rUErw8yNSCnrnLcyptNrrrw8pXI78DzLltzKntIHI0fcGGy/dwcrINMfz/tRd/T19LndbrzpmpdX&#10;LsT11fRwDyziFP9gOOsndaiTU+MOpAIbBBRFsUqogHyVL4AlYr7M05jmHM0XwOuK/99Q/wIAAP//&#10;AwBQSwECLQAUAAYACAAAACEAtoM4kv4AAADhAQAAEwAAAAAAAAAAAAAAAAAAAAAAW0NvbnRlbnRf&#10;VHlwZXNdLnhtbFBLAQItABQABgAIAAAAIQA4/SH/1gAAAJQBAAALAAAAAAAAAAAAAAAAAC8BAABf&#10;cmVscy8ucmVsc1BLAQItABQABgAIAAAAIQBi1ISsnQIAAMYFAAAOAAAAAAAAAAAAAAAAAC4CAABk&#10;cnMvZTJvRG9jLnhtbFBLAQItABQABgAIAAAAIQDmMZAd4QAAAAsBAAAPAAAAAAAAAAAAAAAAAPcE&#10;AABkcnMvZG93bnJldi54bWxQSwUGAAAAAAQABADzAAAABQYAAAAA&#10;" fillcolor="white [3212]" strokecolor="white [3212]" strokeweight="2pt">
                <v:path arrowok="t"/>
              </v:oval>
            </w:pict>
          </mc:Fallback>
        </mc:AlternateContent>
      </w:r>
      <w:r w:rsidR="002D1DE5" w:rsidRPr="00F63DF0">
        <w:rPr>
          <w:rFonts w:ascii="Arial" w:hAnsi="Arial" w:cs="Arial"/>
          <w:sz w:val="24"/>
          <w:szCs w:val="24"/>
        </w:rPr>
        <w:t xml:space="preserve">Tienen como propósito la descripción cuantitativa de un evento o fenómeno tal cual ocurre en la realidad sin generalización categórica. En esta modalidad de investigación se establecen las frecuencias y/o proporciones y otras medidas descriptivas de un conglomerado respecto a las variables que constituyen el fenómeno a estudiar, de esta manera se establecen las características más resaltantes de la muestra de sujetos que está siendo estudiada sin hacer inferencias de la población  (p. 9) </w:t>
      </w:r>
    </w:p>
    <w:p w:rsidR="002D1DE5" w:rsidRPr="00F63DF0" w:rsidRDefault="002D1DE5" w:rsidP="002601F3">
      <w:pPr>
        <w:spacing w:line="240" w:lineRule="auto"/>
        <w:ind w:left="567" w:right="616"/>
        <w:jc w:val="both"/>
        <w:rPr>
          <w:rFonts w:ascii="Arial" w:hAnsi="Arial" w:cs="Arial"/>
          <w:b/>
          <w:sz w:val="24"/>
          <w:szCs w:val="24"/>
        </w:rPr>
      </w:pPr>
      <w:r w:rsidRPr="00F63DF0">
        <w:rPr>
          <w:rFonts w:ascii="Arial" w:hAnsi="Arial" w:cs="Arial"/>
          <w:b/>
          <w:sz w:val="24"/>
          <w:szCs w:val="24"/>
        </w:rPr>
        <w:t>Diseño de la Investigación</w:t>
      </w:r>
    </w:p>
    <w:p w:rsidR="002D1DE5" w:rsidRPr="005B4A39" w:rsidRDefault="00DA239A" w:rsidP="00491BDE">
      <w:pPr>
        <w:spacing w:before="240" w:after="0" w:line="360" w:lineRule="auto"/>
        <w:ind w:firstLine="567"/>
        <w:jc w:val="both"/>
        <w:rPr>
          <w:rFonts w:ascii="Arial" w:hAnsi="Arial" w:cs="Arial"/>
          <w:sz w:val="24"/>
          <w:szCs w:val="24"/>
        </w:rPr>
      </w:pPr>
      <w:r w:rsidRPr="00F63DF0">
        <w:rPr>
          <w:rFonts w:ascii="Arial" w:hAnsi="Arial" w:cs="Arial"/>
          <w:sz w:val="24"/>
          <w:szCs w:val="24"/>
        </w:rPr>
        <w:t xml:space="preserve">En la presente </w:t>
      </w:r>
      <w:r w:rsidR="002D1DE5" w:rsidRPr="00F63DF0">
        <w:rPr>
          <w:rFonts w:ascii="Arial" w:hAnsi="Arial" w:cs="Arial"/>
          <w:sz w:val="24"/>
          <w:szCs w:val="24"/>
        </w:rPr>
        <w:t xml:space="preserve">investigación </w:t>
      </w:r>
      <w:r w:rsidRPr="00F63DF0">
        <w:rPr>
          <w:rFonts w:ascii="Arial" w:hAnsi="Arial" w:cs="Arial"/>
          <w:sz w:val="24"/>
          <w:szCs w:val="24"/>
        </w:rPr>
        <w:t xml:space="preserve">se </w:t>
      </w:r>
      <w:r w:rsidR="00F5726B">
        <w:rPr>
          <w:rFonts w:ascii="Arial" w:hAnsi="Arial" w:cs="Arial"/>
          <w:sz w:val="24"/>
          <w:szCs w:val="24"/>
        </w:rPr>
        <w:t>usó</w:t>
      </w:r>
      <w:r w:rsidR="002D1DE5" w:rsidRPr="00F63DF0">
        <w:rPr>
          <w:rFonts w:ascii="Arial" w:hAnsi="Arial" w:cs="Arial"/>
          <w:sz w:val="24"/>
          <w:szCs w:val="24"/>
        </w:rPr>
        <w:t xml:space="preserve"> un diseño de campo descrito por Palella y Martins (</w:t>
      </w:r>
      <w:r w:rsidR="00D01D3A" w:rsidRPr="00F63DF0">
        <w:rPr>
          <w:rFonts w:ascii="Arial" w:hAnsi="Arial" w:cs="Arial"/>
          <w:sz w:val="24"/>
          <w:szCs w:val="24"/>
        </w:rPr>
        <w:t>Ob. cit.</w:t>
      </w:r>
      <w:r w:rsidR="00F5726B">
        <w:rPr>
          <w:rFonts w:ascii="Arial" w:hAnsi="Arial" w:cs="Arial"/>
          <w:sz w:val="24"/>
          <w:szCs w:val="24"/>
        </w:rPr>
        <w:t>),</w:t>
      </w:r>
      <w:r w:rsidR="00F5726B" w:rsidRPr="005B4A39">
        <w:rPr>
          <w:rFonts w:ascii="Arial" w:hAnsi="Arial" w:cs="Arial"/>
          <w:sz w:val="24"/>
          <w:szCs w:val="24"/>
        </w:rPr>
        <w:t xml:space="preserve"> </w:t>
      </w:r>
      <w:r w:rsidR="005B4A39" w:rsidRPr="005B4A39">
        <w:rPr>
          <w:rFonts w:ascii="Arial" w:hAnsi="Arial" w:cs="Arial"/>
          <w:sz w:val="24"/>
          <w:szCs w:val="24"/>
        </w:rPr>
        <w:t>“</w:t>
      </w:r>
      <w:r w:rsidR="00F5726B" w:rsidRPr="005B4A39">
        <w:rPr>
          <w:rFonts w:ascii="Arial" w:hAnsi="Arial" w:cs="Arial"/>
          <w:sz w:val="24"/>
          <w:szCs w:val="24"/>
        </w:rPr>
        <w:t>como aquel que c</w:t>
      </w:r>
      <w:r w:rsidR="002D1DE5" w:rsidRPr="005B4A39">
        <w:rPr>
          <w:rFonts w:ascii="Arial" w:hAnsi="Arial" w:cs="Arial"/>
          <w:sz w:val="24"/>
          <w:szCs w:val="24"/>
        </w:rPr>
        <w:t xml:space="preserve">onsiste en la recolección de datos directamente de la realidad donde ocurren los hechos, sin </w:t>
      </w:r>
      <w:r w:rsidR="00F5726B" w:rsidRPr="005B4A39">
        <w:rPr>
          <w:rFonts w:ascii="Arial" w:hAnsi="Arial" w:cs="Arial"/>
          <w:sz w:val="24"/>
          <w:szCs w:val="24"/>
        </w:rPr>
        <w:t>manipular o controlar variables</w:t>
      </w:r>
      <w:r w:rsidR="005B4A39" w:rsidRPr="005B4A39">
        <w:rPr>
          <w:rFonts w:ascii="Arial" w:hAnsi="Arial" w:cs="Arial"/>
          <w:sz w:val="24"/>
          <w:szCs w:val="24"/>
        </w:rPr>
        <w:t>”</w:t>
      </w:r>
      <w:r w:rsidR="002D1DE5" w:rsidRPr="005B4A39">
        <w:rPr>
          <w:rFonts w:ascii="Arial" w:hAnsi="Arial" w:cs="Arial"/>
          <w:sz w:val="24"/>
          <w:szCs w:val="24"/>
        </w:rPr>
        <w:t xml:space="preserve"> (p. 97).</w:t>
      </w:r>
    </w:p>
    <w:p w:rsidR="002D1DE5" w:rsidRDefault="002D1DE5" w:rsidP="0062427C">
      <w:pPr>
        <w:spacing w:after="0" w:line="360" w:lineRule="auto"/>
        <w:ind w:firstLine="567"/>
        <w:jc w:val="both"/>
        <w:rPr>
          <w:rFonts w:ascii="Arial" w:hAnsi="Arial" w:cs="Arial"/>
          <w:sz w:val="24"/>
          <w:szCs w:val="24"/>
        </w:rPr>
      </w:pPr>
      <w:r w:rsidRPr="00F63DF0">
        <w:rPr>
          <w:rFonts w:ascii="Arial" w:hAnsi="Arial" w:cs="Arial"/>
          <w:sz w:val="24"/>
          <w:szCs w:val="24"/>
        </w:rPr>
        <w:t xml:space="preserve">Paralelamente, con relación al momento de recolectar la información, la presente investigación, corresponde a un </w:t>
      </w:r>
      <w:r w:rsidRPr="00F63DF0">
        <w:rPr>
          <w:rFonts w:ascii="Arial" w:hAnsi="Arial" w:cs="Arial"/>
          <w:i/>
          <w:sz w:val="24"/>
          <w:szCs w:val="24"/>
        </w:rPr>
        <w:t>Estudio Transeccional</w:t>
      </w:r>
      <w:r w:rsidRPr="00F63DF0">
        <w:rPr>
          <w:rFonts w:ascii="Arial" w:hAnsi="Arial" w:cs="Arial"/>
          <w:b/>
          <w:sz w:val="24"/>
          <w:szCs w:val="24"/>
        </w:rPr>
        <w:t>,</w:t>
      </w:r>
      <w:r w:rsidRPr="00F63DF0">
        <w:rPr>
          <w:rFonts w:ascii="Arial" w:hAnsi="Arial" w:cs="Arial"/>
          <w:sz w:val="24"/>
          <w:szCs w:val="24"/>
        </w:rPr>
        <w:t xml:space="preserve"> pues en el  mismo, los datos que sobre las variables se recolectarán, serán en una sola aplicación, coincidiendo con lo afirmado por los autores mencionados en el párrafo anterior donde expresan que</w:t>
      </w:r>
      <w:r w:rsidR="00F5726B">
        <w:rPr>
          <w:rFonts w:ascii="Arial" w:hAnsi="Arial" w:cs="Arial"/>
          <w:sz w:val="24"/>
          <w:szCs w:val="24"/>
        </w:rPr>
        <w:t xml:space="preserve"> </w:t>
      </w:r>
      <w:r w:rsidR="005B4A39" w:rsidRPr="005B4A39">
        <w:rPr>
          <w:rFonts w:ascii="Arial" w:hAnsi="Arial" w:cs="Arial"/>
          <w:sz w:val="24"/>
          <w:szCs w:val="24"/>
        </w:rPr>
        <w:t>“</w:t>
      </w:r>
      <w:r w:rsidRPr="005B4A39">
        <w:rPr>
          <w:rFonts w:ascii="Arial" w:hAnsi="Arial" w:cs="Arial"/>
          <w:sz w:val="24"/>
          <w:szCs w:val="24"/>
        </w:rPr>
        <w:t>este nivel de investigación se ocupa de recolectar datos en un solo momento y en un tiempo único</w:t>
      </w:r>
      <w:r w:rsidR="005B4A39">
        <w:rPr>
          <w:rFonts w:ascii="Arial" w:hAnsi="Arial" w:cs="Arial"/>
          <w:sz w:val="24"/>
          <w:szCs w:val="24"/>
        </w:rPr>
        <w:t>”</w:t>
      </w:r>
      <w:r w:rsidRPr="00F63DF0">
        <w:rPr>
          <w:rFonts w:ascii="Arial" w:hAnsi="Arial" w:cs="Arial"/>
          <w:i/>
          <w:sz w:val="24"/>
          <w:szCs w:val="24"/>
        </w:rPr>
        <w:t xml:space="preserve"> </w:t>
      </w:r>
      <w:r w:rsidRPr="00F63DF0">
        <w:rPr>
          <w:rFonts w:ascii="Arial" w:hAnsi="Arial" w:cs="Arial"/>
          <w:sz w:val="24"/>
          <w:szCs w:val="24"/>
        </w:rPr>
        <w:t xml:space="preserve">(p.94) </w:t>
      </w:r>
    </w:p>
    <w:p w:rsidR="002D1DE5" w:rsidRPr="00F63DF0" w:rsidRDefault="002D1DE5" w:rsidP="00141BF3">
      <w:pPr>
        <w:spacing w:before="240" w:after="0" w:line="360" w:lineRule="auto"/>
        <w:rPr>
          <w:rFonts w:ascii="Arial" w:hAnsi="Arial" w:cs="Arial"/>
          <w:b/>
          <w:sz w:val="24"/>
          <w:szCs w:val="24"/>
        </w:rPr>
      </w:pPr>
      <w:r w:rsidRPr="00F63DF0">
        <w:rPr>
          <w:rFonts w:ascii="Arial" w:hAnsi="Arial" w:cs="Arial"/>
          <w:b/>
          <w:sz w:val="24"/>
          <w:szCs w:val="24"/>
        </w:rPr>
        <w:t>Contexto Poblacional</w:t>
      </w:r>
    </w:p>
    <w:p w:rsidR="00823F2D" w:rsidRDefault="002D1DE5" w:rsidP="00823F2D">
      <w:pPr>
        <w:spacing w:after="0" w:line="360" w:lineRule="auto"/>
        <w:ind w:firstLine="567"/>
        <w:jc w:val="both"/>
        <w:rPr>
          <w:rFonts w:ascii="Arial" w:hAnsi="Arial" w:cs="Arial"/>
          <w:sz w:val="24"/>
          <w:szCs w:val="24"/>
          <w:shd w:val="clear" w:color="auto" w:fill="FFFFFF"/>
        </w:rPr>
      </w:pPr>
      <w:r w:rsidRPr="00823F2D">
        <w:rPr>
          <w:rFonts w:ascii="Arial" w:hAnsi="Arial" w:cs="Arial"/>
          <w:sz w:val="24"/>
          <w:szCs w:val="24"/>
          <w:shd w:val="clear" w:color="auto" w:fill="FFFFFF"/>
        </w:rPr>
        <w:t>Arias  (2012)</w:t>
      </w:r>
      <w:r w:rsidRPr="00F63DF0">
        <w:rPr>
          <w:rFonts w:ascii="Arial" w:hAnsi="Arial" w:cs="Arial"/>
          <w:sz w:val="24"/>
          <w:szCs w:val="24"/>
          <w:shd w:val="clear" w:color="auto" w:fill="FFFFFF"/>
        </w:rPr>
        <w:t>,  expone</w:t>
      </w:r>
      <w:r w:rsidR="0049335C">
        <w:rPr>
          <w:rFonts w:ascii="Arial" w:hAnsi="Arial" w:cs="Arial"/>
          <w:sz w:val="24"/>
          <w:szCs w:val="24"/>
          <w:shd w:val="clear" w:color="auto" w:fill="FFFFFF"/>
        </w:rPr>
        <w:t xml:space="preserve">; </w:t>
      </w:r>
    </w:p>
    <w:p w:rsidR="00823F2D" w:rsidRDefault="00C36823" w:rsidP="00823F2D">
      <w:pPr>
        <w:spacing w:after="0" w:line="240" w:lineRule="auto"/>
        <w:ind w:left="567" w:right="618"/>
        <w:jc w:val="both"/>
        <w:rPr>
          <w:rFonts w:ascii="Arial" w:hAnsi="Arial" w:cs="Arial"/>
          <w:sz w:val="24"/>
          <w:szCs w:val="24"/>
          <w:shd w:val="clear" w:color="auto" w:fill="FFFFFF"/>
        </w:rPr>
      </w:pPr>
      <w:r>
        <w:rPr>
          <w:rFonts w:ascii="Arial" w:hAnsi="Arial" w:cs="Arial"/>
          <w:sz w:val="24"/>
          <w:szCs w:val="24"/>
          <w:shd w:val="clear" w:color="auto" w:fill="FFFFFF"/>
        </w:rPr>
        <w:t>(…)</w:t>
      </w:r>
      <w:r w:rsidR="003B6C0C" w:rsidRPr="005B4A39">
        <w:rPr>
          <w:rFonts w:ascii="Arial" w:hAnsi="Arial" w:cs="Arial"/>
          <w:sz w:val="24"/>
          <w:szCs w:val="24"/>
          <w:shd w:val="clear" w:color="auto" w:fill="FFFFFF"/>
        </w:rPr>
        <w:t>la</w:t>
      </w:r>
      <w:r w:rsidR="002D1DE5" w:rsidRPr="005B4A39">
        <w:rPr>
          <w:rFonts w:ascii="Arial" w:hAnsi="Arial" w:cs="Arial"/>
          <w:sz w:val="24"/>
          <w:szCs w:val="24"/>
          <w:shd w:val="clear" w:color="auto" w:fill="FFFFFF"/>
        </w:rPr>
        <w:t xml:space="preserve"> población o en términos más precisos la población objetivo, es un conjunto finito o infinito de elementos con características comunes para los cuales serán extensivas las conclusiones de la investigación. Ésta queda delimitada por el problema y por los objetivos de  estudio</w:t>
      </w:r>
      <w:r>
        <w:rPr>
          <w:rFonts w:ascii="Arial" w:hAnsi="Arial" w:cs="Arial"/>
          <w:sz w:val="24"/>
          <w:szCs w:val="24"/>
          <w:shd w:val="clear" w:color="auto" w:fill="FFFFFF"/>
        </w:rPr>
        <w:t xml:space="preserve"> </w:t>
      </w:r>
      <w:r w:rsidR="002D1DE5" w:rsidRPr="00F63DF0">
        <w:rPr>
          <w:rFonts w:ascii="Arial" w:hAnsi="Arial" w:cs="Arial"/>
          <w:sz w:val="24"/>
          <w:szCs w:val="24"/>
          <w:shd w:val="clear" w:color="auto" w:fill="FFFFFF"/>
        </w:rPr>
        <w:t>(p.81)</w:t>
      </w:r>
      <w:r w:rsidR="00F5726B">
        <w:rPr>
          <w:rFonts w:ascii="Arial" w:hAnsi="Arial" w:cs="Arial"/>
          <w:sz w:val="24"/>
          <w:szCs w:val="24"/>
          <w:shd w:val="clear" w:color="auto" w:fill="FFFFFF"/>
        </w:rPr>
        <w:t xml:space="preserve">. </w:t>
      </w:r>
      <w:r w:rsidR="002D1DE5" w:rsidRPr="00F63DF0">
        <w:rPr>
          <w:rFonts w:ascii="Arial" w:hAnsi="Arial" w:cs="Arial"/>
          <w:sz w:val="24"/>
          <w:szCs w:val="24"/>
          <w:shd w:val="clear" w:color="auto" w:fill="FFFFFF"/>
        </w:rPr>
        <w:t xml:space="preserve"> </w:t>
      </w:r>
    </w:p>
    <w:p w:rsidR="002D1DE5" w:rsidRPr="00F63DF0" w:rsidRDefault="002D1DE5" w:rsidP="00141BF3">
      <w:pPr>
        <w:spacing w:before="240" w:after="0" w:line="360" w:lineRule="auto"/>
        <w:ind w:firstLine="567"/>
        <w:jc w:val="both"/>
        <w:rPr>
          <w:rFonts w:ascii="Arial" w:hAnsi="Arial" w:cs="Arial"/>
          <w:sz w:val="24"/>
          <w:szCs w:val="24"/>
          <w:lang w:val="es-AR"/>
        </w:rPr>
      </w:pPr>
      <w:r w:rsidRPr="00F63DF0">
        <w:rPr>
          <w:rFonts w:ascii="Arial" w:hAnsi="Arial" w:cs="Arial"/>
          <w:sz w:val="24"/>
          <w:szCs w:val="24"/>
          <w:shd w:val="clear" w:color="auto" w:fill="FFFFFF"/>
        </w:rPr>
        <w:t>En consecuencia la presente investigación qued</w:t>
      </w:r>
      <w:r w:rsidR="00F5726B">
        <w:rPr>
          <w:rFonts w:ascii="Arial" w:hAnsi="Arial" w:cs="Arial"/>
          <w:sz w:val="24"/>
          <w:szCs w:val="24"/>
          <w:shd w:val="clear" w:color="auto" w:fill="FFFFFF"/>
        </w:rPr>
        <w:t>ó</w:t>
      </w:r>
      <w:r w:rsidRPr="00F63DF0">
        <w:rPr>
          <w:rFonts w:ascii="Arial" w:hAnsi="Arial" w:cs="Arial"/>
          <w:sz w:val="24"/>
          <w:szCs w:val="24"/>
          <w:shd w:val="clear" w:color="auto" w:fill="FFFFFF"/>
        </w:rPr>
        <w:t xml:space="preserve"> representada por la población </w:t>
      </w:r>
      <w:r w:rsidRPr="00F63DF0">
        <w:rPr>
          <w:rFonts w:ascii="Arial" w:hAnsi="Arial" w:cs="Arial"/>
          <w:sz w:val="24"/>
          <w:szCs w:val="24"/>
        </w:rPr>
        <w:t xml:space="preserve"> conforma</w:t>
      </w:r>
      <w:r w:rsidR="0049335C">
        <w:rPr>
          <w:rFonts w:ascii="Arial" w:hAnsi="Arial" w:cs="Arial"/>
          <w:sz w:val="24"/>
          <w:szCs w:val="24"/>
        </w:rPr>
        <w:t xml:space="preserve">da por </w:t>
      </w:r>
      <w:r w:rsidRPr="00F63DF0">
        <w:rPr>
          <w:rFonts w:ascii="Arial" w:hAnsi="Arial" w:cs="Arial"/>
          <w:sz w:val="24"/>
          <w:szCs w:val="24"/>
        </w:rPr>
        <w:t xml:space="preserve"> los quince  (15) estudiantes de la asignatura Trabajo de Grado de la Carrera Licenciatura de Administración de Desastres de la UNEFA Sede Guanare</w:t>
      </w:r>
      <w:r w:rsidR="007414F6" w:rsidRPr="00F63DF0">
        <w:rPr>
          <w:rFonts w:ascii="Arial" w:hAnsi="Arial" w:cs="Arial"/>
          <w:sz w:val="24"/>
          <w:szCs w:val="24"/>
          <w:lang w:val="es-AR"/>
        </w:rPr>
        <w:t xml:space="preserve"> y </w:t>
      </w:r>
      <w:r w:rsidR="00A413A2" w:rsidRPr="00F63DF0">
        <w:rPr>
          <w:rFonts w:ascii="Arial" w:hAnsi="Arial" w:cs="Arial"/>
          <w:sz w:val="24"/>
          <w:szCs w:val="24"/>
          <w:lang w:val="es-AR"/>
        </w:rPr>
        <w:t>nueve (09)</w:t>
      </w:r>
      <w:r w:rsidR="007414F6" w:rsidRPr="00F63DF0">
        <w:rPr>
          <w:rFonts w:ascii="Arial" w:hAnsi="Arial" w:cs="Arial"/>
          <w:sz w:val="24"/>
          <w:szCs w:val="24"/>
          <w:lang w:val="es-AR"/>
        </w:rPr>
        <w:t xml:space="preserve"> Docentes elegidos por los estudiantes como Tutores Académicos.</w:t>
      </w:r>
    </w:p>
    <w:p w:rsidR="002873D3" w:rsidRDefault="002873D3" w:rsidP="0062427C">
      <w:pPr>
        <w:shd w:val="clear" w:color="auto" w:fill="FFFFFF"/>
        <w:tabs>
          <w:tab w:val="left" w:pos="2850"/>
        </w:tabs>
        <w:spacing w:after="0" w:line="240" w:lineRule="auto"/>
        <w:jc w:val="both"/>
        <w:rPr>
          <w:rFonts w:ascii="Arial" w:hAnsi="Arial" w:cs="Arial"/>
          <w:b/>
          <w:sz w:val="24"/>
          <w:szCs w:val="24"/>
        </w:rPr>
      </w:pPr>
    </w:p>
    <w:p w:rsidR="002D1DE5" w:rsidRPr="00821EB1" w:rsidRDefault="00ED0127" w:rsidP="0062427C">
      <w:pPr>
        <w:shd w:val="clear" w:color="auto" w:fill="FFFFFF"/>
        <w:tabs>
          <w:tab w:val="left" w:pos="2850"/>
        </w:tabs>
        <w:spacing w:after="0" w:line="240" w:lineRule="auto"/>
        <w:jc w:val="both"/>
        <w:rPr>
          <w:rFonts w:ascii="Arial" w:hAnsi="Arial" w:cs="Arial"/>
          <w:b/>
          <w:sz w:val="24"/>
          <w:szCs w:val="24"/>
        </w:rPr>
      </w:pPr>
      <w:r w:rsidRPr="00821EB1">
        <w:rPr>
          <w:rFonts w:ascii="Arial" w:hAnsi="Arial" w:cs="Arial"/>
          <w:b/>
          <w:sz w:val="24"/>
          <w:szCs w:val="24"/>
        </w:rPr>
        <w:t xml:space="preserve">Cuadro </w:t>
      </w:r>
      <w:r w:rsidR="00852214">
        <w:rPr>
          <w:rFonts w:ascii="Arial" w:hAnsi="Arial" w:cs="Arial"/>
          <w:b/>
          <w:sz w:val="24"/>
          <w:szCs w:val="24"/>
        </w:rPr>
        <w:t xml:space="preserve">4. </w:t>
      </w:r>
      <w:r w:rsidR="002D1DE5" w:rsidRPr="00821EB1">
        <w:rPr>
          <w:rFonts w:ascii="Arial" w:hAnsi="Arial" w:cs="Arial"/>
          <w:b/>
          <w:sz w:val="24"/>
          <w:szCs w:val="24"/>
        </w:rPr>
        <w:t>Población de la Investigación</w:t>
      </w:r>
    </w:p>
    <w:tbl>
      <w:tblPr>
        <w:tblW w:w="0" w:type="auto"/>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4161"/>
        <w:gridCol w:w="1387"/>
        <w:gridCol w:w="1388"/>
        <w:gridCol w:w="1388"/>
      </w:tblGrid>
      <w:tr w:rsidR="002D1DE5" w:rsidRPr="00F63DF0" w:rsidTr="00DD27E6">
        <w:trPr>
          <w:trHeight w:val="369"/>
          <w:jc w:val="center"/>
        </w:trPr>
        <w:tc>
          <w:tcPr>
            <w:tcW w:w="4161" w:type="dxa"/>
            <w:shd w:val="clear" w:color="auto" w:fill="92CDDC"/>
            <w:vAlign w:val="center"/>
            <w:hideMark/>
          </w:tcPr>
          <w:p w:rsidR="002D1DE5" w:rsidRPr="00F63DF0" w:rsidRDefault="007414F6" w:rsidP="0062427C">
            <w:pPr>
              <w:spacing w:after="0"/>
              <w:jc w:val="both"/>
              <w:rPr>
                <w:rFonts w:ascii="Arial" w:hAnsi="Arial" w:cs="Arial"/>
                <w:iCs/>
                <w:sz w:val="24"/>
                <w:szCs w:val="24"/>
              </w:rPr>
            </w:pPr>
            <w:r w:rsidRPr="00F63DF0">
              <w:rPr>
                <w:rFonts w:ascii="Arial" w:hAnsi="Arial" w:cs="Arial"/>
                <w:iCs/>
                <w:sz w:val="24"/>
                <w:szCs w:val="24"/>
              </w:rPr>
              <w:t>Cursantes de la Asignatura Trabajo Especial de Grado</w:t>
            </w:r>
          </w:p>
        </w:tc>
        <w:tc>
          <w:tcPr>
            <w:tcW w:w="1387" w:type="dxa"/>
            <w:shd w:val="clear" w:color="auto" w:fill="92CDDC"/>
            <w:vAlign w:val="center"/>
            <w:hideMark/>
          </w:tcPr>
          <w:p w:rsidR="002D1DE5" w:rsidRPr="003A29C5" w:rsidRDefault="002D1DE5" w:rsidP="0062427C">
            <w:pPr>
              <w:spacing w:after="0"/>
              <w:jc w:val="center"/>
              <w:rPr>
                <w:rFonts w:ascii="Arial" w:hAnsi="Arial" w:cs="Arial"/>
                <w:bCs/>
                <w:sz w:val="24"/>
                <w:szCs w:val="24"/>
              </w:rPr>
            </w:pPr>
            <w:r w:rsidRPr="003A29C5">
              <w:rPr>
                <w:rFonts w:ascii="Arial" w:hAnsi="Arial" w:cs="Arial"/>
                <w:bCs/>
                <w:sz w:val="24"/>
                <w:szCs w:val="24"/>
              </w:rPr>
              <w:t>Varones</w:t>
            </w:r>
          </w:p>
        </w:tc>
        <w:tc>
          <w:tcPr>
            <w:tcW w:w="1388" w:type="dxa"/>
            <w:shd w:val="clear" w:color="auto" w:fill="92CDDC"/>
            <w:vAlign w:val="center"/>
            <w:hideMark/>
          </w:tcPr>
          <w:p w:rsidR="002D1DE5" w:rsidRPr="003A29C5" w:rsidRDefault="002D1DE5" w:rsidP="0062427C">
            <w:pPr>
              <w:spacing w:after="0"/>
              <w:jc w:val="center"/>
              <w:rPr>
                <w:rFonts w:ascii="Arial" w:hAnsi="Arial" w:cs="Arial"/>
                <w:bCs/>
                <w:sz w:val="24"/>
                <w:szCs w:val="24"/>
              </w:rPr>
            </w:pPr>
            <w:r w:rsidRPr="003A29C5">
              <w:rPr>
                <w:rFonts w:ascii="Arial" w:hAnsi="Arial" w:cs="Arial"/>
                <w:bCs/>
                <w:sz w:val="24"/>
                <w:szCs w:val="24"/>
              </w:rPr>
              <w:t>Hembras</w:t>
            </w:r>
          </w:p>
        </w:tc>
        <w:tc>
          <w:tcPr>
            <w:tcW w:w="1388" w:type="dxa"/>
            <w:shd w:val="clear" w:color="auto" w:fill="92CDDC"/>
            <w:vAlign w:val="center"/>
            <w:hideMark/>
          </w:tcPr>
          <w:p w:rsidR="002D1DE5" w:rsidRPr="003A29C5" w:rsidRDefault="002D1DE5" w:rsidP="0062427C">
            <w:pPr>
              <w:spacing w:after="0"/>
              <w:jc w:val="center"/>
              <w:rPr>
                <w:rFonts w:ascii="Arial" w:hAnsi="Arial" w:cs="Arial"/>
                <w:bCs/>
                <w:sz w:val="24"/>
                <w:szCs w:val="24"/>
              </w:rPr>
            </w:pPr>
            <w:r w:rsidRPr="003A29C5">
              <w:rPr>
                <w:rFonts w:ascii="Arial" w:hAnsi="Arial" w:cs="Arial"/>
                <w:bCs/>
                <w:sz w:val="24"/>
                <w:szCs w:val="24"/>
              </w:rPr>
              <w:t>Toral</w:t>
            </w:r>
          </w:p>
        </w:tc>
      </w:tr>
      <w:tr w:rsidR="002D1DE5" w:rsidRPr="00F63DF0" w:rsidTr="00DD27E6">
        <w:trPr>
          <w:trHeight w:val="268"/>
          <w:jc w:val="center"/>
        </w:trPr>
        <w:tc>
          <w:tcPr>
            <w:tcW w:w="4161" w:type="dxa"/>
            <w:vAlign w:val="center"/>
          </w:tcPr>
          <w:p w:rsidR="00D0023B" w:rsidRPr="00F63DF0" w:rsidRDefault="002D1DE5" w:rsidP="0062427C">
            <w:pPr>
              <w:spacing w:after="0"/>
              <w:rPr>
                <w:rFonts w:ascii="Arial" w:hAnsi="Arial" w:cs="Arial"/>
                <w:sz w:val="24"/>
                <w:szCs w:val="24"/>
              </w:rPr>
            </w:pPr>
            <w:r w:rsidRPr="00F63DF0">
              <w:rPr>
                <w:rFonts w:ascii="Arial" w:hAnsi="Arial" w:cs="Arial"/>
                <w:sz w:val="24"/>
                <w:szCs w:val="24"/>
              </w:rPr>
              <w:t xml:space="preserve">Estudiantes </w:t>
            </w:r>
          </w:p>
          <w:p w:rsidR="007414F6" w:rsidRPr="003A29C5" w:rsidRDefault="007414F6" w:rsidP="0062427C">
            <w:pPr>
              <w:spacing w:after="0"/>
              <w:rPr>
                <w:rFonts w:ascii="Arial" w:hAnsi="Arial" w:cs="Arial"/>
                <w:sz w:val="24"/>
                <w:szCs w:val="24"/>
              </w:rPr>
            </w:pPr>
            <w:r w:rsidRPr="003A29C5">
              <w:rPr>
                <w:rFonts w:ascii="Arial" w:hAnsi="Arial" w:cs="Arial"/>
                <w:sz w:val="24"/>
                <w:szCs w:val="24"/>
              </w:rPr>
              <w:t>Tutores Académicos</w:t>
            </w:r>
          </w:p>
        </w:tc>
        <w:tc>
          <w:tcPr>
            <w:tcW w:w="1387" w:type="dxa"/>
            <w:vAlign w:val="center"/>
          </w:tcPr>
          <w:p w:rsidR="002D1DE5" w:rsidRPr="003A29C5" w:rsidRDefault="002D1DE5" w:rsidP="0062427C">
            <w:pPr>
              <w:spacing w:after="0"/>
              <w:jc w:val="center"/>
              <w:rPr>
                <w:rFonts w:ascii="Arial" w:hAnsi="Arial" w:cs="Arial"/>
                <w:sz w:val="24"/>
                <w:szCs w:val="24"/>
              </w:rPr>
            </w:pPr>
            <w:r w:rsidRPr="003A29C5">
              <w:rPr>
                <w:rFonts w:ascii="Arial" w:hAnsi="Arial" w:cs="Arial"/>
                <w:sz w:val="24"/>
                <w:szCs w:val="24"/>
              </w:rPr>
              <w:t>6</w:t>
            </w:r>
          </w:p>
          <w:p w:rsidR="00D0023B" w:rsidRPr="00F17A53" w:rsidRDefault="00A413A2" w:rsidP="0062427C">
            <w:pPr>
              <w:spacing w:after="0"/>
              <w:jc w:val="center"/>
              <w:rPr>
                <w:rFonts w:ascii="Arial" w:hAnsi="Arial" w:cs="Arial"/>
                <w:sz w:val="24"/>
                <w:szCs w:val="24"/>
              </w:rPr>
            </w:pPr>
            <w:r w:rsidRPr="003A29C5">
              <w:rPr>
                <w:rFonts w:ascii="Arial" w:hAnsi="Arial" w:cs="Arial"/>
                <w:sz w:val="24"/>
                <w:szCs w:val="24"/>
              </w:rPr>
              <w:t>3</w:t>
            </w:r>
          </w:p>
        </w:tc>
        <w:tc>
          <w:tcPr>
            <w:tcW w:w="1388" w:type="dxa"/>
            <w:vAlign w:val="center"/>
          </w:tcPr>
          <w:p w:rsidR="002D1DE5" w:rsidRPr="00F17A53" w:rsidRDefault="002D1DE5" w:rsidP="0062427C">
            <w:pPr>
              <w:spacing w:after="0"/>
              <w:jc w:val="center"/>
              <w:rPr>
                <w:rFonts w:ascii="Arial" w:hAnsi="Arial" w:cs="Arial"/>
                <w:sz w:val="24"/>
                <w:szCs w:val="24"/>
              </w:rPr>
            </w:pPr>
            <w:r w:rsidRPr="00F17A53">
              <w:rPr>
                <w:rFonts w:ascii="Arial" w:hAnsi="Arial" w:cs="Arial"/>
                <w:sz w:val="24"/>
                <w:szCs w:val="24"/>
              </w:rPr>
              <w:t>9</w:t>
            </w:r>
          </w:p>
          <w:p w:rsidR="00D0023B" w:rsidRPr="00F17A53" w:rsidRDefault="00A413A2" w:rsidP="0062427C">
            <w:pPr>
              <w:spacing w:after="0"/>
              <w:jc w:val="center"/>
              <w:rPr>
                <w:rFonts w:ascii="Arial" w:hAnsi="Arial" w:cs="Arial"/>
                <w:sz w:val="24"/>
                <w:szCs w:val="24"/>
              </w:rPr>
            </w:pPr>
            <w:r w:rsidRPr="00F17A53">
              <w:rPr>
                <w:rFonts w:ascii="Arial" w:hAnsi="Arial" w:cs="Arial"/>
                <w:sz w:val="24"/>
                <w:szCs w:val="24"/>
              </w:rPr>
              <w:t>6</w:t>
            </w:r>
          </w:p>
        </w:tc>
        <w:tc>
          <w:tcPr>
            <w:tcW w:w="1388" w:type="dxa"/>
            <w:vAlign w:val="center"/>
          </w:tcPr>
          <w:p w:rsidR="002D1DE5" w:rsidRPr="00F17A53" w:rsidRDefault="002D1DE5" w:rsidP="0062427C">
            <w:pPr>
              <w:spacing w:after="0"/>
              <w:jc w:val="center"/>
              <w:rPr>
                <w:rFonts w:ascii="Arial" w:hAnsi="Arial" w:cs="Arial"/>
                <w:sz w:val="24"/>
                <w:szCs w:val="24"/>
              </w:rPr>
            </w:pPr>
            <w:r w:rsidRPr="00F17A53">
              <w:rPr>
                <w:rFonts w:ascii="Arial" w:hAnsi="Arial" w:cs="Arial"/>
                <w:sz w:val="24"/>
                <w:szCs w:val="24"/>
              </w:rPr>
              <w:t>15</w:t>
            </w:r>
          </w:p>
          <w:p w:rsidR="00D0023B" w:rsidRPr="00382A03" w:rsidRDefault="00A413A2" w:rsidP="0062427C">
            <w:pPr>
              <w:spacing w:after="0"/>
              <w:jc w:val="center"/>
              <w:rPr>
                <w:rFonts w:ascii="Arial" w:hAnsi="Arial" w:cs="Arial"/>
                <w:sz w:val="24"/>
                <w:szCs w:val="24"/>
              </w:rPr>
            </w:pPr>
            <w:r w:rsidRPr="00933480">
              <w:rPr>
                <w:rFonts w:ascii="Arial" w:hAnsi="Arial" w:cs="Arial"/>
                <w:sz w:val="24"/>
                <w:szCs w:val="24"/>
              </w:rPr>
              <w:t>9</w:t>
            </w:r>
          </w:p>
        </w:tc>
      </w:tr>
      <w:tr w:rsidR="002D1DE5" w:rsidRPr="00F63DF0" w:rsidTr="00DD27E6">
        <w:trPr>
          <w:trHeight w:val="182"/>
          <w:jc w:val="center"/>
        </w:trPr>
        <w:tc>
          <w:tcPr>
            <w:tcW w:w="4161" w:type="dxa"/>
            <w:shd w:val="clear" w:color="auto" w:fill="92CDDC"/>
            <w:vAlign w:val="center"/>
            <w:hideMark/>
          </w:tcPr>
          <w:p w:rsidR="002D1DE5" w:rsidRPr="00F63DF0" w:rsidRDefault="002D1DE5" w:rsidP="0062427C">
            <w:pPr>
              <w:spacing w:after="0"/>
              <w:rPr>
                <w:rFonts w:ascii="Arial" w:hAnsi="Arial" w:cs="Arial"/>
                <w:bCs/>
                <w:sz w:val="24"/>
                <w:szCs w:val="24"/>
              </w:rPr>
            </w:pPr>
            <w:r w:rsidRPr="00F63DF0">
              <w:rPr>
                <w:rFonts w:ascii="Arial" w:hAnsi="Arial" w:cs="Arial"/>
                <w:bCs/>
                <w:sz w:val="24"/>
                <w:szCs w:val="24"/>
              </w:rPr>
              <w:t>TOTAL</w:t>
            </w:r>
          </w:p>
        </w:tc>
        <w:tc>
          <w:tcPr>
            <w:tcW w:w="1387" w:type="dxa"/>
            <w:shd w:val="clear" w:color="auto" w:fill="92CDDC"/>
            <w:vAlign w:val="center"/>
            <w:hideMark/>
          </w:tcPr>
          <w:p w:rsidR="002D1DE5" w:rsidRPr="003A29C5" w:rsidRDefault="00A413A2" w:rsidP="0062427C">
            <w:pPr>
              <w:spacing w:after="0"/>
              <w:jc w:val="center"/>
              <w:rPr>
                <w:rFonts w:ascii="Arial" w:hAnsi="Arial" w:cs="Arial"/>
                <w:sz w:val="24"/>
                <w:szCs w:val="24"/>
              </w:rPr>
            </w:pPr>
            <w:r w:rsidRPr="00F63DF0">
              <w:rPr>
                <w:rFonts w:ascii="Arial" w:hAnsi="Arial" w:cs="Arial"/>
                <w:sz w:val="24"/>
                <w:szCs w:val="24"/>
              </w:rPr>
              <w:t>9</w:t>
            </w:r>
          </w:p>
        </w:tc>
        <w:tc>
          <w:tcPr>
            <w:tcW w:w="1388" w:type="dxa"/>
            <w:shd w:val="clear" w:color="auto" w:fill="92CDDC"/>
            <w:vAlign w:val="center"/>
            <w:hideMark/>
          </w:tcPr>
          <w:p w:rsidR="002D1DE5" w:rsidRPr="003A29C5" w:rsidRDefault="00A413A2" w:rsidP="0062427C">
            <w:pPr>
              <w:spacing w:after="0"/>
              <w:jc w:val="center"/>
              <w:rPr>
                <w:rFonts w:ascii="Arial" w:hAnsi="Arial" w:cs="Arial"/>
                <w:sz w:val="24"/>
                <w:szCs w:val="24"/>
              </w:rPr>
            </w:pPr>
            <w:r w:rsidRPr="003A29C5">
              <w:rPr>
                <w:rFonts w:ascii="Arial" w:hAnsi="Arial" w:cs="Arial"/>
                <w:sz w:val="24"/>
                <w:szCs w:val="24"/>
              </w:rPr>
              <w:t>15</w:t>
            </w:r>
          </w:p>
        </w:tc>
        <w:tc>
          <w:tcPr>
            <w:tcW w:w="1388" w:type="dxa"/>
            <w:shd w:val="clear" w:color="auto" w:fill="92CDDC"/>
            <w:vAlign w:val="center"/>
            <w:hideMark/>
          </w:tcPr>
          <w:p w:rsidR="002D1DE5" w:rsidRPr="00F17A53" w:rsidRDefault="00A413A2" w:rsidP="0062427C">
            <w:pPr>
              <w:spacing w:after="0"/>
              <w:jc w:val="center"/>
              <w:rPr>
                <w:rFonts w:ascii="Arial" w:hAnsi="Arial" w:cs="Arial"/>
                <w:sz w:val="24"/>
                <w:szCs w:val="24"/>
              </w:rPr>
            </w:pPr>
            <w:r w:rsidRPr="003A29C5">
              <w:rPr>
                <w:rFonts w:ascii="Arial" w:hAnsi="Arial" w:cs="Arial"/>
                <w:sz w:val="24"/>
                <w:szCs w:val="24"/>
              </w:rPr>
              <w:t>24</w:t>
            </w:r>
          </w:p>
        </w:tc>
      </w:tr>
    </w:tbl>
    <w:p w:rsidR="002D1DE5" w:rsidRDefault="002D1DE5" w:rsidP="00160D76">
      <w:pPr>
        <w:spacing w:after="0" w:line="240" w:lineRule="auto"/>
        <w:jc w:val="both"/>
        <w:rPr>
          <w:rFonts w:ascii="Arial" w:hAnsi="Arial" w:cs="Arial"/>
          <w:sz w:val="24"/>
          <w:szCs w:val="24"/>
        </w:rPr>
      </w:pPr>
      <w:r w:rsidRPr="00F63DF0">
        <w:rPr>
          <w:rFonts w:ascii="Arial" w:hAnsi="Arial" w:cs="Arial"/>
          <w:b/>
          <w:sz w:val="24"/>
          <w:szCs w:val="24"/>
        </w:rPr>
        <w:t>Fuente:</w:t>
      </w:r>
      <w:r w:rsidRPr="00F63DF0">
        <w:rPr>
          <w:rFonts w:ascii="Arial" w:hAnsi="Arial" w:cs="Arial"/>
          <w:sz w:val="24"/>
          <w:szCs w:val="24"/>
        </w:rPr>
        <w:t xml:space="preserve"> Figueroa (201</w:t>
      </w:r>
      <w:r w:rsidR="007414F6" w:rsidRPr="003A29C5">
        <w:rPr>
          <w:rFonts w:ascii="Arial" w:hAnsi="Arial" w:cs="Arial"/>
          <w:sz w:val="24"/>
          <w:szCs w:val="24"/>
        </w:rPr>
        <w:t>6</w:t>
      </w:r>
      <w:r w:rsidRPr="003A29C5">
        <w:rPr>
          <w:rFonts w:ascii="Arial" w:hAnsi="Arial" w:cs="Arial"/>
          <w:sz w:val="24"/>
          <w:szCs w:val="24"/>
        </w:rPr>
        <w:t xml:space="preserve">), con base a datos de la División de Secretaria, UNEFA </w:t>
      </w:r>
      <w:r w:rsidR="00B06595">
        <w:rPr>
          <w:rFonts w:ascii="Arial" w:hAnsi="Arial" w:cs="Arial"/>
          <w:sz w:val="24"/>
          <w:szCs w:val="24"/>
        </w:rPr>
        <w:t>s</w:t>
      </w:r>
      <w:r w:rsidRPr="003A29C5">
        <w:rPr>
          <w:rFonts w:ascii="Arial" w:hAnsi="Arial" w:cs="Arial"/>
          <w:sz w:val="24"/>
          <w:szCs w:val="24"/>
        </w:rPr>
        <w:t>ede Guanare</w:t>
      </w:r>
      <w:r w:rsidR="00D220E1">
        <w:rPr>
          <w:rFonts w:ascii="Arial" w:hAnsi="Arial" w:cs="Arial"/>
          <w:sz w:val="24"/>
          <w:szCs w:val="24"/>
        </w:rPr>
        <w:t>.</w:t>
      </w:r>
    </w:p>
    <w:p w:rsidR="00205AA4" w:rsidRPr="00F63DF0" w:rsidRDefault="00205AA4" w:rsidP="0062427C">
      <w:pPr>
        <w:autoSpaceDE w:val="0"/>
        <w:autoSpaceDN w:val="0"/>
        <w:adjustRightInd w:val="0"/>
        <w:spacing w:after="0" w:line="360" w:lineRule="auto"/>
        <w:jc w:val="both"/>
        <w:rPr>
          <w:rFonts w:ascii="Arial" w:hAnsi="Arial" w:cs="Arial"/>
          <w:b/>
          <w:sz w:val="24"/>
          <w:szCs w:val="24"/>
        </w:rPr>
      </w:pPr>
      <w:r w:rsidRPr="00F63DF0">
        <w:rPr>
          <w:rFonts w:ascii="Arial" w:hAnsi="Arial" w:cs="Arial"/>
          <w:b/>
          <w:sz w:val="24"/>
          <w:szCs w:val="24"/>
        </w:rPr>
        <w:t>La Muestra</w:t>
      </w:r>
    </w:p>
    <w:p w:rsidR="00D0023B" w:rsidRPr="005A142E" w:rsidRDefault="00205AA4" w:rsidP="00D220E1">
      <w:pPr>
        <w:autoSpaceDE w:val="0"/>
        <w:autoSpaceDN w:val="0"/>
        <w:adjustRightInd w:val="0"/>
        <w:spacing w:before="240" w:after="0" w:line="360" w:lineRule="auto"/>
        <w:ind w:firstLine="567"/>
        <w:jc w:val="both"/>
        <w:rPr>
          <w:rFonts w:ascii="Arial" w:hAnsi="Arial" w:cs="Arial"/>
          <w:sz w:val="24"/>
          <w:szCs w:val="24"/>
        </w:rPr>
      </w:pPr>
      <w:r w:rsidRPr="00E97146">
        <w:rPr>
          <w:rFonts w:ascii="Arial" w:hAnsi="Arial" w:cs="Arial"/>
          <w:sz w:val="24"/>
          <w:szCs w:val="24"/>
        </w:rPr>
        <w:t xml:space="preserve">La Muestra es definida por </w:t>
      </w:r>
      <w:r w:rsidRPr="00823F2D">
        <w:rPr>
          <w:rFonts w:ascii="Arial" w:hAnsi="Arial" w:cs="Arial"/>
          <w:sz w:val="24"/>
          <w:szCs w:val="24"/>
        </w:rPr>
        <w:t>Sabino (</w:t>
      </w:r>
      <w:r w:rsidR="00B61476">
        <w:rPr>
          <w:rFonts w:ascii="Arial" w:hAnsi="Arial" w:cs="Arial"/>
          <w:sz w:val="24"/>
          <w:szCs w:val="24"/>
        </w:rPr>
        <w:t>1992</w:t>
      </w:r>
      <w:r w:rsidRPr="00823F2D">
        <w:rPr>
          <w:rFonts w:ascii="Arial" w:hAnsi="Arial" w:cs="Arial"/>
          <w:sz w:val="24"/>
          <w:szCs w:val="24"/>
        </w:rPr>
        <w:t>),</w:t>
      </w:r>
      <w:r w:rsidRPr="00E97146">
        <w:rPr>
          <w:rFonts w:ascii="Arial" w:hAnsi="Arial" w:cs="Arial"/>
          <w:sz w:val="24"/>
          <w:szCs w:val="24"/>
        </w:rPr>
        <w:t xml:space="preserve"> </w:t>
      </w:r>
      <w:r w:rsidR="005B4A39">
        <w:rPr>
          <w:rFonts w:ascii="Arial" w:hAnsi="Arial" w:cs="Arial"/>
          <w:sz w:val="24"/>
          <w:szCs w:val="24"/>
        </w:rPr>
        <w:t>“</w:t>
      </w:r>
      <w:r w:rsidRPr="005B4A39">
        <w:rPr>
          <w:rFonts w:ascii="Arial" w:hAnsi="Arial" w:cs="Arial"/>
          <w:sz w:val="24"/>
          <w:szCs w:val="24"/>
        </w:rPr>
        <w:t>como parte del todo que llamamos universo y que sirve para representarlo</w:t>
      </w:r>
      <w:r w:rsidR="005B4A39">
        <w:rPr>
          <w:rFonts w:ascii="Arial" w:hAnsi="Arial" w:cs="Arial"/>
          <w:sz w:val="24"/>
          <w:szCs w:val="24"/>
        </w:rPr>
        <w:t>”</w:t>
      </w:r>
      <w:r w:rsidRPr="00E97146">
        <w:rPr>
          <w:rFonts w:ascii="Arial" w:hAnsi="Arial" w:cs="Arial"/>
          <w:sz w:val="24"/>
          <w:szCs w:val="24"/>
        </w:rPr>
        <w:t xml:space="preserve"> (p.15).</w:t>
      </w:r>
      <w:r w:rsidR="00A159C5" w:rsidRPr="00E97146">
        <w:rPr>
          <w:rFonts w:ascii="Arial" w:hAnsi="Arial" w:cs="Arial"/>
          <w:sz w:val="24"/>
          <w:szCs w:val="24"/>
        </w:rPr>
        <w:t xml:space="preserve"> </w:t>
      </w:r>
      <w:r w:rsidRPr="00E97146">
        <w:rPr>
          <w:rFonts w:ascii="Arial" w:hAnsi="Arial" w:cs="Arial"/>
          <w:sz w:val="24"/>
          <w:szCs w:val="24"/>
        </w:rPr>
        <w:t>Sin embargo, por ser una población finita y de fácil manejo en el presente estudio se tomará como muestra el cien por ciento (100%)</w:t>
      </w:r>
      <w:r w:rsidR="00A159C5" w:rsidRPr="00E97146">
        <w:rPr>
          <w:rFonts w:ascii="Arial" w:hAnsi="Arial" w:cs="Arial"/>
          <w:sz w:val="24"/>
          <w:szCs w:val="24"/>
        </w:rPr>
        <w:t>, de</w:t>
      </w:r>
      <w:r w:rsidR="00A159C5" w:rsidRPr="00F17A53">
        <w:rPr>
          <w:rFonts w:ascii="Arial" w:hAnsi="Arial" w:cs="Arial"/>
          <w:sz w:val="24"/>
          <w:szCs w:val="24"/>
        </w:rPr>
        <w:t xml:space="preserve"> acuerdo a lo citado por Palella y Martins (Ob. cit.), definen este tipo de muestreo como censo o estudio de tipo censal (p. 105), </w:t>
      </w:r>
      <w:r w:rsidRPr="00F17A53">
        <w:rPr>
          <w:rFonts w:ascii="Arial" w:hAnsi="Arial" w:cs="Arial"/>
          <w:sz w:val="24"/>
          <w:szCs w:val="24"/>
        </w:rPr>
        <w:t xml:space="preserve"> corresponden a quince (15) sujetos </w:t>
      </w:r>
      <w:r w:rsidR="005928F1" w:rsidRPr="00F17A53">
        <w:rPr>
          <w:rFonts w:ascii="Arial" w:hAnsi="Arial" w:cs="Arial"/>
          <w:sz w:val="24"/>
          <w:szCs w:val="24"/>
        </w:rPr>
        <w:t>cursan</w:t>
      </w:r>
      <w:r w:rsidR="0049335C">
        <w:rPr>
          <w:rFonts w:ascii="Arial" w:hAnsi="Arial" w:cs="Arial"/>
          <w:sz w:val="24"/>
          <w:szCs w:val="24"/>
        </w:rPr>
        <w:t>tes</w:t>
      </w:r>
      <w:r w:rsidR="005928F1" w:rsidRPr="00F17A53">
        <w:rPr>
          <w:rFonts w:ascii="Arial" w:hAnsi="Arial" w:cs="Arial"/>
          <w:sz w:val="24"/>
          <w:szCs w:val="24"/>
        </w:rPr>
        <w:t xml:space="preserve"> </w:t>
      </w:r>
      <w:r w:rsidRPr="00933480">
        <w:rPr>
          <w:rFonts w:ascii="Arial" w:hAnsi="Arial" w:cs="Arial"/>
          <w:sz w:val="24"/>
          <w:szCs w:val="24"/>
        </w:rPr>
        <w:t>la</w:t>
      </w:r>
      <w:r w:rsidR="005928F1" w:rsidRPr="00382A03">
        <w:rPr>
          <w:rFonts w:ascii="Arial" w:hAnsi="Arial" w:cs="Arial"/>
          <w:sz w:val="24"/>
          <w:szCs w:val="24"/>
        </w:rPr>
        <w:t xml:space="preserve"> </w:t>
      </w:r>
      <w:r w:rsidR="005928F1" w:rsidRPr="00382A03">
        <w:rPr>
          <w:rFonts w:ascii="Arial" w:hAnsi="Arial" w:cs="Arial"/>
          <w:iCs/>
          <w:sz w:val="24"/>
          <w:szCs w:val="24"/>
        </w:rPr>
        <w:t xml:space="preserve">asignatura </w:t>
      </w:r>
      <w:r w:rsidR="005928F1" w:rsidRPr="00382A03">
        <w:rPr>
          <w:rFonts w:ascii="Arial" w:hAnsi="Arial" w:cs="Arial"/>
          <w:sz w:val="24"/>
          <w:szCs w:val="24"/>
        </w:rPr>
        <w:t xml:space="preserve">Trabajo de Grado de la Carrera Licenciatura de Administración de Desastres de la UNEFA </w:t>
      </w:r>
      <w:r w:rsidR="00B06595">
        <w:rPr>
          <w:rFonts w:ascii="Arial" w:hAnsi="Arial" w:cs="Arial"/>
          <w:sz w:val="24"/>
          <w:szCs w:val="24"/>
        </w:rPr>
        <w:t>s</w:t>
      </w:r>
      <w:r w:rsidR="005928F1" w:rsidRPr="00382A03">
        <w:rPr>
          <w:rFonts w:ascii="Arial" w:hAnsi="Arial" w:cs="Arial"/>
          <w:sz w:val="24"/>
          <w:szCs w:val="24"/>
        </w:rPr>
        <w:t>ede Guanare</w:t>
      </w:r>
      <w:r w:rsidR="00A413A2" w:rsidRPr="00382A03">
        <w:rPr>
          <w:rFonts w:ascii="Arial" w:hAnsi="Arial" w:cs="Arial"/>
          <w:sz w:val="24"/>
          <w:szCs w:val="24"/>
        </w:rPr>
        <w:t xml:space="preserve"> y nueve (09) docentes quienes escogidos por dichos estudiantes como tutores de sus TEG.</w:t>
      </w:r>
    </w:p>
    <w:p w:rsidR="005928F1" w:rsidRPr="00C57C96" w:rsidRDefault="005928F1" w:rsidP="00D220E1">
      <w:pPr>
        <w:autoSpaceDE w:val="0"/>
        <w:autoSpaceDN w:val="0"/>
        <w:adjustRightInd w:val="0"/>
        <w:spacing w:before="240" w:after="0" w:line="360" w:lineRule="auto"/>
        <w:jc w:val="both"/>
        <w:rPr>
          <w:rFonts w:ascii="Arial" w:hAnsi="Arial" w:cs="Arial"/>
          <w:b/>
          <w:sz w:val="24"/>
          <w:szCs w:val="24"/>
        </w:rPr>
      </w:pPr>
      <w:r w:rsidRPr="00C57C96">
        <w:rPr>
          <w:rFonts w:ascii="Arial" w:hAnsi="Arial" w:cs="Arial"/>
          <w:b/>
          <w:sz w:val="24"/>
          <w:szCs w:val="24"/>
        </w:rPr>
        <w:t>Técnica de Investigación</w:t>
      </w:r>
    </w:p>
    <w:p w:rsidR="00F5726B" w:rsidRDefault="005928F1" w:rsidP="00141BF3">
      <w:pPr>
        <w:spacing w:before="240" w:after="0" w:line="360" w:lineRule="auto"/>
        <w:ind w:firstLine="567"/>
        <w:jc w:val="both"/>
        <w:rPr>
          <w:rFonts w:ascii="Arial" w:hAnsi="Arial" w:cs="Arial"/>
          <w:sz w:val="24"/>
          <w:szCs w:val="24"/>
        </w:rPr>
      </w:pPr>
      <w:r w:rsidRPr="003829D6">
        <w:rPr>
          <w:rFonts w:ascii="Arial" w:hAnsi="Arial" w:cs="Arial"/>
          <w:sz w:val="24"/>
          <w:szCs w:val="24"/>
        </w:rPr>
        <w:t>Para Arias (</w:t>
      </w:r>
      <w:r w:rsidR="003B6C0C" w:rsidRPr="003829D6">
        <w:rPr>
          <w:rFonts w:ascii="Arial" w:hAnsi="Arial" w:cs="Arial"/>
          <w:sz w:val="24"/>
          <w:szCs w:val="24"/>
        </w:rPr>
        <w:t>Ob. cit.</w:t>
      </w:r>
      <w:r w:rsidRPr="00A22AE4">
        <w:rPr>
          <w:rFonts w:ascii="Arial" w:hAnsi="Arial" w:cs="Arial"/>
          <w:sz w:val="24"/>
          <w:szCs w:val="24"/>
        </w:rPr>
        <w:t xml:space="preserve">), </w:t>
      </w:r>
      <w:r w:rsidR="005B4A39">
        <w:rPr>
          <w:rFonts w:ascii="Arial" w:hAnsi="Arial" w:cs="Arial"/>
          <w:sz w:val="24"/>
          <w:szCs w:val="24"/>
        </w:rPr>
        <w:t>“</w:t>
      </w:r>
      <w:r w:rsidRPr="005B4A39">
        <w:rPr>
          <w:rFonts w:ascii="Arial" w:hAnsi="Arial" w:cs="Arial"/>
          <w:sz w:val="24"/>
          <w:szCs w:val="24"/>
        </w:rPr>
        <w:t>se entenderá por técnica de investigación, el procedimiento o forma particular de obtener datos o información</w:t>
      </w:r>
      <w:r w:rsidR="005B4A39">
        <w:rPr>
          <w:rFonts w:ascii="Arial" w:hAnsi="Arial" w:cs="Arial"/>
          <w:sz w:val="24"/>
          <w:szCs w:val="24"/>
        </w:rPr>
        <w:t>”</w:t>
      </w:r>
      <w:r w:rsidRPr="00A22AE4">
        <w:rPr>
          <w:rFonts w:ascii="Arial" w:hAnsi="Arial" w:cs="Arial"/>
          <w:sz w:val="24"/>
          <w:szCs w:val="24"/>
        </w:rPr>
        <w:t xml:space="preserve"> (p. 67)</w:t>
      </w:r>
      <w:r w:rsidR="00F5726B">
        <w:rPr>
          <w:rFonts w:ascii="Arial" w:hAnsi="Arial" w:cs="Arial"/>
          <w:sz w:val="24"/>
          <w:szCs w:val="24"/>
        </w:rPr>
        <w:t>.</w:t>
      </w:r>
      <w:r w:rsidRPr="00A22AE4">
        <w:rPr>
          <w:rFonts w:ascii="Arial" w:hAnsi="Arial" w:cs="Arial"/>
          <w:sz w:val="24"/>
          <w:szCs w:val="24"/>
        </w:rPr>
        <w:t xml:space="preserve"> En </w:t>
      </w:r>
      <w:r w:rsidR="003C19FC">
        <w:rPr>
          <w:rFonts w:ascii="Arial" w:hAnsi="Arial" w:cs="Arial"/>
          <w:sz w:val="24"/>
          <w:szCs w:val="24"/>
        </w:rPr>
        <w:t xml:space="preserve">consecuencia, </w:t>
      </w:r>
      <w:r w:rsidRPr="00A22AE4">
        <w:rPr>
          <w:rFonts w:ascii="Arial" w:hAnsi="Arial" w:cs="Arial"/>
          <w:sz w:val="24"/>
          <w:szCs w:val="24"/>
        </w:rPr>
        <w:t xml:space="preserve"> el presente estudio </w:t>
      </w:r>
      <w:r w:rsidR="000C2A2A" w:rsidRPr="00C643B4">
        <w:rPr>
          <w:rFonts w:ascii="Arial" w:hAnsi="Arial" w:cs="Arial"/>
          <w:sz w:val="24"/>
          <w:szCs w:val="24"/>
        </w:rPr>
        <w:t>utiliz</w:t>
      </w:r>
      <w:r w:rsidR="00F5726B">
        <w:rPr>
          <w:rFonts w:ascii="Arial" w:hAnsi="Arial" w:cs="Arial"/>
          <w:sz w:val="24"/>
          <w:szCs w:val="24"/>
        </w:rPr>
        <w:t>ó</w:t>
      </w:r>
      <w:r w:rsidRPr="00C643B4">
        <w:rPr>
          <w:rFonts w:ascii="Arial" w:hAnsi="Arial" w:cs="Arial"/>
          <w:sz w:val="24"/>
          <w:szCs w:val="24"/>
        </w:rPr>
        <w:t xml:space="preserve"> como técnica la </w:t>
      </w:r>
      <w:r w:rsidR="00734941" w:rsidRPr="00641E88">
        <w:rPr>
          <w:rFonts w:ascii="Arial" w:hAnsi="Arial" w:cs="Arial"/>
          <w:sz w:val="24"/>
          <w:szCs w:val="24"/>
        </w:rPr>
        <w:t>Encuesta</w:t>
      </w:r>
      <w:r w:rsidRPr="00641E88">
        <w:rPr>
          <w:rFonts w:ascii="Arial" w:hAnsi="Arial" w:cs="Arial"/>
          <w:sz w:val="24"/>
          <w:szCs w:val="24"/>
        </w:rPr>
        <w:t xml:space="preserve">, que según </w:t>
      </w:r>
      <w:r w:rsidR="00476ACB" w:rsidRPr="00945BF9">
        <w:rPr>
          <w:rFonts w:ascii="Arial" w:hAnsi="Arial" w:cs="Arial"/>
          <w:sz w:val="24"/>
          <w:szCs w:val="24"/>
        </w:rPr>
        <w:t>el citado autor</w:t>
      </w:r>
      <w:r w:rsidRPr="005A25C9">
        <w:rPr>
          <w:rFonts w:ascii="Arial" w:hAnsi="Arial" w:cs="Arial"/>
          <w:sz w:val="24"/>
          <w:szCs w:val="24"/>
        </w:rPr>
        <w:t xml:space="preserve"> </w:t>
      </w:r>
      <w:r w:rsidR="000852F6" w:rsidRPr="005A25C9">
        <w:rPr>
          <w:rFonts w:ascii="Arial" w:hAnsi="Arial" w:cs="Arial"/>
          <w:sz w:val="24"/>
          <w:szCs w:val="24"/>
        </w:rPr>
        <w:t xml:space="preserve">mencionado </w:t>
      </w:r>
      <w:r w:rsidR="00734941" w:rsidRPr="005A25C9">
        <w:rPr>
          <w:rFonts w:ascii="Arial" w:hAnsi="Arial" w:cs="Arial"/>
          <w:sz w:val="24"/>
          <w:szCs w:val="24"/>
        </w:rPr>
        <w:t xml:space="preserve">se define como una </w:t>
      </w:r>
      <w:r w:rsidR="005B4A39">
        <w:rPr>
          <w:rFonts w:ascii="Arial" w:hAnsi="Arial" w:cs="Arial"/>
          <w:sz w:val="24"/>
          <w:szCs w:val="24"/>
        </w:rPr>
        <w:t>“</w:t>
      </w:r>
      <w:r w:rsidR="00734941" w:rsidRPr="005B4A39">
        <w:rPr>
          <w:rFonts w:ascii="Arial" w:hAnsi="Arial" w:cs="Arial"/>
          <w:sz w:val="24"/>
          <w:szCs w:val="24"/>
        </w:rPr>
        <w:t xml:space="preserve">técnica que permite obtener información que suministra un grupo o muestra de sujetos a cerca de </w:t>
      </w:r>
      <w:r w:rsidR="00A159C5" w:rsidRPr="005B4A39">
        <w:rPr>
          <w:rFonts w:ascii="Arial" w:hAnsi="Arial" w:cs="Arial"/>
          <w:sz w:val="24"/>
          <w:szCs w:val="24"/>
        </w:rPr>
        <w:t>sí</w:t>
      </w:r>
      <w:r w:rsidR="00734941" w:rsidRPr="005B4A39">
        <w:rPr>
          <w:rFonts w:ascii="Arial" w:hAnsi="Arial" w:cs="Arial"/>
          <w:sz w:val="24"/>
          <w:szCs w:val="24"/>
        </w:rPr>
        <w:t xml:space="preserve"> mismos, o en relación con un tema particular</w:t>
      </w:r>
      <w:r w:rsidR="005B4A39">
        <w:rPr>
          <w:rFonts w:ascii="Arial" w:hAnsi="Arial" w:cs="Arial"/>
          <w:sz w:val="24"/>
          <w:szCs w:val="24"/>
        </w:rPr>
        <w:t>”</w:t>
      </w:r>
      <w:r w:rsidR="00734941" w:rsidRPr="00F63DF0">
        <w:rPr>
          <w:rFonts w:ascii="Arial" w:hAnsi="Arial" w:cs="Arial"/>
          <w:sz w:val="24"/>
          <w:szCs w:val="24"/>
        </w:rPr>
        <w:t xml:space="preserve"> (p.72)</w:t>
      </w:r>
      <w:r w:rsidR="00C732F6">
        <w:rPr>
          <w:rFonts w:ascii="Arial" w:hAnsi="Arial" w:cs="Arial"/>
          <w:sz w:val="24"/>
          <w:szCs w:val="24"/>
        </w:rPr>
        <w:t>.</w:t>
      </w:r>
    </w:p>
    <w:p w:rsidR="00141BF3" w:rsidRDefault="005928F1" w:rsidP="00141BF3">
      <w:pPr>
        <w:autoSpaceDE w:val="0"/>
        <w:autoSpaceDN w:val="0"/>
        <w:adjustRightInd w:val="0"/>
        <w:spacing w:before="240" w:after="0" w:line="360" w:lineRule="auto"/>
        <w:rPr>
          <w:rFonts w:ascii="Arial" w:hAnsi="Arial" w:cs="Arial"/>
          <w:b/>
          <w:sz w:val="24"/>
          <w:szCs w:val="24"/>
        </w:rPr>
      </w:pPr>
      <w:r w:rsidRPr="00F63DF0">
        <w:rPr>
          <w:rFonts w:ascii="Arial" w:hAnsi="Arial" w:cs="Arial"/>
          <w:b/>
          <w:sz w:val="24"/>
          <w:szCs w:val="24"/>
        </w:rPr>
        <w:t>Instrumento</w:t>
      </w:r>
      <w:r w:rsidR="00CC31E3" w:rsidRPr="00F63DF0">
        <w:rPr>
          <w:rFonts w:ascii="Arial" w:hAnsi="Arial" w:cs="Arial"/>
          <w:b/>
          <w:sz w:val="24"/>
          <w:szCs w:val="24"/>
        </w:rPr>
        <w:t xml:space="preserve"> de recolección de Información</w:t>
      </w:r>
    </w:p>
    <w:p w:rsidR="005928F1" w:rsidRPr="00F63DF0" w:rsidRDefault="005928F1" w:rsidP="00141BF3">
      <w:pPr>
        <w:autoSpaceDE w:val="0"/>
        <w:autoSpaceDN w:val="0"/>
        <w:adjustRightInd w:val="0"/>
        <w:spacing w:before="240" w:after="0" w:line="360" w:lineRule="auto"/>
        <w:ind w:firstLine="567"/>
        <w:jc w:val="both"/>
        <w:rPr>
          <w:rFonts w:ascii="Arial" w:hAnsi="Arial" w:cs="Arial"/>
          <w:sz w:val="24"/>
          <w:szCs w:val="24"/>
        </w:rPr>
      </w:pPr>
      <w:r w:rsidRPr="00F63DF0">
        <w:rPr>
          <w:rFonts w:ascii="Arial" w:hAnsi="Arial" w:cs="Arial"/>
          <w:sz w:val="24"/>
          <w:szCs w:val="24"/>
        </w:rPr>
        <w:t>En la presente investigación se elabor</w:t>
      </w:r>
      <w:r w:rsidR="00E009A2" w:rsidRPr="00F63DF0">
        <w:rPr>
          <w:rFonts w:ascii="Arial" w:hAnsi="Arial" w:cs="Arial"/>
          <w:sz w:val="24"/>
          <w:szCs w:val="24"/>
        </w:rPr>
        <w:t>ar</w:t>
      </w:r>
      <w:r w:rsidR="000D7DA3">
        <w:rPr>
          <w:rFonts w:ascii="Arial" w:hAnsi="Arial" w:cs="Arial"/>
          <w:sz w:val="24"/>
          <w:szCs w:val="24"/>
        </w:rPr>
        <w:t>on</w:t>
      </w:r>
      <w:r w:rsidR="00E009A2" w:rsidRPr="00F63DF0">
        <w:rPr>
          <w:rFonts w:ascii="Arial" w:hAnsi="Arial" w:cs="Arial"/>
          <w:sz w:val="24"/>
          <w:szCs w:val="24"/>
        </w:rPr>
        <w:t xml:space="preserve"> como </w:t>
      </w:r>
      <w:r w:rsidRPr="00F63DF0">
        <w:rPr>
          <w:rFonts w:ascii="Arial" w:hAnsi="Arial" w:cs="Arial"/>
          <w:sz w:val="24"/>
          <w:szCs w:val="24"/>
        </w:rPr>
        <w:t xml:space="preserve">instrumento, </w:t>
      </w:r>
      <w:r w:rsidR="00E009A2" w:rsidRPr="00F63DF0">
        <w:rPr>
          <w:rFonts w:ascii="Arial" w:hAnsi="Arial" w:cs="Arial"/>
          <w:sz w:val="24"/>
          <w:szCs w:val="24"/>
        </w:rPr>
        <w:t>dos (02)</w:t>
      </w:r>
      <w:r w:rsidRPr="00F63DF0">
        <w:rPr>
          <w:rFonts w:ascii="Arial" w:hAnsi="Arial" w:cs="Arial"/>
          <w:sz w:val="24"/>
          <w:szCs w:val="24"/>
        </w:rPr>
        <w:t xml:space="preserve"> cuestionario</w:t>
      </w:r>
      <w:r w:rsidR="00E009A2" w:rsidRPr="00F63DF0">
        <w:rPr>
          <w:rFonts w:ascii="Arial" w:hAnsi="Arial" w:cs="Arial"/>
          <w:sz w:val="24"/>
          <w:szCs w:val="24"/>
        </w:rPr>
        <w:t>s</w:t>
      </w:r>
      <w:r w:rsidRPr="00F63DF0">
        <w:rPr>
          <w:rFonts w:ascii="Arial" w:hAnsi="Arial" w:cs="Arial"/>
          <w:sz w:val="24"/>
          <w:szCs w:val="24"/>
        </w:rPr>
        <w:t xml:space="preserve">, como instrumento ideal para la recolección de la información, considerado por </w:t>
      </w:r>
      <w:r w:rsidRPr="00823F2D">
        <w:rPr>
          <w:rFonts w:ascii="Arial" w:hAnsi="Arial" w:cs="Arial"/>
          <w:sz w:val="24"/>
          <w:szCs w:val="24"/>
        </w:rPr>
        <w:t>Balestrini (2007)</w:t>
      </w:r>
      <w:r w:rsidRPr="00F63DF0">
        <w:rPr>
          <w:rFonts w:ascii="Arial" w:hAnsi="Arial" w:cs="Arial"/>
          <w:sz w:val="24"/>
          <w:szCs w:val="24"/>
        </w:rPr>
        <w:t xml:space="preserve"> como:</w:t>
      </w:r>
    </w:p>
    <w:p w:rsidR="00A238FD" w:rsidRDefault="00A238FD" w:rsidP="0062427C">
      <w:pPr>
        <w:spacing w:after="0"/>
        <w:ind w:left="709" w:right="758"/>
        <w:jc w:val="both"/>
        <w:rPr>
          <w:rFonts w:ascii="Arial" w:hAnsi="Arial" w:cs="Arial"/>
          <w:sz w:val="24"/>
          <w:szCs w:val="24"/>
        </w:rPr>
      </w:pPr>
    </w:p>
    <w:p w:rsidR="005928F1" w:rsidRDefault="005928F1" w:rsidP="0062427C">
      <w:pPr>
        <w:spacing w:after="0"/>
        <w:ind w:left="709" w:right="758"/>
        <w:jc w:val="both"/>
        <w:rPr>
          <w:rFonts w:ascii="Arial" w:hAnsi="Arial" w:cs="Arial"/>
          <w:sz w:val="24"/>
          <w:szCs w:val="24"/>
        </w:rPr>
      </w:pPr>
      <w:r w:rsidRPr="00F63DF0">
        <w:rPr>
          <w:rFonts w:ascii="Arial" w:hAnsi="Arial" w:cs="Arial"/>
          <w:sz w:val="24"/>
          <w:szCs w:val="24"/>
        </w:rPr>
        <w:t>Un medio de comunicación escrito y básico entre el encuestador y el encuestado, facilita traducir los objetivos y las variables de investigación a través de una serie de preguntas previamente preparadas de forma cuidadosa, susceptible de analizarse en relación al problema estudiado (p.138)</w:t>
      </w:r>
    </w:p>
    <w:p w:rsidR="00A238FD" w:rsidRPr="00F63DF0" w:rsidRDefault="00A238FD" w:rsidP="0062427C">
      <w:pPr>
        <w:spacing w:after="0"/>
        <w:ind w:left="709" w:right="758"/>
        <w:jc w:val="both"/>
        <w:rPr>
          <w:rFonts w:ascii="Arial" w:hAnsi="Arial" w:cs="Arial"/>
          <w:sz w:val="24"/>
          <w:szCs w:val="24"/>
        </w:rPr>
      </w:pPr>
    </w:p>
    <w:p w:rsidR="00E009A2" w:rsidRPr="00F63DF0" w:rsidRDefault="00E009A2" w:rsidP="0062427C">
      <w:pPr>
        <w:tabs>
          <w:tab w:val="left" w:pos="3901"/>
        </w:tabs>
        <w:spacing w:after="0" w:line="360" w:lineRule="auto"/>
        <w:ind w:right="49" w:firstLine="567"/>
        <w:jc w:val="both"/>
        <w:rPr>
          <w:rFonts w:ascii="Arial" w:hAnsi="Arial" w:cs="Arial"/>
          <w:sz w:val="24"/>
          <w:szCs w:val="24"/>
        </w:rPr>
      </w:pPr>
      <w:r w:rsidRPr="00F63DF0">
        <w:rPr>
          <w:rFonts w:ascii="Arial" w:hAnsi="Arial" w:cs="Arial"/>
          <w:sz w:val="24"/>
          <w:szCs w:val="24"/>
        </w:rPr>
        <w:t>Ahora bien, con el propósito de obtener la información del presente estudio se plante</w:t>
      </w:r>
      <w:r w:rsidR="005B4A39">
        <w:rPr>
          <w:rFonts w:ascii="Arial" w:hAnsi="Arial" w:cs="Arial"/>
          <w:sz w:val="24"/>
          <w:szCs w:val="24"/>
        </w:rPr>
        <w:t>ó</w:t>
      </w:r>
      <w:r w:rsidRPr="00F63DF0">
        <w:rPr>
          <w:rFonts w:ascii="Arial" w:hAnsi="Arial" w:cs="Arial"/>
          <w:sz w:val="24"/>
          <w:szCs w:val="24"/>
        </w:rPr>
        <w:t xml:space="preserve"> </w:t>
      </w:r>
      <w:r w:rsidR="005B4A39">
        <w:rPr>
          <w:rFonts w:ascii="Arial" w:hAnsi="Arial" w:cs="Arial"/>
          <w:sz w:val="24"/>
          <w:szCs w:val="24"/>
        </w:rPr>
        <w:t>el</w:t>
      </w:r>
      <w:r w:rsidRPr="00F63DF0">
        <w:rPr>
          <w:rFonts w:ascii="Arial" w:hAnsi="Arial" w:cs="Arial"/>
          <w:sz w:val="24"/>
          <w:szCs w:val="24"/>
        </w:rPr>
        <w:t>abora</w:t>
      </w:r>
      <w:r w:rsidR="005B4A39">
        <w:rPr>
          <w:rFonts w:ascii="Arial" w:hAnsi="Arial" w:cs="Arial"/>
          <w:sz w:val="24"/>
          <w:szCs w:val="24"/>
        </w:rPr>
        <w:t>r</w:t>
      </w:r>
      <w:r w:rsidRPr="00F63DF0">
        <w:rPr>
          <w:rFonts w:ascii="Arial" w:hAnsi="Arial" w:cs="Arial"/>
          <w:sz w:val="24"/>
          <w:szCs w:val="24"/>
        </w:rPr>
        <w:t xml:space="preserve"> un instrumento a aplicar a los estudiantes,  medirán dimensiones; Conocimientos</w:t>
      </w:r>
      <w:r w:rsidR="000852F6" w:rsidRPr="00F63DF0">
        <w:rPr>
          <w:rFonts w:ascii="Arial" w:hAnsi="Arial" w:cs="Arial"/>
          <w:sz w:val="24"/>
          <w:szCs w:val="24"/>
        </w:rPr>
        <w:t xml:space="preserve"> teóricos</w:t>
      </w:r>
      <w:r w:rsidRPr="00F63DF0">
        <w:rPr>
          <w:rFonts w:ascii="Arial" w:hAnsi="Arial" w:cs="Arial"/>
          <w:sz w:val="24"/>
          <w:szCs w:val="24"/>
        </w:rPr>
        <w:t>,</w:t>
      </w:r>
      <w:r w:rsidR="000852F6" w:rsidRPr="00F63DF0">
        <w:rPr>
          <w:rFonts w:ascii="Arial" w:hAnsi="Arial" w:cs="Arial"/>
          <w:sz w:val="24"/>
          <w:szCs w:val="24"/>
        </w:rPr>
        <w:t xml:space="preserve"> Conocimientos prácticos y Conocimientos metodológicos</w:t>
      </w:r>
      <w:r w:rsidRPr="00F63DF0">
        <w:rPr>
          <w:rFonts w:ascii="Arial" w:hAnsi="Arial" w:cs="Arial"/>
          <w:sz w:val="24"/>
          <w:szCs w:val="24"/>
        </w:rPr>
        <w:t xml:space="preserve">, estás dimensiones se corresponden al objetivo específico </w:t>
      </w:r>
      <w:r w:rsidR="005B4A39">
        <w:rPr>
          <w:rFonts w:ascii="Arial" w:hAnsi="Arial" w:cs="Arial"/>
          <w:sz w:val="24"/>
          <w:szCs w:val="24"/>
        </w:rPr>
        <w:t xml:space="preserve"> que </w:t>
      </w:r>
      <w:r w:rsidRPr="00F63DF0">
        <w:rPr>
          <w:rFonts w:ascii="Arial" w:hAnsi="Arial" w:cs="Arial"/>
          <w:sz w:val="24"/>
          <w:szCs w:val="24"/>
        </w:rPr>
        <w:t>busca</w:t>
      </w:r>
      <w:r w:rsidR="005B4A39">
        <w:rPr>
          <w:rFonts w:ascii="Arial" w:hAnsi="Arial" w:cs="Arial"/>
          <w:sz w:val="24"/>
          <w:szCs w:val="24"/>
        </w:rPr>
        <w:t>ba</w:t>
      </w:r>
      <w:r w:rsidRPr="00F63DF0">
        <w:rPr>
          <w:rFonts w:ascii="Arial" w:hAnsi="Arial" w:cs="Arial"/>
          <w:sz w:val="24"/>
          <w:szCs w:val="24"/>
        </w:rPr>
        <w:t xml:space="preserve"> diagnosticar los conocimientos que tienen los estudiantes sobre la elaboración de los TEG.</w:t>
      </w:r>
      <w:r w:rsidR="000D7DA3" w:rsidRPr="000D7DA3">
        <w:rPr>
          <w:rFonts w:ascii="Arial" w:hAnsi="Arial" w:cs="Arial"/>
          <w:sz w:val="24"/>
          <w:szCs w:val="24"/>
        </w:rPr>
        <w:t xml:space="preserve"> </w:t>
      </w:r>
      <w:r w:rsidR="000D7DA3">
        <w:rPr>
          <w:rFonts w:ascii="Arial" w:hAnsi="Arial" w:cs="Arial"/>
          <w:sz w:val="24"/>
          <w:szCs w:val="24"/>
        </w:rPr>
        <w:t>Además de la Dimensión Dominio Investigativo</w:t>
      </w:r>
      <w:r w:rsidR="003C19FC">
        <w:rPr>
          <w:rFonts w:ascii="Arial" w:hAnsi="Arial" w:cs="Arial"/>
          <w:sz w:val="24"/>
          <w:szCs w:val="24"/>
        </w:rPr>
        <w:t xml:space="preserve">; </w:t>
      </w:r>
      <w:r w:rsidR="000D7DA3">
        <w:rPr>
          <w:rFonts w:ascii="Arial" w:hAnsi="Arial" w:cs="Arial"/>
          <w:sz w:val="24"/>
          <w:szCs w:val="24"/>
        </w:rPr>
        <w:t>se planea</w:t>
      </w:r>
      <w:r w:rsidR="005B4A39">
        <w:rPr>
          <w:rFonts w:ascii="Arial" w:hAnsi="Arial" w:cs="Arial"/>
          <w:sz w:val="24"/>
          <w:szCs w:val="24"/>
        </w:rPr>
        <w:t>ba</w:t>
      </w:r>
      <w:r w:rsidR="000D7DA3">
        <w:rPr>
          <w:rFonts w:ascii="Arial" w:hAnsi="Arial" w:cs="Arial"/>
          <w:sz w:val="24"/>
          <w:szCs w:val="24"/>
        </w:rPr>
        <w:t xml:space="preserve"> medir la competencia investigativa alcanzada por los estudiantes</w:t>
      </w:r>
      <w:r w:rsidR="006160BE">
        <w:rPr>
          <w:rFonts w:ascii="Arial" w:hAnsi="Arial" w:cs="Arial"/>
          <w:sz w:val="24"/>
          <w:szCs w:val="24"/>
        </w:rPr>
        <w:t xml:space="preserve"> (Ver Anezo A)</w:t>
      </w:r>
      <w:r w:rsidR="000D7DA3">
        <w:rPr>
          <w:rFonts w:ascii="Arial" w:hAnsi="Arial" w:cs="Arial"/>
          <w:sz w:val="24"/>
          <w:szCs w:val="24"/>
        </w:rPr>
        <w:t xml:space="preserve">. </w:t>
      </w:r>
    </w:p>
    <w:p w:rsidR="00E009A2" w:rsidRPr="00F63DF0" w:rsidRDefault="00E009A2" w:rsidP="00D220E1">
      <w:pPr>
        <w:tabs>
          <w:tab w:val="left" w:pos="8222"/>
        </w:tabs>
        <w:spacing w:after="0" w:line="360" w:lineRule="auto"/>
        <w:ind w:right="49" w:firstLine="567"/>
        <w:jc w:val="both"/>
        <w:rPr>
          <w:rFonts w:ascii="Arial" w:hAnsi="Arial" w:cs="Arial"/>
          <w:sz w:val="24"/>
          <w:szCs w:val="24"/>
        </w:rPr>
      </w:pPr>
      <w:r w:rsidRPr="00F63DF0">
        <w:rPr>
          <w:rFonts w:ascii="Arial" w:hAnsi="Arial" w:cs="Arial"/>
          <w:sz w:val="24"/>
          <w:szCs w:val="24"/>
        </w:rPr>
        <w:t xml:space="preserve">El segundo instrumento, a ser aplicado a los docentes </w:t>
      </w:r>
      <w:r w:rsidR="005B4A39">
        <w:rPr>
          <w:rFonts w:ascii="Arial" w:hAnsi="Arial" w:cs="Arial"/>
          <w:sz w:val="24"/>
          <w:szCs w:val="24"/>
        </w:rPr>
        <w:t>pretendió</w:t>
      </w:r>
      <w:r w:rsidRPr="00F63DF0">
        <w:rPr>
          <w:rFonts w:ascii="Arial" w:hAnsi="Arial" w:cs="Arial"/>
          <w:sz w:val="24"/>
          <w:szCs w:val="24"/>
        </w:rPr>
        <w:t xml:space="preserve"> medir las </w:t>
      </w:r>
      <w:r w:rsidR="003C19FC">
        <w:rPr>
          <w:rFonts w:ascii="Arial" w:hAnsi="Arial" w:cs="Arial"/>
          <w:sz w:val="24"/>
          <w:szCs w:val="24"/>
        </w:rPr>
        <w:t>sub-</w:t>
      </w:r>
      <w:r w:rsidRPr="00F63DF0">
        <w:rPr>
          <w:rFonts w:ascii="Arial" w:hAnsi="Arial" w:cs="Arial"/>
          <w:sz w:val="24"/>
          <w:szCs w:val="24"/>
        </w:rPr>
        <w:t xml:space="preserve">dimensiones; Conocimientos del </w:t>
      </w:r>
      <w:r w:rsidR="000852F6" w:rsidRPr="00F63DF0">
        <w:rPr>
          <w:rFonts w:ascii="Arial" w:hAnsi="Arial" w:cs="Arial"/>
          <w:sz w:val="24"/>
          <w:szCs w:val="24"/>
        </w:rPr>
        <w:t>área temática</w:t>
      </w:r>
      <w:r w:rsidRPr="00F63DF0">
        <w:rPr>
          <w:rFonts w:ascii="Arial" w:hAnsi="Arial" w:cs="Arial"/>
          <w:sz w:val="24"/>
          <w:szCs w:val="24"/>
        </w:rPr>
        <w:t xml:space="preserve">, Experiencia en Investigación y Experiencia como Asesor Metodológico, pertenecientes al objetivo </w:t>
      </w:r>
      <w:r w:rsidR="00C308F1" w:rsidRPr="00F63DF0">
        <w:rPr>
          <w:rFonts w:ascii="Arial" w:hAnsi="Arial" w:cs="Arial"/>
          <w:sz w:val="24"/>
          <w:szCs w:val="24"/>
        </w:rPr>
        <w:t>específico</w:t>
      </w:r>
      <w:r w:rsidRPr="00F63DF0">
        <w:rPr>
          <w:rFonts w:ascii="Arial" w:hAnsi="Arial" w:cs="Arial"/>
          <w:sz w:val="24"/>
          <w:szCs w:val="24"/>
        </w:rPr>
        <w:t xml:space="preserve"> competencias de los tutores académicos</w:t>
      </w:r>
      <w:r w:rsidR="00C308F1" w:rsidRPr="00F63DF0">
        <w:rPr>
          <w:rFonts w:ascii="Arial" w:hAnsi="Arial" w:cs="Arial"/>
          <w:sz w:val="24"/>
          <w:szCs w:val="24"/>
        </w:rPr>
        <w:t xml:space="preserve"> y </w:t>
      </w:r>
      <w:r w:rsidR="007414F6" w:rsidRPr="00F63DF0">
        <w:rPr>
          <w:rFonts w:ascii="Arial" w:hAnsi="Arial" w:cs="Arial"/>
          <w:sz w:val="24"/>
          <w:szCs w:val="24"/>
        </w:rPr>
        <w:t xml:space="preserve">finalmente </w:t>
      </w:r>
      <w:r w:rsidR="00C308F1" w:rsidRPr="00F63DF0">
        <w:rPr>
          <w:rFonts w:ascii="Arial" w:hAnsi="Arial" w:cs="Arial"/>
          <w:sz w:val="24"/>
          <w:szCs w:val="24"/>
        </w:rPr>
        <w:t xml:space="preserve">las </w:t>
      </w:r>
      <w:r w:rsidR="003C19FC">
        <w:rPr>
          <w:rFonts w:ascii="Arial" w:hAnsi="Arial" w:cs="Arial"/>
          <w:sz w:val="24"/>
          <w:szCs w:val="24"/>
        </w:rPr>
        <w:t>sub-</w:t>
      </w:r>
      <w:r w:rsidR="00C308F1" w:rsidRPr="00F63DF0">
        <w:rPr>
          <w:rFonts w:ascii="Arial" w:hAnsi="Arial" w:cs="Arial"/>
          <w:sz w:val="24"/>
          <w:szCs w:val="24"/>
        </w:rPr>
        <w:t xml:space="preserve">dimensiones; </w:t>
      </w:r>
      <w:r w:rsidR="00DA239A" w:rsidRPr="00F63DF0">
        <w:rPr>
          <w:rFonts w:ascii="Arial" w:hAnsi="Arial" w:cs="Arial"/>
          <w:sz w:val="24"/>
          <w:szCs w:val="24"/>
        </w:rPr>
        <w:t xml:space="preserve">Situación Inicial y Situación </w:t>
      </w:r>
      <w:r w:rsidR="000D7DA3">
        <w:rPr>
          <w:rFonts w:ascii="Arial" w:hAnsi="Arial" w:cs="Arial"/>
          <w:sz w:val="24"/>
          <w:szCs w:val="24"/>
        </w:rPr>
        <w:t xml:space="preserve">Final </w:t>
      </w:r>
      <w:r w:rsidR="00C308F1" w:rsidRPr="00F63DF0">
        <w:rPr>
          <w:rFonts w:ascii="Arial" w:hAnsi="Arial" w:cs="Arial"/>
          <w:sz w:val="24"/>
          <w:szCs w:val="24"/>
        </w:rPr>
        <w:t xml:space="preserve"> que se corresponden con el objetivo específico que </w:t>
      </w:r>
      <w:r w:rsidR="005B4A39">
        <w:rPr>
          <w:rFonts w:ascii="Arial" w:hAnsi="Arial" w:cs="Arial"/>
          <w:sz w:val="24"/>
          <w:szCs w:val="24"/>
        </w:rPr>
        <w:t xml:space="preserve">persiguió </w:t>
      </w:r>
      <w:r w:rsidR="00C308F1" w:rsidRPr="00F63DF0">
        <w:rPr>
          <w:rFonts w:ascii="Arial" w:hAnsi="Arial" w:cs="Arial"/>
          <w:sz w:val="24"/>
          <w:szCs w:val="24"/>
        </w:rPr>
        <w:t xml:space="preserve">identificar </w:t>
      </w:r>
      <w:r w:rsidR="00ED593A" w:rsidRPr="00F63DF0">
        <w:rPr>
          <w:rFonts w:ascii="Arial" w:hAnsi="Arial" w:cs="Arial"/>
          <w:sz w:val="24"/>
          <w:szCs w:val="24"/>
        </w:rPr>
        <w:t>cómo es el sistema de mediación tutorial</w:t>
      </w:r>
      <w:r w:rsidR="00C308F1" w:rsidRPr="00F63DF0">
        <w:rPr>
          <w:rFonts w:ascii="Arial" w:hAnsi="Arial" w:cs="Arial"/>
          <w:sz w:val="24"/>
          <w:szCs w:val="24"/>
        </w:rPr>
        <w:t xml:space="preserve"> durante el </w:t>
      </w:r>
      <w:r w:rsidR="007414F6" w:rsidRPr="00F63DF0">
        <w:rPr>
          <w:rFonts w:ascii="Arial" w:hAnsi="Arial" w:cs="Arial"/>
          <w:sz w:val="24"/>
          <w:szCs w:val="24"/>
        </w:rPr>
        <w:t xml:space="preserve">desarrollo de </w:t>
      </w:r>
      <w:r w:rsidR="00C308F1" w:rsidRPr="00F63DF0">
        <w:rPr>
          <w:rFonts w:ascii="Arial" w:hAnsi="Arial" w:cs="Arial"/>
          <w:sz w:val="24"/>
          <w:szCs w:val="24"/>
        </w:rPr>
        <w:t>TEG</w:t>
      </w:r>
      <w:r w:rsidR="006160BE">
        <w:rPr>
          <w:rFonts w:ascii="Arial" w:hAnsi="Arial" w:cs="Arial"/>
          <w:sz w:val="24"/>
          <w:szCs w:val="24"/>
        </w:rPr>
        <w:t xml:space="preserve"> (Ver Anexo B)</w:t>
      </w:r>
      <w:r w:rsidR="007414F6" w:rsidRPr="00F63DF0">
        <w:rPr>
          <w:rFonts w:ascii="Arial" w:hAnsi="Arial" w:cs="Arial"/>
          <w:sz w:val="24"/>
          <w:szCs w:val="24"/>
        </w:rPr>
        <w:t>.</w:t>
      </w:r>
      <w:r w:rsidR="00C308F1" w:rsidRPr="00F63DF0">
        <w:rPr>
          <w:rFonts w:ascii="Arial" w:hAnsi="Arial" w:cs="Arial"/>
          <w:sz w:val="24"/>
          <w:szCs w:val="24"/>
        </w:rPr>
        <w:t xml:space="preserve"> </w:t>
      </w:r>
    </w:p>
    <w:p w:rsidR="005928F1" w:rsidRPr="00F63DF0" w:rsidRDefault="005928F1" w:rsidP="00D220E1">
      <w:pPr>
        <w:tabs>
          <w:tab w:val="left" w:pos="8222"/>
        </w:tabs>
        <w:spacing w:after="0" w:line="360" w:lineRule="auto"/>
        <w:ind w:right="49" w:firstLine="567"/>
        <w:jc w:val="both"/>
        <w:rPr>
          <w:rFonts w:ascii="Arial" w:eastAsia="Times New Roman" w:hAnsi="Arial" w:cs="Arial"/>
          <w:sz w:val="24"/>
          <w:szCs w:val="24"/>
          <w:lang w:eastAsia="es-VE"/>
        </w:rPr>
      </w:pPr>
      <w:r w:rsidRPr="00F63DF0">
        <w:rPr>
          <w:rFonts w:ascii="Arial" w:hAnsi="Arial" w:cs="Arial"/>
          <w:sz w:val="24"/>
          <w:szCs w:val="24"/>
        </w:rPr>
        <w:t>Para ello, se</w:t>
      </w:r>
      <w:r w:rsidR="005B4A39">
        <w:rPr>
          <w:rFonts w:ascii="Arial" w:hAnsi="Arial" w:cs="Arial"/>
          <w:sz w:val="24"/>
          <w:szCs w:val="24"/>
        </w:rPr>
        <w:t xml:space="preserve"> planteó</w:t>
      </w:r>
      <w:r w:rsidR="000C2A2A" w:rsidRPr="00F63DF0">
        <w:rPr>
          <w:rFonts w:ascii="Arial" w:hAnsi="Arial" w:cs="Arial"/>
          <w:sz w:val="24"/>
          <w:szCs w:val="24"/>
        </w:rPr>
        <w:t xml:space="preserve"> </w:t>
      </w:r>
      <w:r w:rsidR="005836F2" w:rsidRPr="00F63DF0">
        <w:rPr>
          <w:rFonts w:ascii="Arial" w:hAnsi="Arial" w:cs="Arial"/>
          <w:sz w:val="24"/>
          <w:szCs w:val="24"/>
        </w:rPr>
        <w:t xml:space="preserve">que los instrumentos </w:t>
      </w:r>
      <w:r w:rsidR="005B4A39">
        <w:rPr>
          <w:rFonts w:ascii="Arial" w:hAnsi="Arial" w:cs="Arial"/>
          <w:sz w:val="24"/>
          <w:szCs w:val="24"/>
        </w:rPr>
        <w:t>fueran</w:t>
      </w:r>
      <w:r w:rsidR="005836F2" w:rsidRPr="00F63DF0">
        <w:rPr>
          <w:rFonts w:ascii="Arial" w:hAnsi="Arial" w:cs="Arial"/>
          <w:sz w:val="24"/>
          <w:szCs w:val="24"/>
        </w:rPr>
        <w:t xml:space="preserve"> </w:t>
      </w:r>
      <w:r w:rsidRPr="00F63DF0">
        <w:rPr>
          <w:rFonts w:ascii="Arial" w:hAnsi="Arial" w:cs="Arial"/>
          <w:sz w:val="24"/>
          <w:szCs w:val="24"/>
        </w:rPr>
        <w:t>constitui</w:t>
      </w:r>
      <w:r w:rsidR="005836F2" w:rsidRPr="00F63DF0">
        <w:rPr>
          <w:rFonts w:ascii="Arial" w:hAnsi="Arial" w:cs="Arial"/>
          <w:sz w:val="24"/>
          <w:szCs w:val="24"/>
        </w:rPr>
        <w:t>dos</w:t>
      </w:r>
      <w:r w:rsidRPr="00F63DF0">
        <w:rPr>
          <w:rFonts w:ascii="Arial" w:hAnsi="Arial" w:cs="Arial"/>
          <w:sz w:val="24"/>
          <w:szCs w:val="24"/>
        </w:rPr>
        <w:t xml:space="preserve"> </w:t>
      </w:r>
      <w:r w:rsidR="000C2A2A" w:rsidRPr="00F63DF0">
        <w:rPr>
          <w:rFonts w:ascii="Arial" w:hAnsi="Arial" w:cs="Arial"/>
          <w:sz w:val="24"/>
          <w:szCs w:val="24"/>
        </w:rPr>
        <w:t xml:space="preserve">por </w:t>
      </w:r>
      <w:r w:rsidR="002B2120" w:rsidRPr="00F63DF0">
        <w:rPr>
          <w:rFonts w:ascii="Arial" w:hAnsi="Arial" w:cs="Arial"/>
          <w:sz w:val="24"/>
          <w:szCs w:val="24"/>
        </w:rPr>
        <w:t>afirmaciones</w:t>
      </w:r>
      <w:r w:rsidRPr="00F63DF0">
        <w:rPr>
          <w:rFonts w:ascii="Arial" w:hAnsi="Arial" w:cs="Arial"/>
          <w:sz w:val="24"/>
          <w:szCs w:val="24"/>
        </w:rPr>
        <w:t xml:space="preserve"> </w:t>
      </w:r>
      <w:r w:rsidR="00377306" w:rsidRPr="00F63DF0">
        <w:rPr>
          <w:rFonts w:ascii="Arial" w:hAnsi="Arial" w:cs="Arial"/>
          <w:sz w:val="24"/>
          <w:szCs w:val="24"/>
        </w:rPr>
        <w:t>abiertas</w:t>
      </w:r>
      <w:r w:rsidR="002B2120" w:rsidRPr="00F63DF0">
        <w:rPr>
          <w:rFonts w:ascii="Arial" w:hAnsi="Arial" w:cs="Arial"/>
          <w:sz w:val="24"/>
          <w:szCs w:val="24"/>
        </w:rPr>
        <w:t xml:space="preserve"> tipo </w:t>
      </w:r>
      <w:r w:rsidR="009A5E08">
        <w:rPr>
          <w:rFonts w:ascii="Arial" w:hAnsi="Arial" w:cs="Arial"/>
          <w:sz w:val="24"/>
          <w:szCs w:val="24"/>
        </w:rPr>
        <w:t xml:space="preserve">escalamiento de </w:t>
      </w:r>
      <w:r w:rsidR="002B2120" w:rsidRPr="00F63DF0">
        <w:rPr>
          <w:rFonts w:ascii="Arial" w:hAnsi="Arial" w:cs="Arial"/>
          <w:sz w:val="24"/>
          <w:szCs w:val="24"/>
        </w:rPr>
        <w:t>Likert</w:t>
      </w:r>
      <w:r w:rsidRPr="00F63DF0">
        <w:rPr>
          <w:rFonts w:ascii="Arial" w:hAnsi="Arial" w:cs="Arial"/>
          <w:sz w:val="24"/>
          <w:szCs w:val="24"/>
        </w:rPr>
        <w:t xml:space="preserve">, según </w:t>
      </w:r>
      <w:r w:rsidR="002B2120" w:rsidRPr="00F63DF0">
        <w:rPr>
          <w:rFonts w:ascii="Arial" w:hAnsi="Arial" w:cs="Arial"/>
          <w:sz w:val="24"/>
          <w:szCs w:val="24"/>
        </w:rPr>
        <w:t>Hernández, Fernández y Baptista</w:t>
      </w:r>
      <w:r w:rsidRPr="00F63DF0">
        <w:rPr>
          <w:rFonts w:ascii="Arial" w:hAnsi="Arial" w:cs="Arial"/>
          <w:sz w:val="24"/>
          <w:szCs w:val="24"/>
        </w:rPr>
        <w:t xml:space="preserve"> (</w:t>
      </w:r>
      <w:r w:rsidR="00476ACB" w:rsidRPr="00F63DF0">
        <w:rPr>
          <w:rFonts w:ascii="Arial" w:hAnsi="Arial" w:cs="Arial"/>
          <w:sz w:val="24"/>
          <w:szCs w:val="24"/>
        </w:rPr>
        <w:t>20</w:t>
      </w:r>
      <w:r w:rsidR="009A5E08">
        <w:rPr>
          <w:rFonts w:ascii="Arial" w:hAnsi="Arial" w:cs="Arial"/>
          <w:sz w:val="24"/>
          <w:szCs w:val="24"/>
        </w:rPr>
        <w:t>1</w:t>
      </w:r>
      <w:r w:rsidR="00476ACB" w:rsidRPr="00F63DF0">
        <w:rPr>
          <w:rFonts w:ascii="Arial" w:hAnsi="Arial" w:cs="Arial"/>
          <w:sz w:val="24"/>
          <w:szCs w:val="24"/>
        </w:rPr>
        <w:t>0</w:t>
      </w:r>
      <w:r w:rsidRPr="00F63DF0">
        <w:rPr>
          <w:rFonts w:ascii="Arial" w:hAnsi="Arial" w:cs="Arial"/>
          <w:sz w:val="24"/>
          <w:szCs w:val="24"/>
        </w:rPr>
        <w:t xml:space="preserve">), </w:t>
      </w:r>
      <w:r w:rsidR="002B2120" w:rsidRPr="00F63DF0">
        <w:rPr>
          <w:rFonts w:ascii="Arial" w:hAnsi="Arial" w:cs="Arial"/>
          <w:sz w:val="24"/>
          <w:szCs w:val="24"/>
        </w:rPr>
        <w:t>consiste en un “conjunto de ítems que se presenta en forma de afirmaciones para medir la reacción de los sujeto en tres, cinco o siete categorías</w:t>
      </w:r>
      <w:r w:rsidR="005836F2" w:rsidRPr="00F63DF0">
        <w:rPr>
          <w:rFonts w:ascii="Arial" w:hAnsi="Arial" w:cs="Arial"/>
          <w:i/>
          <w:sz w:val="24"/>
          <w:szCs w:val="24"/>
        </w:rPr>
        <w:t>”</w:t>
      </w:r>
      <w:r w:rsidR="00377306" w:rsidRPr="00F63DF0">
        <w:rPr>
          <w:rFonts w:ascii="Arial" w:hAnsi="Arial" w:cs="Arial"/>
          <w:sz w:val="24"/>
          <w:szCs w:val="24"/>
        </w:rPr>
        <w:t xml:space="preserve"> </w:t>
      </w:r>
      <w:r w:rsidRPr="00F63DF0">
        <w:rPr>
          <w:rFonts w:ascii="Arial" w:hAnsi="Arial" w:cs="Arial"/>
          <w:sz w:val="24"/>
          <w:szCs w:val="24"/>
        </w:rPr>
        <w:t xml:space="preserve">(p. </w:t>
      </w:r>
      <w:r w:rsidR="009A5E08">
        <w:rPr>
          <w:rFonts w:ascii="Arial" w:hAnsi="Arial" w:cs="Arial"/>
          <w:sz w:val="24"/>
          <w:szCs w:val="24"/>
        </w:rPr>
        <w:t>2</w:t>
      </w:r>
      <w:r w:rsidR="002B2120" w:rsidRPr="00F63DF0">
        <w:rPr>
          <w:rFonts w:ascii="Arial" w:hAnsi="Arial" w:cs="Arial"/>
          <w:sz w:val="24"/>
          <w:szCs w:val="24"/>
        </w:rPr>
        <w:t>4</w:t>
      </w:r>
      <w:r w:rsidR="009A5E08">
        <w:rPr>
          <w:rFonts w:ascii="Arial" w:hAnsi="Arial" w:cs="Arial"/>
          <w:sz w:val="24"/>
          <w:szCs w:val="24"/>
        </w:rPr>
        <w:t>5</w:t>
      </w:r>
      <w:r w:rsidRPr="00F63DF0">
        <w:rPr>
          <w:rFonts w:ascii="Arial" w:hAnsi="Arial" w:cs="Arial"/>
          <w:sz w:val="24"/>
          <w:szCs w:val="24"/>
        </w:rPr>
        <w:t xml:space="preserve">). </w:t>
      </w:r>
    </w:p>
    <w:p w:rsidR="005928F1" w:rsidRPr="00F63DF0" w:rsidRDefault="005928F1" w:rsidP="00D220E1">
      <w:pPr>
        <w:spacing w:before="240" w:after="0" w:line="360" w:lineRule="auto"/>
        <w:ind w:right="49"/>
        <w:jc w:val="both"/>
        <w:rPr>
          <w:rFonts w:ascii="Arial" w:hAnsi="Arial" w:cs="Arial"/>
          <w:b/>
          <w:sz w:val="24"/>
          <w:szCs w:val="24"/>
        </w:rPr>
      </w:pPr>
      <w:r w:rsidRPr="00F63DF0">
        <w:rPr>
          <w:rFonts w:ascii="Arial" w:hAnsi="Arial" w:cs="Arial"/>
          <w:b/>
          <w:sz w:val="24"/>
          <w:szCs w:val="24"/>
        </w:rPr>
        <w:t>Validez</w:t>
      </w:r>
    </w:p>
    <w:p w:rsidR="005928F1" w:rsidRPr="00F63DF0" w:rsidRDefault="005928F1" w:rsidP="00F835CE">
      <w:pPr>
        <w:spacing w:before="240" w:after="0" w:line="360" w:lineRule="auto"/>
        <w:ind w:left="-57" w:right="-57" w:firstLine="709"/>
        <w:jc w:val="both"/>
        <w:rPr>
          <w:rFonts w:ascii="Arial" w:hAnsi="Arial" w:cs="Arial"/>
          <w:sz w:val="24"/>
          <w:szCs w:val="24"/>
        </w:rPr>
      </w:pPr>
      <w:r w:rsidRPr="00D77739">
        <w:rPr>
          <w:rFonts w:ascii="Arial" w:hAnsi="Arial" w:cs="Arial"/>
          <w:color w:val="000000"/>
          <w:sz w:val="24"/>
          <w:szCs w:val="24"/>
        </w:rPr>
        <w:t>Hernández, Fernández,</w:t>
      </w:r>
      <w:r w:rsidR="007414F6" w:rsidRPr="00D77739">
        <w:rPr>
          <w:rFonts w:ascii="Arial" w:hAnsi="Arial" w:cs="Arial"/>
          <w:color w:val="000000"/>
          <w:sz w:val="24"/>
          <w:szCs w:val="24"/>
        </w:rPr>
        <w:t xml:space="preserve"> </w:t>
      </w:r>
      <w:r w:rsidRPr="00D77739">
        <w:rPr>
          <w:rFonts w:ascii="Arial" w:hAnsi="Arial" w:cs="Arial"/>
          <w:color w:val="000000"/>
          <w:sz w:val="24"/>
          <w:szCs w:val="24"/>
        </w:rPr>
        <w:t>y Baptista</w:t>
      </w:r>
      <w:r w:rsidR="007414F6" w:rsidRPr="00D77739">
        <w:rPr>
          <w:rFonts w:ascii="Arial" w:hAnsi="Arial" w:cs="Arial"/>
          <w:color w:val="000000"/>
          <w:sz w:val="24"/>
          <w:szCs w:val="24"/>
        </w:rPr>
        <w:t xml:space="preserve"> </w:t>
      </w:r>
      <w:r w:rsidRPr="00D77739">
        <w:rPr>
          <w:rFonts w:ascii="Arial" w:hAnsi="Arial" w:cs="Arial"/>
          <w:color w:val="000000"/>
          <w:sz w:val="24"/>
          <w:szCs w:val="24"/>
        </w:rPr>
        <w:t>(</w:t>
      </w:r>
      <w:r w:rsidR="00476ACB" w:rsidRPr="00D77739">
        <w:rPr>
          <w:rFonts w:ascii="Arial" w:hAnsi="Arial" w:cs="Arial"/>
          <w:color w:val="000000"/>
          <w:sz w:val="24"/>
          <w:szCs w:val="24"/>
        </w:rPr>
        <w:t>Ob. cit.</w:t>
      </w:r>
      <w:r w:rsidRPr="00D77739">
        <w:rPr>
          <w:rFonts w:ascii="Arial" w:hAnsi="Arial" w:cs="Arial"/>
          <w:color w:val="000000"/>
          <w:sz w:val="24"/>
          <w:szCs w:val="24"/>
        </w:rPr>
        <w:t>)</w:t>
      </w:r>
      <w:r w:rsidRPr="00D77739">
        <w:rPr>
          <w:rFonts w:ascii="Arial" w:hAnsi="Arial" w:cs="Arial"/>
          <w:sz w:val="24"/>
          <w:szCs w:val="24"/>
        </w:rPr>
        <w:t>, definen la validez como “</w:t>
      </w:r>
      <w:r w:rsidR="00F835CE" w:rsidRPr="00F835CE">
        <w:rPr>
          <w:rFonts w:ascii="Arial" w:hAnsi="Arial" w:cs="Arial"/>
          <w:sz w:val="24"/>
          <w:szCs w:val="24"/>
        </w:rPr>
        <w:t>al grado en que un instrumento</w:t>
      </w:r>
      <w:r w:rsidR="00F835CE">
        <w:rPr>
          <w:rFonts w:ascii="Arial" w:hAnsi="Arial" w:cs="Arial"/>
          <w:sz w:val="24"/>
          <w:szCs w:val="24"/>
        </w:rPr>
        <w:t xml:space="preserve"> </w:t>
      </w:r>
      <w:r w:rsidR="00F835CE" w:rsidRPr="00F835CE">
        <w:rPr>
          <w:rFonts w:ascii="Arial" w:hAnsi="Arial" w:cs="Arial"/>
          <w:sz w:val="24"/>
          <w:szCs w:val="24"/>
        </w:rPr>
        <w:t>de medición mide realmente la(s) variable(s)</w:t>
      </w:r>
      <w:r w:rsidR="00F835CE">
        <w:rPr>
          <w:rFonts w:ascii="Arial" w:hAnsi="Arial" w:cs="Arial"/>
          <w:sz w:val="24"/>
          <w:szCs w:val="24"/>
        </w:rPr>
        <w:t xml:space="preserve"> </w:t>
      </w:r>
      <w:r w:rsidR="00F835CE" w:rsidRPr="00F835CE">
        <w:rPr>
          <w:rFonts w:ascii="Arial" w:hAnsi="Arial" w:cs="Arial"/>
          <w:sz w:val="24"/>
          <w:szCs w:val="24"/>
        </w:rPr>
        <w:t>que pretende medir</w:t>
      </w:r>
      <w:r w:rsidRPr="00D77739">
        <w:rPr>
          <w:rFonts w:ascii="Arial" w:hAnsi="Arial" w:cs="Arial"/>
          <w:sz w:val="24"/>
          <w:szCs w:val="24"/>
        </w:rPr>
        <w:t>”(p.</w:t>
      </w:r>
      <w:r w:rsidR="00E14ED7">
        <w:rPr>
          <w:rFonts w:ascii="Arial" w:hAnsi="Arial" w:cs="Arial"/>
          <w:sz w:val="24"/>
          <w:szCs w:val="24"/>
        </w:rPr>
        <w:t xml:space="preserve"> </w:t>
      </w:r>
      <w:r w:rsidR="00F835CE">
        <w:rPr>
          <w:rFonts w:ascii="Arial" w:hAnsi="Arial" w:cs="Arial"/>
          <w:sz w:val="24"/>
          <w:szCs w:val="24"/>
        </w:rPr>
        <w:t>270</w:t>
      </w:r>
      <w:r w:rsidRPr="00D77739">
        <w:rPr>
          <w:rFonts w:ascii="Arial" w:hAnsi="Arial" w:cs="Arial"/>
          <w:sz w:val="24"/>
          <w:szCs w:val="24"/>
        </w:rPr>
        <w:t>). En la presente investigación en la validez del instrumento se solicit</w:t>
      </w:r>
      <w:r w:rsidR="005A63DC">
        <w:rPr>
          <w:rFonts w:ascii="Arial" w:hAnsi="Arial" w:cs="Arial"/>
          <w:sz w:val="24"/>
          <w:szCs w:val="24"/>
        </w:rPr>
        <w:t>ó</w:t>
      </w:r>
      <w:r w:rsidRPr="00D77739">
        <w:rPr>
          <w:rFonts w:ascii="Arial" w:hAnsi="Arial" w:cs="Arial"/>
          <w:sz w:val="24"/>
          <w:szCs w:val="24"/>
        </w:rPr>
        <w:t xml:space="preserve"> la revisión de tres expertos </w:t>
      </w:r>
      <w:r w:rsidR="00E03F66">
        <w:rPr>
          <w:rFonts w:ascii="Arial" w:hAnsi="Arial" w:cs="Arial"/>
          <w:sz w:val="24"/>
          <w:szCs w:val="24"/>
        </w:rPr>
        <w:t>en investigación educativa</w:t>
      </w:r>
      <w:r w:rsidRPr="00F63DF0">
        <w:rPr>
          <w:rFonts w:ascii="Arial" w:hAnsi="Arial" w:cs="Arial"/>
          <w:sz w:val="24"/>
          <w:szCs w:val="24"/>
        </w:rPr>
        <w:t>, con el fin de validar el contenido del mismo. A quienes se les entreg</w:t>
      </w:r>
      <w:r w:rsidR="00E03F66">
        <w:rPr>
          <w:rFonts w:ascii="Arial" w:hAnsi="Arial" w:cs="Arial"/>
          <w:sz w:val="24"/>
          <w:szCs w:val="24"/>
        </w:rPr>
        <w:t>ó</w:t>
      </w:r>
      <w:r w:rsidRPr="00F63DF0">
        <w:rPr>
          <w:rFonts w:ascii="Arial" w:hAnsi="Arial" w:cs="Arial"/>
          <w:sz w:val="24"/>
          <w:szCs w:val="24"/>
        </w:rPr>
        <w:t xml:space="preserve">; El Instrumento, El Cuadro de Operacionalización de las Variables y una Matriz de Registro de Validación; elaborada con la finalidad de </w:t>
      </w:r>
      <w:r w:rsidR="0049335C">
        <w:rPr>
          <w:rFonts w:ascii="Arial" w:hAnsi="Arial" w:cs="Arial"/>
          <w:sz w:val="24"/>
          <w:szCs w:val="24"/>
        </w:rPr>
        <w:t xml:space="preserve">ser </w:t>
      </w:r>
      <w:r w:rsidR="0049335C" w:rsidRPr="00F63DF0">
        <w:rPr>
          <w:rFonts w:ascii="Arial" w:hAnsi="Arial" w:cs="Arial"/>
          <w:sz w:val="24"/>
          <w:szCs w:val="24"/>
        </w:rPr>
        <w:t>aprecia</w:t>
      </w:r>
      <w:r w:rsidR="0049335C">
        <w:rPr>
          <w:rFonts w:ascii="Arial" w:hAnsi="Arial" w:cs="Arial"/>
          <w:sz w:val="24"/>
          <w:szCs w:val="24"/>
        </w:rPr>
        <w:t>da</w:t>
      </w:r>
      <w:r w:rsidR="0049335C" w:rsidRPr="00F63DF0">
        <w:rPr>
          <w:rFonts w:ascii="Arial" w:hAnsi="Arial" w:cs="Arial"/>
          <w:sz w:val="24"/>
          <w:szCs w:val="24"/>
        </w:rPr>
        <w:t xml:space="preserve"> </w:t>
      </w:r>
      <w:r w:rsidR="0049335C">
        <w:rPr>
          <w:rFonts w:ascii="Arial" w:hAnsi="Arial" w:cs="Arial"/>
          <w:sz w:val="24"/>
          <w:szCs w:val="24"/>
        </w:rPr>
        <w:t xml:space="preserve">en su </w:t>
      </w:r>
      <w:r w:rsidR="0049335C" w:rsidRPr="00F63DF0">
        <w:rPr>
          <w:rFonts w:ascii="Arial" w:hAnsi="Arial" w:cs="Arial"/>
          <w:sz w:val="24"/>
          <w:szCs w:val="24"/>
        </w:rPr>
        <w:t>la estructura redacción y pertinencia respecto a cada una de las preguntas del instrum</w:t>
      </w:r>
      <w:r w:rsidR="0049335C">
        <w:rPr>
          <w:rFonts w:ascii="Arial" w:hAnsi="Arial" w:cs="Arial"/>
          <w:sz w:val="24"/>
          <w:szCs w:val="24"/>
        </w:rPr>
        <w:t>ento.</w:t>
      </w:r>
      <w:r w:rsidRPr="00F63DF0">
        <w:rPr>
          <w:rFonts w:ascii="Arial" w:hAnsi="Arial" w:cs="Arial"/>
          <w:sz w:val="24"/>
          <w:szCs w:val="24"/>
        </w:rPr>
        <w:t xml:space="preserve"> </w:t>
      </w:r>
    </w:p>
    <w:p w:rsidR="005928F1" w:rsidRPr="00F63DF0" w:rsidRDefault="005928F1" w:rsidP="0062427C">
      <w:pPr>
        <w:spacing w:after="0" w:line="360" w:lineRule="auto"/>
        <w:ind w:left="-57" w:right="-57" w:firstLine="709"/>
        <w:jc w:val="both"/>
        <w:rPr>
          <w:rFonts w:ascii="Arial" w:hAnsi="Arial" w:cs="Arial"/>
          <w:sz w:val="24"/>
          <w:szCs w:val="24"/>
        </w:rPr>
      </w:pPr>
      <w:r w:rsidRPr="00F63DF0">
        <w:rPr>
          <w:rFonts w:ascii="Arial" w:hAnsi="Arial" w:cs="Arial"/>
          <w:sz w:val="24"/>
          <w:szCs w:val="24"/>
        </w:rPr>
        <w:t xml:space="preserve">Las opiniones, sugerencias y correcciones </w:t>
      </w:r>
      <w:r w:rsidR="00E03F66">
        <w:rPr>
          <w:rFonts w:ascii="Arial" w:hAnsi="Arial" w:cs="Arial"/>
          <w:sz w:val="24"/>
          <w:szCs w:val="24"/>
        </w:rPr>
        <w:t>fueron incorporadas</w:t>
      </w:r>
      <w:r w:rsidRPr="00F63DF0">
        <w:rPr>
          <w:rFonts w:ascii="Arial" w:hAnsi="Arial" w:cs="Arial"/>
          <w:sz w:val="24"/>
          <w:szCs w:val="24"/>
        </w:rPr>
        <w:t xml:space="preserve"> al instrumento</w:t>
      </w:r>
      <w:r w:rsidR="00E03F66">
        <w:rPr>
          <w:rFonts w:ascii="Arial" w:hAnsi="Arial" w:cs="Arial"/>
          <w:sz w:val="24"/>
          <w:szCs w:val="24"/>
        </w:rPr>
        <w:t xml:space="preserve">, se hicieron </w:t>
      </w:r>
      <w:r w:rsidRPr="00F63DF0">
        <w:rPr>
          <w:rFonts w:ascii="Arial" w:hAnsi="Arial" w:cs="Arial"/>
          <w:sz w:val="24"/>
          <w:szCs w:val="24"/>
        </w:rPr>
        <w:t>los ajustes correspondientes, estos  especialistas examinar</w:t>
      </w:r>
      <w:r w:rsidR="00E03F66">
        <w:rPr>
          <w:rFonts w:ascii="Arial" w:hAnsi="Arial" w:cs="Arial"/>
          <w:sz w:val="24"/>
          <w:szCs w:val="24"/>
        </w:rPr>
        <w:t>on</w:t>
      </w:r>
      <w:r w:rsidRPr="00F63DF0">
        <w:rPr>
          <w:rFonts w:ascii="Arial" w:hAnsi="Arial" w:cs="Arial"/>
          <w:sz w:val="24"/>
          <w:szCs w:val="24"/>
        </w:rPr>
        <w:t xml:space="preserve"> el instrumento mediante un formato de validez </w:t>
      </w:r>
      <w:r w:rsidR="0049335C">
        <w:rPr>
          <w:rFonts w:ascii="Arial" w:hAnsi="Arial" w:cs="Arial"/>
          <w:sz w:val="24"/>
          <w:szCs w:val="24"/>
        </w:rPr>
        <w:t xml:space="preserve">donde se </w:t>
      </w:r>
      <w:r w:rsidRPr="00F63DF0">
        <w:rPr>
          <w:rFonts w:ascii="Arial" w:hAnsi="Arial" w:cs="Arial"/>
          <w:sz w:val="24"/>
          <w:szCs w:val="24"/>
        </w:rPr>
        <w:t>especifica la claridad, coherencia y pertinencia de los ítems con respecto a los objetivos planteados, dimensiones e indicadores</w:t>
      </w:r>
      <w:r w:rsidR="00377306" w:rsidRPr="00F63DF0">
        <w:rPr>
          <w:rFonts w:ascii="Arial" w:hAnsi="Arial" w:cs="Arial"/>
          <w:sz w:val="24"/>
          <w:szCs w:val="24"/>
        </w:rPr>
        <w:t>.</w:t>
      </w:r>
      <w:r w:rsidR="00E03F66">
        <w:rPr>
          <w:rFonts w:ascii="Arial" w:hAnsi="Arial" w:cs="Arial"/>
          <w:sz w:val="24"/>
          <w:szCs w:val="24"/>
        </w:rPr>
        <w:t xml:space="preserve"> (Ver Anexos  C</w:t>
      </w:r>
      <w:r w:rsidR="003659C3">
        <w:rPr>
          <w:rFonts w:ascii="Arial" w:hAnsi="Arial" w:cs="Arial"/>
          <w:sz w:val="24"/>
          <w:szCs w:val="24"/>
        </w:rPr>
        <w:t>1, C2 y C3</w:t>
      </w:r>
      <w:r w:rsidR="00E03F66">
        <w:rPr>
          <w:rFonts w:ascii="Arial" w:hAnsi="Arial" w:cs="Arial"/>
          <w:sz w:val="24"/>
          <w:szCs w:val="24"/>
        </w:rPr>
        <w:t>)</w:t>
      </w:r>
      <w:r w:rsidR="00377306" w:rsidRPr="00F63DF0">
        <w:rPr>
          <w:rFonts w:ascii="Arial" w:hAnsi="Arial" w:cs="Arial"/>
          <w:sz w:val="24"/>
          <w:szCs w:val="24"/>
        </w:rPr>
        <w:t xml:space="preserve"> </w:t>
      </w:r>
    </w:p>
    <w:p w:rsidR="007B1E63" w:rsidRPr="00F63DF0" w:rsidRDefault="007B1E63" w:rsidP="0062427C">
      <w:pPr>
        <w:spacing w:after="0" w:line="360" w:lineRule="auto"/>
        <w:ind w:right="49"/>
        <w:jc w:val="both"/>
        <w:rPr>
          <w:rFonts w:ascii="Arial" w:hAnsi="Arial" w:cs="Arial"/>
          <w:b/>
          <w:sz w:val="24"/>
          <w:szCs w:val="24"/>
        </w:rPr>
      </w:pPr>
    </w:p>
    <w:p w:rsidR="005928F1" w:rsidRDefault="005928F1" w:rsidP="0062427C">
      <w:pPr>
        <w:spacing w:after="0" w:line="360" w:lineRule="auto"/>
        <w:ind w:right="49"/>
        <w:jc w:val="both"/>
        <w:rPr>
          <w:rFonts w:ascii="Arial" w:hAnsi="Arial" w:cs="Arial"/>
          <w:b/>
          <w:sz w:val="24"/>
          <w:szCs w:val="24"/>
        </w:rPr>
      </w:pPr>
      <w:r w:rsidRPr="00F63DF0">
        <w:rPr>
          <w:rFonts w:ascii="Arial" w:hAnsi="Arial" w:cs="Arial"/>
          <w:b/>
          <w:sz w:val="24"/>
          <w:szCs w:val="24"/>
        </w:rPr>
        <w:t xml:space="preserve">Confiabilidad </w:t>
      </w:r>
    </w:p>
    <w:p w:rsidR="00D220E1" w:rsidRPr="00F63DF0" w:rsidRDefault="00D220E1" w:rsidP="0062427C">
      <w:pPr>
        <w:spacing w:after="0" w:line="360" w:lineRule="auto"/>
        <w:ind w:right="49"/>
        <w:jc w:val="both"/>
        <w:rPr>
          <w:rFonts w:ascii="Arial" w:hAnsi="Arial" w:cs="Arial"/>
          <w:b/>
          <w:sz w:val="24"/>
          <w:szCs w:val="24"/>
        </w:rPr>
      </w:pPr>
    </w:p>
    <w:p w:rsidR="005928F1" w:rsidRPr="00F63DF0" w:rsidRDefault="005928F1" w:rsidP="00B9579C">
      <w:pPr>
        <w:autoSpaceDE w:val="0"/>
        <w:autoSpaceDN w:val="0"/>
        <w:adjustRightInd w:val="0"/>
        <w:spacing w:after="0" w:line="360" w:lineRule="auto"/>
        <w:ind w:firstLine="567"/>
        <w:jc w:val="both"/>
        <w:rPr>
          <w:rFonts w:ascii="Arial" w:hAnsi="Arial" w:cs="Arial"/>
          <w:sz w:val="24"/>
          <w:szCs w:val="24"/>
        </w:rPr>
      </w:pPr>
      <w:r w:rsidRPr="00F63DF0">
        <w:rPr>
          <w:rFonts w:ascii="Arial" w:hAnsi="Arial" w:cs="Arial"/>
          <w:sz w:val="24"/>
          <w:szCs w:val="24"/>
        </w:rPr>
        <w:t>Para la confiabilidad del instrumento</w:t>
      </w:r>
      <w:r w:rsidR="00E14ED7">
        <w:rPr>
          <w:rFonts w:ascii="Arial" w:hAnsi="Arial" w:cs="Arial"/>
          <w:sz w:val="24"/>
          <w:szCs w:val="24"/>
        </w:rPr>
        <w:t xml:space="preserve"> de</w:t>
      </w:r>
      <w:r w:rsidRPr="00F63DF0">
        <w:rPr>
          <w:rFonts w:ascii="Arial" w:hAnsi="Arial" w:cs="Arial"/>
          <w:sz w:val="24"/>
          <w:szCs w:val="24"/>
        </w:rPr>
        <w:t xml:space="preserve">, según </w:t>
      </w:r>
      <w:r w:rsidR="005836F2" w:rsidRPr="00F63DF0">
        <w:rPr>
          <w:rFonts w:ascii="Arial" w:hAnsi="Arial" w:cs="Arial"/>
          <w:color w:val="000000"/>
          <w:sz w:val="24"/>
          <w:szCs w:val="24"/>
        </w:rPr>
        <w:t xml:space="preserve">Hernández, Fernández, y Baptista </w:t>
      </w:r>
      <w:r w:rsidRPr="00F63DF0">
        <w:rPr>
          <w:rFonts w:ascii="Arial" w:hAnsi="Arial" w:cs="Arial"/>
          <w:color w:val="000000"/>
          <w:sz w:val="24"/>
          <w:szCs w:val="24"/>
        </w:rPr>
        <w:t>(ob. cit.)</w:t>
      </w:r>
      <w:r w:rsidRPr="00F63DF0">
        <w:rPr>
          <w:rFonts w:ascii="Arial" w:hAnsi="Arial" w:cs="Arial"/>
          <w:sz w:val="24"/>
          <w:szCs w:val="24"/>
        </w:rPr>
        <w:t xml:space="preserve">, </w:t>
      </w:r>
      <w:r w:rsidR="005836F2" w:rsidRPr="00F63DF0">
        <w:rPr>
          <w:rFonts w:ascii="Arial" w:hAnsi="Arial" w:cs="Arial"/>
          <w:sz w:val="24"/>
          <w:szCs w:val="24"/>
        </w:rPr>
        <w:t>“</w:t>
      </w:r>
      <w:r w:rsidR="00E14ED7" w:rsidRPr="00E14ED7">
        <w:rPr>
          <w:rFonts w:ascii="Arial" w:hAnsi="Arial" w:cs="Arial"/>
          <w:sz w:val="24"/>
          <w:szCs w:val="24"/>
        </w:rPr>
        <w:t>al grado en que su aplicaciónrepetida al mismo individuo u objeto produce resultados iguales</w:t>
      </w:r>
      <w:r w:rsidR="005836F2" w:rsidRPr="00F63DF0">
        <w:rPr>
          <w:rFonts w:ascii="Arial" w:hAnsi="Arial" w:cs="Arial"/>
          <w:i/>
          <w:sz w:val="24"/>
          <w:szCs w:val="24"/>
        </w:rPr>
        <w:t>”</w:t>
      </w:r>
      <w:r w:rsidRPr="00F63DF0">
        <w:rPr>
          <w:rFonts w:ascii="Arial" w:hAnsi="Arial" w:cs="Arial"/>
          <w:i/>
          <w:sz w:val="24"/>
          <w:szCs w:val="24"/>
        </w:rPr>
        <w:t xml:space="preserve"> </w:t>
      </w:r>
      <w:r w:rsidRPr="00F63DF0">
        <w:rPr>
          <w:rFonts w:ascii="Arial" w:hAnsi="Arial" w:cs="Arial"/>
          <w:sz w:val="24"/>
          <w:szCs w:val="24"/>
        </w:rPr>
        <w:t>(p.</w:t>
      </w:r>
      <w:r w:rsidR="00E14ED7">
        <w:rPr>
          <w:rFonts w:ascii="Arial" w:hAnsi="Arial" w:cs="Arial"/>
          <w:sz w:val="24"/>
          <w:szCs w:val="24"/>
        </w:rPr>
        <w:t>200</w:t>
      </w:r>
      <w:r w:rsidRPr="00F63DF0">
        <w:rPr>
          <w:rFonts w:ascii="Arial" w:hAnsi="Arial" w:cs="Arial"/>
          <w:sz w:val="24"/>
          <w:szCs w:val="24"/>
        </w:rPr>
        <w:t>), a tal efecto, se aplic</w:t>
      </w:r>
      <w:r w:rsidR="00E03F66">
        <w:rPr>
          <w:rFonts w:ascii="Arial" w:hAnsi="Arial" w:cs="Arial"/>
          <w:sz w:val="24"/>
          <w:szCs w:val="24"/>
        </w:rPr>
        <w:t>ó</w:t>
      </w:r>
      <w:r w:rsidRPr="00F63DF0">
        <w:rPr>
          <w:rFonts w:ascii="Arial" w:hAnsi="Arial" w:cs="Arial"/>
          <w:sz w:val="24"/>
          <w:szCs w:val="24"/>
        </w:rPr>
        <w:t xml:space="preserve"> una prueba piloto, los citados autores </w:t>
      </w:r>
      <w:r w:rsidR="00B9579C">
        <w:rPr>
          <w:rFonts w:ascii="Arial" w:hAnsi="Arial" w:cs="Arial"/>
          <w:sz w:val="24"/>
          <w:szCs w:val="24"/>
        </w:rPr>
        <w:t xml:space="preserve">afirman que la misma </w:t>
      </w:r>
      <w:r w:rsidRPr="00F63DF0">
        <w:rPr>
          <w:rFonts w:ascii="Arial" w:hAnsi="Arial" w:cs="Arial"/>
          <w:sz w:val="24"/>
          <w:szCs w:val="24"/>
        </w:rPr>
        <w:t>“</w:t>
      </w:r>
      <w:r w:rsidR="00B9579C" w:rsidRPr="00B9579C">
        <w:rPr>
          <w:rFonts w:ascii="Arial" w:hAnsi="Arial" w:cs="Arial"/>
          <w:sz w:val="24"/>
          <w:szCs w:val="24"/>
        </w:rPr>
        <w:t>consiste en administrar el</w:t>
      </w:r>
      <w:r w:rsidR="00B9579C">
        <w:rPr>
          <w:rFonts w:ascii="Arial" w:hAnsi="Arial" w:cs="Arial"/>
          <w:sz w:val="24"/>
          <w:szCs w:val="24"/>
        </w:rPr>
        <w:t xml:space="preserve"> </w:t>
      </w:r>
      <w:r w:rsidR="00B9579C" w:rsidRPr="00B9579C">
        <w:rPr>
          <w:rFonts w:ascii="Arial" w:hAnsi="Arial" w:cs="Arial"/>
          <w:sz w:val="24"/>
          <w:szCs w:val="24"/>
        </w:rPr>
        <w:t>instrumento a una pequeña muestra</w:t>
      </w:r>
      <w:r w:rsidR="00B9579C">
        <w:rPr>
          <w:rFonts w:ascii="Arial" w:hAnsi="Arial" w:cs="Arial"/>
          <w:sz w:val="24"/>
          <w:szCs w:val="24"/>
        </w:rPr>
        <w:t xml:space="preserve"> </w:t>
      </w:r>
      <w:r w:rsidR="00B9579C" w:rsidRPr="00B9579C">
        <w:rPr>
          <w:rFonts w:ascii="Arial" w:hAnsi="Arial" w:cs="Arial"/>
          <w:sz w:val="24"/>
          <w:szCs w:val="24"/>
        </w:rPr>
        <w:t>para probar su pertinencia y eficacia</w:t>
      </w:r>
      <w:r w:rsidR="00B9579C">
        <w:rPr>
          <w:rFonts w:ascii="Arial" w:hAnsi="Arial" w:cs="Arial"/>
          <w:sz w:val="24"/>
          <w:szCs w:val="24"/>
        </w:rPr>
        <w:t xml:space="preserve"> </w:t>
      </w:r>
      <w:r w:rsidR="00B9579C" w:rsidRPr="00B9579C">
        <w:rPr>
          <w:rFonts w:ascii="Arial" w:hAnsi="Arial" w:cs="Arial"/>
          <w:sz w:val="24"/>
          <w:szCs w:val="24"/>
        </w:rPr>
        <w:t>(incluyendo instrucciones), así</w:t>
      </w:r>
      <w:r w:rsidR="00B9579C">
        <w:rPr>
          <w:rFonts w:ascii="Arial" w:hAnsi="Arial" w:cs="Arial"/>
          <w:sz w:val="24"/>
          <w:szCs w:val="24"/>
        </w:rPr>
        <w:t xml:space="preserve"> </w:t>
      </w:r>
      <w:r w:rsidR="00B9579C" w:rsidRPr="00B9579C">
        <w:rPr>
          <w:rFonts w:ascii="Arial" w:hAnsi="Arial" w:cs="Arial"/>
          <w:sz w:val="24"/>
          <w:szCs w:val="24"/>
        </w:rPr>
        <w:t>como las condiciones de la aplicación</w:t>
      </w:r>
      <w:r w:rsidR="00B9579C">
        <w:rPr>
          <w:rFonts w:ascii="Arial" w:hAnsi="Arial" w:cs="Arial"/>
          <w:sz w:val="24"/>
          <w:szCs w:val="24"/>
        </w:rPr>
        <w:t xml:space="preserve"> </w:t>
      </w:r>
      <w:r w:rsidR="00B9579C" w:rsidRPr="00B9579C">
        <w:rPr>
          <w:rFonts w:ascii="Arial" w:hAnsi="Arial" w:cs="Arial"/>
          <w:sz w:val="24"/>
          <w:szCs w:val="24"/>
        </w:rPr>
        <w:t>y los procedimientos involucrados</w:t>
      </w:r>
      <w:r w:rsidR="00B9579C">
        <w:rPr>
          <w:rFonts w:ascii="Arial" w:hAnsi="Arial" w:cs="Arial"/>
          <w:sz w:val="24"/>
          <w:szCs w:val="24"/>
        </w:rPr>
        <w:t xml:space="preserve">“ </w:t>
      </w:r>
      <w:r w:rsidRPr="00F63DF0">
        <w:rPr>
          <w:rFonts w:ascii="Arial" w:hAnsi="Arial" w:cs="Arial"/>
          <w:sz w:val="24"/>
          <w:szCs w:val="24"/>
        </w:rPr>
        <w:t>(p.</w:t>
      </w:r>
      <w:r w:rsidR="00B9579C">
        <w:rPr>
          <w:rFonts w:ascii="Arial" w:hAnsi="Arial" w:cs="Arial"/>
          <w:sz w:val="24"/>
          <w:szCs w:val="24"/>
        </w:rPr>
        <w:t>210</w:t>
      </w:r>
      <w:r w:rsidRPr="00F63DF0">
        <w:rPr>
          <w:rFonts w:ascii="Arial" w:hAnsi="Arial" w:cs="Arial"/>
          <w:sz w:val="24"/>
          <w:szCs w:val="24"/>
        </w:rPr>
        <w:t>)</w:t>
      </w:r>
      <w:r w:rsidR="00ED593A" w:rsidRPr="00F63DF0">
        <w:rPr>
          <w:rFonts w:ascii="Arial" w:hAnsi="Arial" w:cs="Arial"/>
          <w:sz w:val="24"/>
          <w:szCs w:val="24"/>
        </w:rPr>
        <w:t>. E</w:t>
      </w:r>
      <w:r w:rsidRPr="00F63DF0">
        <w:rPr>
          <w:rFonts w:ascii="Arial" w:hAnsi="Arial" w:cs="Arial"/>
          <w:sz w:val="24"/>
          <w:szCs w:val="24"/>
        </w:rPr>
        <w:t>n tal sentido, se realiz</w:t>
      </w:r>
      <w:r w:rsidR="00E03F66">
        <w:rPr>
          <w:rFonts w:ascii="Arial" w:hAnsi="Arial" w:cs="Arial"/>
          <w:sz w:val="24"/>
          <w:szCs w:val="24"/>
        </w:rPr>
        <w:t>ó</w:t>
      </w:r>
      <w:r w:rsidRPr="00F63DF0">
        <w:rPr>
          <w:rFonts w:ascii="Arial" w:hAnsi="Arial" w:cs="Arial"/>
          <w:sz w:val="24"/>
          <w:szCs w:val="24"/>
        </w:rPr>
        <w:t xml:space="preserve"> mediante el siguiente procedimiento:</w:t>
      </w:r>
    </w:p>
    <w:p w:rsidR="005928F1" w:rsidRPr="00F63DF0" w:rsidRDefault="005928F1" w:rsidP="0062427C">
      <w:pPr>
        <w:autoSpaceDE w:val="0"/>
        <w:autoSpaceDN w:val="0"/>
        <w:adjustRightInd w:val="0"/>
        <w:spacing w:after="0" w:line="360" w:lineRule="auto"/>
        <w:ind w:firstLine="567"/>
        <w:jc w:val="both"/>
        <w:rPr>
          <w:rFonts w:ascii="Arial" w:hAnsi="Arial" w:cs="Arial"/>
          <w:sz w:val="24"/>
          <w:szCs w:val="24"/>
        </w:rPr>
      </w:pPr>
      <w:r w:rsidRPr="00F63DF0">
        <w:rPr>
          <w:rFonts w:ascii="Arial" w:hAnsi="Arial" w:cs="Arial"/>
          <w:sz w:val="24"/>
          <w:szCs w:val="24"/>
        </w:rPr>
        <w:t>Se  selecciona</w:t>
      </w:r>
      <w:r w:rsidR="005B4A39">
        <w:rPr>
          <w:rFonts w:ascii="Arial" w:hAnsi="Arial" w:cs="Arial"/>
          <w:sz w:val="24"/>
          <w:szCs w:val="24"/>
        </w:rPr>
        <w:t>ron</w:t>
      </w:r>
      <w:r w:rsidRPr="00F63DF0">
        <w:rPr>
          <w:rFonts w:ascii="Arial" w:hAnsi="Arial" w:cs="Arial"/>
          <w:sz w:val="24"/>
          <w:szCs w:val="24"/>
        </w:rPr>
        <w:t xml:space="preserve"> </w:t>
      </w:r>
      <w:r w:rsidR="005836F2" w:rsidRPr="00F63DF0">
        <w:rPr>
          <w:rFonts w:ascii="Arial" w:hAnsi="Arial" w:cs="Arial"/>
          <w:sz w:val="24"/>
          <w:szCs w:val="24"/>
        </w:rPr>
        <w:t>cinco</w:t>
      </w:r>
      <w:r w:rsidRPr="00F63DF0">
        <w:rPr>
          <w:rFonts w:ascii="Arial" w:hAnsi="Arial" w:cs="Arial"/>
          <w:sz w:val="24"/>
          <w:szCs w:val="24"/>
        </w:rPr>
        <w:t xml:space="preserve"> (</w:t>
      </w:r>
      <w:r w:rsidR="005836F2" w:rsidRPr="00F63DF0">
        <w:rPr>
          <w:rFonts w:ascii="Arial" w:hAnsi="Arial" w:cs="Arial"/>
          <w:sz w:val="24"/>
          <w:szCs w:val="24"/>
        </w:rPr>
        <w:t>05</w:t>
      </w:r>
      <w:r w:rsidRPr="00F63DF0">
        <w:rPr>
          <w:rFonts w:ascii="Arial" w:hAnsi="Arial" w:cs="Arial"/>
          <w:sz w:val="24"/>
          <w:szCs w:val="24"/>
        </w:rPr>
        <w:t>) estudiantes</w:t>
      </w:r>
      <w:r w:rsidR="005836F2" w:rsidRPr="00F63DF0">
        <w:rPr>
          <w:rFonts w:ascii="Arial" w:hAnsi="Arial" w:cs="Arial"/>
          <w:sz w:val="24"/>
          <w:szCs w:val="24"/>
        </w:rPr>
        <w:t xml:space="preserve"> </w:t>
      </w:r>
      <w:r w:rsidRPr="00F63DF0">
        <w:rPr>
          <w:rFonts w:ascii="Arial" w:hAnsi="Arial" w:cs="Arial"/>
          <w:sz w:val="24"/>
          <w:szCs w:val="24"/>
        </w:rPr>
        <w:t xml:space="preserve">de forma aleatoria, de otras especialidades de la UNEFA </w:t>
      </w:r>
      <w:r w:rsidR="00B9579C">
        <w:rPr>
          <w:rFonts w:ascii="Arial" w:hAnsi="Arial" w:cs="Arial"/>
          <w:sz w:val="24"/>
          <w:szCs w:val="24"/>
        </w:rPr>
        <w:t>s</w:t>
      </w:r>
      <w:r w:rsidRPr="00F63DF0">
        <w:rPr>
          <w:rFonts w:ascii="Arial" w:hAnsi="Arial" w:cs="Arial"/>
          <w:sz w:val="24"/>
          <w:szCs w:val="24"/>
        </w:rPr>
        <w:t xml:space="preserve">ede Guanare, </w:t>
      </w:r>
      <w:r w:rsidR="005836F2" w:rsidRPr="00F63DF0">
        <w:rPr>
          <w:rFonts w:ascii="Arial" w:hAnsi="Arial" w:cs="Arial"/>
          <w:sz w:val="24"/>
          <w:szCs w:val="24"/>
        </w:rPr>
        <w:t xml:space="preserve">se les </w:t>
      </w:r>
      <w:r w:rsidR="00E03F66">
        <w:rPr>
          <w:rFonts w:ascii="Arial" w:hAnsi="Arial" w:cs="Arial"/>
          <w:sz w:val="24"/>
          <w:szCs w:val="24"/>
        </w:rPr>
        <w:t>solicitó</w:t>
      </w:r>
      <w:r w:rsidR="005836F2" w:rsidRPr="00F63DF0">
        <w:rPr>
          <w:rFonts w:ascii="Arial" w:hAnsi="Arial" w:cs="Arial"/>
          <w:sz w:val="24"/>
          <w:szCs w:val="24"/>
        </w:rPr>
        <w:t xml:space="preserve"> la colaboración para </w:t>
      </w:r>
      <w:r w:rsidRPr="00F63DF0">
        <w:rPr>
          <w:rFonts w:ascii="Arial" w:hAnsi="Arial" w:cs="Arial"/>
          <w:sz w:val="24"/>
          <w:szCs w:val="24"/>
        </w:rPr>
        <w:t>aplica</w:t>
      </w:r>
      <w:r w:rsidR="005836F2" w:rsidRPr="00F63DF0">
        <w:rPr>
          <w:rFonts w:ascii="Arial" w:hAnsi="Arial" w:cs="Arial"/>
          <w:sz w:val="24"/>
          <w:szCs w:val="24"/>
        </w:rPr>
        <w:t xml:space="preserve">r la </w:t>
      </w:r>
      <w:r w:rsidRPr="00F63DF0">
        <w:rPr>
          <w:rFonts w:ascii="Arial" w:hAnsi="Arial" w:cs="Arial"/>
          <w:sz w:val="24"/>
          <w:szCs w:val="24"/>
        </w:rPr>
        <w:t xml:space="preserve">prueba piloto. </w:t>
      </w:r>
    </w:p>
    <w:p w:rsidR="005928F1" w:rsidRPr="00F63DF0" w:rsidRDefault="005928F1" w:rsidP="0062427C">
      <w:pPr>
        <w:autoSpaceDE w:val="0"/>
        <w:autoSpaceDN w:val="0"/>
        <w:adjustRightInd w:val="0"/>
        <w:spacing w:after="0" w:line="360" w:lineRule="auto"/>
        <w:ind w:firstLine="567"/>
        <w:jc w:val="both"/>
        <w:rPr>
          <w:rFonts w:ascii="Arial" w:hAnsi="Arial" w:cs="Arial"/>
          <w:sz w:val="24"/>
          <w:szCs w:val="24"/>
        </w:rPr>
      </w:pPr>
      <w:r w:rsidRPr="00F63DF0">
        <w:rPr>
          <w:rFonts w:ascii="Arial" w:hAnsi="Arial" w:cs="Arial"/>
          <w:sz w:val="24"/>
          <w:szCs w:val="24"/>
        </w:rPr>
        <w:t xml:space="preserve">De </w:t>
      </w:r>
      <w:r w:rsidRPr="00E97146">
        <w:rPr>
          <w:rFonts w:ascii="Arial" w:hAnsi="Arial" w:cs="Arial"/>
          <w:sz w:val="24"/>
          <w:szCs w:val="24"/>
        </w:rPr>
        <w:t>acuerdo a las respuestas emiti</w:t>
      </w:r>
      <w:r w:rsidR="0049335C" w:rsidRPr="00E97146">
        <w:rPr>
          <w:rFonts w:ascii="Arial" w:hAnsi="Arial" w:cs="Arial"/>
          <w:sz w:val="24"/>
          <w:szCs w:val="24"/>
        </w:rPr>
        <w:t>das</w:t>
      </w:r>
      <w:r w:rsidRPr="00E97146">
        <w:rPr>
          <w:rFonts w:ascii="Arial" w:hAnsi="Arial" w:cs="Arial"/>
          <w:sz w:val="24"/>
          <w:szCs w:val="24"/>
        </w:rPr>
        <w:t xml:space="preserve"> los estudiantes, se proced</w:t>
      </w:r>
      <w:r w:rsidR="00E03F66">
        <w:rPr>
          <w:rFonts w:ascii="Arial" w:hAnsi="Arial" w:cs="Arial"/>
          <w:sz w:val="24"/>
          <w:szCs w:val="24"/>
        </w:rPr>
        <w:t>ió</w:t>
      </w:r>
      <w:r w:rsidRPr="00E97146">
        <w:rPr>
          <w:rFonts w:ascii="Arial" w:hAnsi="Arial" w:cs="Arial"/>
          <w:sz w:val="24"/>
          <w:szCs w:val="24"/>
        </w:rPr>
        <w:t xml:space="preserve"> </w:t>
      </w:r>
      <w:r w:rsidR="00E03F66">
        <w:rPr>
          <w:rFonts w:ascii="Arial" w:hAnsi="Arial" w:cs="Arial"/>
          <w:sz w:val="24"/>
          <w:szCs w:val="24"/>
        </w:rPr>
        <w:t xml:space="preserve"> </w:t>
      </w:r>
      <w:r w:rsidRPr="00E97146">
        <w:rPr>
          <w:rFonts w:ascii="Arial" w:hAnsi="Arial" w:cs="Arial"/>
          <w:sz w:val="24"/>
          <w:szCs w:val="24"/>
        </w:rPr>
        <w:t xml:space="preserve">al cálculo de la confiabilidad basamos en el cálculo </w:t>
      </w:r>
      <w:r w:rsidR="00E03F66">
        <w:rPr>
          <w:rFonts w:ascii="Arial" w:hAnsi="Arial" w:cs="Arial"/>
          <w:sz w:val="24"/>
          <w:szCs w:val="24"/>
        </w:rPr>
        <w:t>del</w:t>
      </w:r>
      <w:r w:rsidRPr="00E97146">
        <w:rPr>
          <w:rFonts w:ascii="Arial" w:hAnsi="Arial" w:cs="Arial"/>
          <w:sz w:val="24"/>
          <w:szCs w:val="24"/>
        </w:rPr>
        <w:t xml:space="preserve"> coeficientes de </w:t>
      </w:r>
      <w:r w:rsidR="00CD25A3" w:rsidRPr="00E97146">
        <w:rPr>
          <w:rFonts w:ascii="Arial" w:hAnsi="Arial" w:cs="Arial"/>
          <w:sz w:val="24"/>
          <w:szCs w:val="24"/>
        </w:rPr>
        <w:t>Alpha de Cronbach</w:t>
      </w:r>
      <w:r w:rsidR="0049335C" w:rsidRPr="00E97146">
        <w:rPr>
          <w:rFonts w:ascii="Arial" w:hAnsi="Arial" w:cs="Arial"/>
          <w:sz w:val="24"/>
          <w:szCs w:val="24"/>
        </w:rPr>
        <w:t xml:space="preserve">, </w:t>
      </w:r>
      <w:r w:rsidR="00CD25A3" w:rsidRPr="00E97146">
        <w:rPr>
          <w:rFonts w:ascii="Arial" w:hAnsi="Arial" w:cs="Arial"/>
          <w:sz w:val="24"/>
          <w:szCs w:val="24"/>
        </w:rPr>
        <w:t>de acuerdo con lo expresado por Palella  y Martins (</w:t>
      </w:r>
      <w:r w:rsidR="005836F2" w:rsidRPr="00E97146">
        <w:rPr>
          <w:rFonts w:ascii="Arial" w:hAnsi="Arial" w:cs="Arial"/>
          <w:sz w:val="24"/>
          <w:szCs w:val="24"/>
        </w:rPr>
        <w:t>Ob. cit.</w:t>
      </w:r>
      <w:r w:rsidR="00CD25A3" w:rsidRPr="00E97146">
        <w:rPr>
          <w:rFonts w:ascii="Arial" w:hAnsi="Arial" w:cs="Arial"/>
          <w:sz w:val="24"/>
          <w:szCs w:val="24"/>
        </w:rPr>
        <w:t xml:space="preserve">), </w:t>
      </w:r>
      <w:r w:rsidR="005836F2" w:rsidRPr="00E97146">
        <w:rPr>
          <w:rFonts w:ascii="Arial" w:hAnsi="Arial" w:cs="Arial"/>
          <w:sz w:val="24"/>
          <w:szCs w:val="24"/>
        </w:rPr>
        <w:t>“</w:t>
      </w:r>
      <w:r w:rsidR="00CD25A3" w:rsidRPr="00E97146">
        <w:rPr>
          <w:rFonts w:ascii="Arial" w:hAnsi="Arial" w:cs="Arial"/>
          <w:sz w:val="24"/>
          <w:szCs w:val="24"/>
        </w:rPr>
        <w:t>es una técnica que permite establecer el nivel de confiabilidad que es, junto con la validez, un requisito mínimo de un buen instrumento de medición presentado con una</w:t>
      </w:r>
      <w:r w:rsidR="00CD25A3" w:rsidRPr="00F63DF0">
        <w:rPr>
          <w:rFonts w:ascii="Arial" w:hAnsi="Arial" w:cs="Arial"/>
          <w:sz w:val="24"/>
          <w:szCs w:val="24"/>
        </w:rPr>
        <w:t xml:space="preserve"> estala tipo Likert</w:t>
      </w:r>
      <w:r w:rsidR="00915653" w:rsidRPr="00F63DF0">
        <w:rPr>
          <w:rFonts w:ascii="Arial" w:hAnsi="Arial" w:cs="Arial"/>
          <w:sz w:val="24"/>
          <w:szCs w:val="24"/>
        </w:rPr>
        <w:t>”</w:t>
      </w:r>
      <w:r w:rsidRPr="00F63DF0">
        <w:rPr>
          <w:rFonts w:ascii="Arial" w:hAnsi="Arial" w:cs="Arial"/>
          <w:sz w:val="24"/>
          <w:szCs w:val="24"/>
        </w:rPr>
        <w:t xml:space="preserve"> (</w:t>
      </w:r>
      <w:r w:rsidR="00CD25A3" w:rsidRPr="00F63DF0">
        <w:rPr>
          <w:rFonts w:ascii="Arial" w:hAnsi="Arial" w:cs="Arial"/>
          <w:sz w:val="24"/>
          <w:szCs w:val="24"/>
        </w:rPr>
        <w:t>p.</w:t>
      </w:r>
      <w:r w:rsidRPr="00F63DF0">
        <w:rPr>
          <w:rFonts w:ascii="Arial" w:hAnsi="Arial" w:cs="Arial"/>
          <w:sz w:val="24"/>
          <w:szCs w:val="24"/>
        </w:rPr>
        <w:t xml:space="preserve"> 168).   </w:t>
      </w:r>
    </w:p>
    <w:p w:rsidR="005928F1" w:rsidRPr="00F63DF0" w:rsidRDefault="005928F1" w:rsidP="0062427C">
      <w:pPr>
        <w:autoSpaceDE w:val="0"/>
        <w:autoSpaceDN w:val="0"/>
        <w:adjustRightInd w:val="0"/>
        <w:spacing w:after="0" w:line="240" w:lineRule="auto"/>
        <w:ind w:firstLine="567"/>
        <w:jc w:val="both"/>
        <w:rPr>
          <w:rFonts w:ascii="Arial" w:hAnsi="Arial" w:cs="Arial"/>
          <w:b/>
          <w:sz w:val="24"/>
          <w:szCs w:val="24"/>
        </w:rPr>
      </w:pPr>
    </w:p>
    <w:p w:rsidR="00823F2D" w:rsidRDefault="00823F2D" w:rsidP="0062427C">
      <w:pPr>
        <w:autoSpaceDE w:val="0"/>
        <w:autoSpaceDN w:val="0"/>
        <w:adjustRightInd w:val="0"/>
        <w:spacing w:after="0" w:line="240" w:lineRule="auto"/>
        <w:ind w:firstLine="567"/>
        <w:jc w:val="center"/>
        <w:rPr>
          <w:rFonts w:ascii="Arial" w:hAnsi="Arial" w:cs="Arial"/>
          <w:b/>
          <w:sz w:val="24"/>
          <w:szCs w:val="24"/>
        </w:rPr>
      </w:pPr>
    </w:p>
    <w:p w:rsidR="00823F2D" w:rsidRDefault="00823F2D" w:rsidP="0062427C">
      <w:pPr>
        <w:autoSpaceDE w:val="0"/>
        <w:autoSpaceDN w:val="0"/>
        <w:adjustRightInd w:val="0"/>
        <w:spacing w:after="0" w:line="240" w:lineRule="auto"/>
        <w:ind w:firstLine="567"/>
        <w:jc w:val="center"/>
        <w:rPr>
          <w:rFonts w:ascii="Arial" w:hAnsi="Arial" w:cs="Arial"/>
          <w:b/>
          <w:sz w:val="24"/>
          <w:szCs w:val="24"/>
        </w:rPr>
      </w:pPr>
    </w:p>
    <w:p w:rsidR="00823F2D" w:rsidRDefault="00823F2D" w:rsidP="0062427C">
      <w:pPr>
        <w:autoSpaceDE w:val="0"/>
        <w:autoSpaceDN w:val="0"/>
        <w:adjustRightInd w:val="0"/>
        <w:spacing w:after="0" w:line="240" w:lineRule="auto"/>
        <w:ind w:firstLine="567"/>
        <w:jc w:val="center"/>
        <w:rPr>
          <w:rFonts w:ascii="Arial" w:hAnsi="Arial" w:cs="Arial"/>
          <w:b/>
          <w:sz w:val="24"/>
          <w:szCs w:val="24"/>
        </w:rPr>
      </w:pPr>
    </w:p>
    <w:p w:rsidR="005928F1" w:rsidRDefault="005928F1" w:rsidP="0062427C">
      <w:pPr>
        <w:autoSpaceDE w:val="0"/>
        <w:autoSpaceDN w:val="0"/>
        <w:adjustRightInd w:val="0"/>
        <w:spacing w:after="0" w:line="240" w:lineRule="auto"/>
        <w:ind w:firstLine="567"/>
        <w:jc w:val="center"/>
        <w:rPr>
          <w:rFonts w:ascii="Arial" w:hAnsi="Arial" w:cs="Arial"/>
          <w:b/>
          <w:sz w:val="24"/>
          <w:szCs w:val="24"/>
        </w:rPr>
      </w:pPr>
      <w:r w:rsidRPr="00F63DF0">
        <w:rPr>
          <w:rFonts w:ascii="Arial" w:hAnsi="Arial" w:cs="Arial"/>
          <w:b/>
          <w:sz w:val="24"/>
          <w:szCs w:val="24"/>
        </w:rPr>
        <w:t>Coeficiente</w:t>
      </w:r>
      <w:r w:rsidRPr="00F63DF0">
        <w:rPr>
          <w:rFonts w:ascii="Arial" w:hAnsi="Arial" w:cs="Arial"/>
          <w:b/>
          <w:sz w:val="24"/>
          <w:szCs w:val="24"/>
        </w:rPr>
        <w:tab/>
      </w:r>
      <w:r w:rsidR="00EA7D53" w:rsidRPr="00F63DF0">
        <w:rPr>
          <w:rFonts w:ascii="Arial" w:hAnsi="Arial" w:cs="Arial"/>
          <w:b/>
          <w:sz w:val="24"/>
          <w:szCs w:val="24"/>
        </w:rPr>
        <w:t>Alpha de Cronbach</w:t>
      </w:r>
    </w:p>
    <w:p w:rsidR="00B9579C" w:rsidRDefault="00B9579C" w:rsidP="0062427C">
      <w:pPr>
        <w:autoSpaceDE w:val="0"/>
        <w:autoSpaceDN w:val="0"/>
        <w:adjustRightInd w:val="0"/>
        <w:spacing w:after="0" w:line="240" w:lineRule="auto"/>
        <w:ind w:firstLine="567"/>
        <w:jc w:val="center"/>
        <w:rPr>
          <w:rFonts w:ascii="Arial" w:hAnsi="Arial" w:cs="Arial"/>
          <w:b/>
          <w:sz w:val="24"/>
          <w:szCs w:val="24"/>
        </w:rPr>
      </w:pPr>
    </w:p>
    <w:p w:rsidR="00B9579C" w:rsidRDefault="00305661" w:rsidP="0062427C">
      <w:pPr>
        <w:autoSpaceDE w:val="0"/>
        <w:autoSpaceDN w:val="0"/>
        <w:adjustRightInd w:val="0"/>
        <w:spacing w:after="0" w:line="240" w:lineRule="auto"/>
        <w:ind w:firstLine="567"/>
        <w:jc w:val="center"/>
        <w:rPr>
          <w:rFonts w:ascii="Arial" w:hAnsi="Arial" w:cs="Arial"/>
          <w:b/>
          <w:sz w:val="24"/>
          <w:szCs w:val="24"/>
        </w:rPr>
      </w:pPr>
      <m:oMathPara>
        <m:oMath>
          <m:r>
            <w:rPr>
              <w:rFonts w:ascii="Cambria Math" w:hAnsi="Cambria Math" w:cs="Arial"/>
              <w:sz w:val="28"/>
              <w:szCs w:val="28"/>
            </w:rPr>
            <m:t xml:space="preserve">α </m:t>
          </m:r>
          <m:r>
            <m:rPr>
              <m:sty m:val="bi"/>
            </m:rPr>
            <w:rPr>
              <w:rFonts w:ascii="Cambria Math" w:hAnsi="Cambria Math" w:cs="Arial"/>
              <w:sz w:val="28"/>
              <w:szCs w:val="28"/>
            </w:rPr>
            <m:t xml:space="preserve">= </m:t>
          </m:r>
          <m:f>
            <m:fPr>
              <m:ctrlPr>
                <w:rPr>
                  <w:rFonts w:ascii="Cambria Math" w:hAnsi="Cambria Math" w:cs="Arial"/>
                  <w:b/>
                  <w:i/>
                  <w:sz w:val="28"/>
                  <w:szCs w:val="28"/>
                </w:rPr>
              </m:ctrlPr>
            </m:fPr>
            <m:num>
              <m:r>
                <m:rPr>
                  <m:sty m:val="bi"/>
                </m:rPr>
                <w:rPr>
                  <w:rFonts w:ascii="Cambria Math" w:hAnsi="Cambria Math" w:cs="Arial"/>
                  <w:sz w:val="28"/>
                  <w:szCs w:val="28"/>
                </w:rPr>
                <m:t xml:space="preserve"> K</m:t>
              </m:r>
            </m:num>
            <m:den>
              <m:r>
                <m:rPr>
                  <m:sty m:val="bi"/>
                </m:rPr>
                <w:rPr>
                  <w:rFonts w:ascii="Cambria Math" w:hAnsi="Cambria Math" w:cs="Arial"/>
                  <w:sz w:val="28"/>
                  <w:szCs w:val="28"/>
                </w:rPr>
                <m:t>(K-1)</m:t>
              </m:r>
            </m:den>
          </m:f>
          <m:r>
            <m:rPr>
              <m:sty m:val="bi"/>
            </m:rPr>
            <w:rPr>
              <w:rFonts w:ascii="Cambria Math" w:hAnsi="Cambria Math" w:cs="Arial"/>
              <w:sz w:val="28"/>
              <w:szCs w:val="28"/>
            </w:rPr>
            <m:t>*</m:t>
          </m:r>
          <m:d>
            <m:dPr>
              <m:begChr m:val="["/>
              <m:endChr m:val="]"/>
              <m:ctrlPr>
                <w:rPr>
                  <w:rFonts w:ascii="Cambria Math" w:hAnsi="Cambria Math" w:cs="Arial"/>
                  <w:b/>
                  <w:i/>
                  <w:sz w:val="28"/>
                  <w:szCs w:val="28"/>
                </w:rPr>
              </m:ctrlPr>
            </m:dPr>
            <m:e>
              <m:r>
                <m:rPr>
                  <m:sty m:val="bi"/>
                </m:rPr>
                <w:rPr>
                  <w:rFonts w:ascii="Cambria Math" w:hAnsi="Cambria Math" w:cs="Arial"/>
                  <w:sz w:val="28"/>
                  <w:szCs w:val="28"/>
                </w:rPr>
                <m:t>1-</m:t>
              </m:r>
              <m:f>
                <m:fPr>
                  <m:ctrlPr>
                    <w:rPr>
                      <w:rFonts w:ascii="Cambria Math" w:hAnsi="Cambria Math" w:cs="Arial"/>
                      <w:b/>
                      <w:i/>
                      <w:sz w:val="28"/>
                      <w:szCs w:val="28"/>
                    </w:rPr>
                  </m:ctrlPr>
                </m:fPr>
                <m:num>
                  <m:r>
                    <m:rPr>
                      <m:sty m:val="bi"/>
                    </m:rPr>
                    <w:rPr>
                      <w:rFonts w:ascii="Cambria Math" w:hAnsi="Cambria Math" w:cs="Arial"/>
                      <w:sz w:val="28"/>
                      <w:szCs w:val="28"/>
                    </w:rPr>
                    <m:t xml:space="preserve"> </m:t>
                  </m:r>
                  <m:nary>
                    <m:naryPr>
                      <m:chr m:val="∑"/>
                      <m:limLoc m:val="undOvr"/>
                      <m:subHide m:val="1"/>
                      <m:supHide m:val="1"/>
                      <m:ctrlPr>
                        <w:rPr>
                          <w:rFonts w:ascii="Cambria Math" w:hAnsi="Cambria Math" w:cs="Arial"/>
                          <w:b/>
                          <w:i/>
                          <w:sz w:val="28"/>
                          <w:szCs w:val="28"/>
                        </w:rPr>
                      </m:ctrlPr>
                    </m:naryPr>
                    <m:sub/>
                    <m:sup/>
                    <m:e>
                      <m:sSubSup>
                        <m:sSubSupPr>
                          <m:ctrlPr>
                            <w:rPr>
                              <w:rFonts w:ascii="Cambria Math" w:hAnsi="Cambria Math" w:cs="Arial"/>
                              <w:b/>
                              <w:i/>
                              <w:sz w:val="28"/>
                              <w:szCs w:val="28"/>
                            </w:rPr>
                          </m:ctrlPr>
                        </m:sSubSupPr>
                        <m:e>
                          <m:r>
                            <m:rPr>
                              <m:sty m:val="bi"/>
                            </m:rPr>
                            <w:rPr>
                              <w:rFonts w:ascii="Cambria Math" w:hAnsi="Cambria Math" w:cs="Arial"/>
                              <w:sz w:val="28"/>
                              <w:szCs w:val="28"/>
                            </w:rPr>
                            <m:t>S</m:t>
                          </m:r>
                        </m:e>
                        <m:sub>
                          <m:r>
                            <m:rPr>
                              <m:sty m:val="bi"/>
                            </m:rPr>
                            <w:rPr>
                              <w:rFonts w:ascii="Cambria Math" w:hAnsi="Cambria Math" w:cs="Arial"/>
                              <w:sz w:val="28"/>
                              <w:szCs w:val="28"/>
                            </w:rPr>
                            <m:t>1</m:t>
                          </m:r>
                        </m:sub>
                        <m:sup>
                          <m:r>
                            <m:rPr>
                              <m:sty m:val="bi"/>
                            </m:rPr>
                            <w:rPr>
                              <w:rFonts w:ascii="Cambria Math" w:hAnsi="Cambria Math" w:cs="Arial"/>
                              <w:sz w:val="28"/>
                              <w:szCs w:val="28"/>
                            </w:rPr>
                            <m:t>2</m:t>
                          </m:r>
                        </m:sup>
                      </m:sSubSup>
                    </m:e>
                  </m:nary>
                </m:num>
                <m:den>
                  <m:sSubSup>
                    <m:sSubSupPr>
                      <m:ctrlPr>
                        <w:rPr>
                          <w:rFonts w:ascii="Cambria Math" w:hAnsi="Cambria Math" w:cs="Arial"/>
                          <w:b/>
                          <w:i/>
                          <w:sz w:val="28"/>
                          <w:szCs w:val="28"/>
                        </w:rPr>
                      </m:ctrlPr>
                    </m:sSubSupPr>
                    <m:e>
                      <m:r>
                        <m:rPr>
                          <m:sty m:val="bi"/>
                        </m:rPr>
                        <w:rPr>
                          <w:rFonts w:ascii="Cambria Math" w:hAnsi="Cambria Math" w:cs="Arial"/>
                          <w:sz w:val="28"/>
                          <w:szCs w:val="28"/>
                        </w:rPr>
                        <m:t>S</m:t>
                      </m:r>
                    </m:e>
                    <m:sub>
                      <m:r>
                        <m:rPr>
                          <m:sty m:val="bi"/>
                        </m:rPr>
                        <w:rPr>
                          <w:rFonts w:ascii="Cambria Math" w:hAnsi="Cambria Math" w:cs="Arial"/>
                          <w:sz w:val="28"/>
                          <w:szCs w:val="28"/>
                        </w:rPr>
                        <m:t>r</m:t>
                      </m:r>
                    </m:sub>
                    <m:sup>
                      <m:r>
                        <m:rPr>
                          <m:sty m:val="bi"/>
                        </m:rPr>
                        <w:rPr>
                          <w:rFonts w:ascii="Cambria Math" w:hAnsi="Cambria Math" w:cs="Arial"/>
                          <w:sz w:val="28"/>
                          <w:szCs w:val="28"/>
                        </w:rPr>
                        <m:t>2</m:t>
                      </m:r>
                    </m:sup>
                  </m:sSubSup>
                </m:den>
              </m:f>
            </m:e>
          </m:d>
        </m:oMath>
      </m:oMathPara>
    </w:p>
    <w:p w:rsidR="00B9579C" w:rsidRDefault="00B9579C" w:rsidP="0062427C">
      <w:pPr>
        <w:autoSpaceDE w:val="0"/>
        <w:autoSpaceDN w:val="0"/>
        <w:adjustRightInd w:val="0"/>
        <w:spacing w:after="0" w:line="240" w:lineRule="auto"/>
        <w:ind w:firstLine="567"/>
        <w:jc w:val="center"/>
        <w:rPr>
          <w:rFonts w:ascii="Arial" w:hAnsi="Arial" w:cs="Arial"/>
          <w:b/>
          <w:sz w:val="24"/>
          <w:szCs w:val="24"/>
        </w:rPr>
      </w:pPr>
    </w:p>
    <w:tbl>
      <w:tblPr>
        <w:tblpPr w:leftFromText="141" w:rightFromText="141" w:vertAnchor="text" w:horzAnchor="page" w:tblpX="3476" w:tblpY="-141"/>
        <w:tblOverlap w:val="never"/>
        <w:tblW w:w="5821" w:type="dxa"/>
        <w:tblLook w:val="04A0" w:firstRow="1" w:lastRow="0" w:firstColumn="1" w:lastColumn="0" w:noHBand="0" w:noVBand="1"/>
      </w:tblPr>
      <w:tblGrid>
        <w:gridCol w:w="1075"/>
        <w:gridCol w:w="4746"/>
      </w:tblGrid>
      <w:tr w:rsidR="00A80D4F" w:rsidRPr="00F63DF0" w:rsidTr="00A80D4F">
        <w:trPr>
          <w:trHeight w:val="333"/>
        </w:trPr>
        <w:tc>
          <w:tcPr>
            <w:tcW w:w="1075" w:type="dxa"/>
            <w:tcBorders>
              <w:top w:val="nil"/>
              <w:left w:val="nil"/>
              <w:bottom w:val="nil"/>
              <w:right w:val="nil"/>
            </w:tcBorders>
            <w:shd w:val="clear" w:color="auto" w:fill="auto"/>
            <w:noWrap/>
            <w:vAlign w:val="bottom"/>
          </w:tcPr>
          <w:p w:rsidR="00A80D4F" w:rsidRPr="00821EB1" w:rsidRDefault="00A80D4F" w:rsidP="00A80D4F">
            <w:pPr>
              <w:spacing w:after="0" w:line="240" w:lineRule="auto"/>
              <w:jc w:val="right"/>
              <w:rPr>
                <w:rFonts w:ascii="Arial" w:eastAsia="Times New Roman" w:hAnsi="Arial" w:cs="Arial"/>
                <w:b/>
                <w:bCs/>
                <w:sz w:val="24"/>
                <w:szCs w:val="24"/>
                <w:lang w:val="en-US"/>
              </w:rPr>
            </w:pPr>
            <w:r>
              <w:rPr>
                <w:rFonts w:ascii="Arial" w:eastAsia="Times New Roman" w:hAnsi="Arial" w:cs="Arial"/>
                <w:b/>
                <w:bCs/>
                <w:sz w:val="24"/>
                <w:szCs w:val="24"/>
                <w:lang w:val="en-US"/>
              </w:rPr>
              <w:t>α;</w:t>
            </w:r>
          </w:p>
        </w:tc>
        <w:tc>
          <w:tcPr>
            <w:tcW w:w="4746" w:type="dxa"/>
            <w:tcBorders>
              <w:top w:val="nil"/>
              <w:left w:val="nil"/>
              <w:bottom w:val="nil"/>
              <w:right w:val="nil"/>
            </w:tcBorders>
            <w:shd w:val="clear" w:color="auto" w:fill="auto"/>
            <w:noWrap/>
            <w:vAlign w:val="bottom"/>
          </w:tcPr>
          <w:p w:rsidR="00A80D4F" w:rsidRPr="00F63DF0" w:rsidRDefault="00A80D4F" w:rsidP="00A80D4F">
            <w:pPr>
              <w:spacing w:after="0" w:line="240" w:lineRule="auto"/>
              <w:rPr>
                <w:rFonts w:ascii="Arial" w:eastAsia="Times New Roman" w:hAnsi="Arial" w:cs="Arial"/>
                <w:sz w:val="24"/>
                <w:szCs w:val="24"/>
              </w:rPr>
            </w:pPr>
            <w:r w:rsidRPr="00F63DF0">
              <w:rPr>
                <w:rFonts w:ascii="Arial" w:eastAsia="Times New Roman" w:hAnsi="Arial" w:cs="Arial"/>
                <w:sz w:val="24"/>
                <w:szCs w:val="24"/>
              </w:rPr>
              <w:t>Coeficiente de Alfa de Cronbach</w:t>
            </w:r>
          </w:p>
        </w:tc>
      </w:tr>
      <w:tr w:rsidR="00A80D4F" w:rsidRPr="00F63DF0" w:rsidTr="00A80D4F">
        <w:trPr>
          <w:trHeight w:val="351"/>
        </w:trPr>
        <w:tc>
          <w:tcPr>
            <w:tcW w:w="1075" w:type="dxa"/>
            <w:tcBorders>
              <w:top w:val="nil"/>
              <w:left w:val="nil"/>
              <w:bottom w:val="nil"/>
              <w:right w:val="nil"/>
            </w:tcBorders>
            <w:shd w:val="clear" w:color="auto" w:fill="auto"/>
            <w:noWrap/>
            <w:vAlign w:val="bottom"/>
          </w:tcPr>
          <w:p w:rsidR="00A80D4F" w:rsidRPr="00821EB1" w:rsidRDefault="00C70877" w:rsidP="00A80D4F">
            <w:pPr>
              <w:spacing w:after="0" w:line="240" w:lineRule="auto"/>
              <w:jc w:val="right"/>
              <w:rPr>
                <w:rFonts w:ascii="Arial" w:eastAsia="Times New Roman" w:hAnsi="Arial" w:cs="Arial"/>
                <w:b/>
                <w:bCs/>
                <w:sz w:val="24"/>
                <w:szCs w:val="24"/>
                <w:lang w:val="en-US"/>
              </w:rPr>
            </w:pPr>
            <m:oMath>
              <m:sSubSup>
                <m:sSubSupPr>
                  <m:ctrlPr>
                    <w:rPr>
                      <w:rFonts w:ascii="Cambria Math" w:eastAsia="Times New Roman" w:hAnsi="Cambria Math" w:cs="Arial"/>
                      <w:b/>
                      <w:bCs/>
                      <w:i/>
                      <w:sz w:val="24"/>
                      <w:szCs w:val="24"/>
                      <w:lang w:val="en-US"/>
                    </w:rPr>
                  </m:ctrlPr>
                </m:sSubSupPr>
                <m:e>
                  <m:r>
                    <m:rPr>
                      <m:sty m:val="bi"/>
                    </m:rPr>
                    <w:rPr>
                      <w:rFonts w:ascii="Cambria Math" w:eastAsia="Times New Roman" w:hAnsi="Cambria Math" w:cs="Arial"/>
                      <w:sz w:val="24"/>
                      <w:szCs w:val="24"/>
                      <w:lang w:val="en-US"/>
                    </w:rPr>
                    <m:t>S</m:t>
                  </m:r>
                </m:e>
                <m:sub>
                  <m:r>
                    <m:rPr>
                      <m:sty m:val="bi"/>
                    </m:rPr>
                    <w:rPr>
                      <w:rFonts w:ascii="Cambria Math" w:eastAsia="Times New Roman" w:hAnsi="Cambria Math" w:cs="Arial"/>
                      <w:sz w:val="24"/>
                      <w:szCs w:val="24"/>
                      <w:lang w:val="en-US"/>
                    </w:rPr>
                    <m:t>1</m:t>
                  </m:r>
                </m:sub>
                <m:sup>
                  <m:r>
                    <m:rPr>
                      <m:sty m:val="bi"/>
                    </m:rPr>
                    <w:rPr>
                      <w:rFonts w:ascii="Cambria Math" w:eastAsia="Times New Roman" w:hAnsi="Cambria Math" w:cs="Arial"/>
                      <w:sz w:val="24"/>
                      <w:szCs w:val="24"/>
                      <w:lang w:val="en-US"/>
                    </w:rPr>
                    <m:t>2</m:t>
                  </m:r>
                </m:sup>
              </m:sSubSup>
            </m:oMath>
            <w:r w:rsidR="00A80D4F" w:rsidRPr="003A29C5">
              <w:rPr>
                <w:rFonts w:ascii="Arial" w:eastAsia="Times New Roman" w:hAnsi="Arial" w:cs="Arial"/>
                <w:b/>
                <w:bCs/>
                <w:sz w:val="24"/>
                <w:szCs w:val="24"/>
                <w:lang w:val="en-US"/>
              </w:rPr>
              <w:t>:</w:t>
            </w:r>
          </w:p>
        </w:tc>
        <w:tc>
          <w:tcPr>
            <w:tcW w:w="4746" w:type="dxa"/>
            <w:tcBorders>
              <w:top w:val="nil"/>
              <w:left w:val="nil"/>
              <w:bottom w:val="nil"/>
              <w:right w:val="nil"/>
            </w:tcBorders>
            <w:shd w:val="clear" w:color="auto" w:fill="auto"/>
            <w:noWrap/>
            <w:vAlign w:val="bottom"/>
          </w:tcPr>
          <w:p w:rsidR="00A80D4F" w:rsidRPr="003A29C5" w:rsidRDefault="00A80D4F" w:rsidP="00A80D4F">
            <w:pPr>
              <w:spacing w:after="0" w:line="240" w:lineRule="auto"/>
              <w:rPr>
                <w:rFonts w:ascii="Arial" w:eastAsia="Times New Roman" w:hAnsi="Arial" w:cs="Arial"/>
                <w:sz w:val="24"/>
                <w:szCs w:val="24"/>
              </w:rPr>
            </w:pPr>
            <w:r w:rsidRPr="00F63DF0">
              <w:rPr>
                <w:rFonts w:ascii="Arial" w:eastAsia="Times New Roman" w:hAnsi="Arial" w:cs="Arial"/>
                <w:sz w:val="24"/>
                <w:szCs w:val="24"/>
              </w:rPr>
              <w:t>Sumatoria de Varianzas de los Ítems</w:t>
            </w:r>
          </w:p>
        </w:tc>
      </w:tr>
      <w:tr w:rsidR="00A80D4F" w:rsidRPr="00F63DF0" w:rsidTr="00A80D4F">
        <w:trPr>
          <w:trHeight w:val="368"/>
        </w:trPr>
        <w:tc>
          <w:tcPr>
            <w:tcW w:w="1075" w:type="dxa"/>
            <w:tcBorders>
              <w:top w:val="nil"/>
              <w:left w:val="nil"/>
              <w:bottom w:val="nil"/>
              <w:right w:val="nil"/>
            </w:tcBorders>
            <w:shd w:val="clear" w:color="auto" w:fill="auto"/>
            <w:noWrap/>
            <w:vAlign w:val="bottom"/>
          </w:tcPr>
          <w:p w:rsidR="00A80D4F" w:rsidRPr="003A29C5" w:rsidRDefault="00C70877" w:rsidP="00A80D4F">
            <w:pPr>
              <w:spacing w:after="0" w:line="240" w:lineRule="auto"/>
              <w:jc w:val="right"/>
              <w:rPr>
                <w:rFonts w:ascii="Arial" w:eastAsia="Times New Roman" w:hAnsi="Arial" w:cs="Arial"/>
                <w:b/>
                <w:bCs/>
                <w:sz w:val="24"/>
                <w:szCs w:val="24"/>
                <w:lang w:val="en-US"/>
              </w:rPr>
            </w:pPr>
            <m:oMath>
              <m:sSubSup>
                <m:sSubSupPr>
                  <m:ctrlPr>
                    <w:rPr>
                      <w:rFonts w:ascii="Cambria Math" w:eastAsia="Times New Roman" w:hAnsi="Cambria Math" w:cs="Arial"/>
                      <w:b/>
                      <w:bCs/>
                      <w:i/>
                      <w:sz w:val="24"/>
                      <w:szCs w:val="24"/>
                      <w:lang w:val="en-US"/>
                    </w:rPr>
                  </m:ctrlPr>
                </m:sSubSupPr>
                <m:e>
                  <m:r>
                    <m:rPr>
                      <m:sty m:val="bi"/>
                    </m:rPr>
                    <w:rPr>
                      <w:rFonts w:ascii="Cambria Math" w:eastAsia="Times New Roman" w:hAnsi="Cambria Math" w:cs="Arial"/>
                      <w:sz w:val="24"/>
                      <w:szCs w:val="24"/>
                      <w:lang w:val="en-US"/>
                    </w:rPr>
                    <m:t>S</m:t>
                  </m:r>
                </m:e>
                <m:sub>
                  <m:r>
                    <m:rPr>
                      <m:sty m:val="bi"/>
                    </m:rPr>
                    <w:rPr>
                      <w:rFonts w:ascii="Cambria Math" w:eastAsia="Times New Roman" w:hAnsi="Cambria Math" w:cs="Arial"/>
                      <w:sz w:val="24"/>
                      <w:szCs w:val="24"/>
                      <w:lang w:val="en-US"/>
                    </w:rPr>
                    <m:t>r</m:t>
                  </m:r>
                </m:sub>
                <m:sup>
                  <m:r>
                    <m:rPr>
                      <m:sty m:val="bi"/>
                    </m:rPr>
                    <w:rPr>
                      <w:rFonts w:ascii="Cambria Math" w:eastAsia="Times New Roman" w:hAnsi="Cambria Math" w:cs="Arial"/>
                      <w:sz w:val="24"/>
                      <w:szCs w:val="24"/>
                      <w:lang w:val="en-US"/>
                    </w:rPr>
                    <m:t>2</m:t>
                  </m:r>
                </m:sup>
              </m:sSubSup>
            </m:oMath>
            <w:r w:rsidR="00A80D4F" w:rsidRPr="003A29C5">
              <w:rPr>
                <w:rFonts w:ascii="Arial" w:eastAsia="Times New Roman" w:hAnsi="Arial" w:cs="Arial"/>
                <w:b/>
                <w:bCs/>
                <w:sz w:val="24"/>
                <w:szCs w:val="24"/>
                <w:lang w:val="en-US"/>
              </w:rPr>
              <w:t>:</w:t>
            </w:r>
          </w:p>
        </w:tc>
        <w:tc>
          <w:tcPr>
            <w:tcW w:w="4746" w:type="dxa"/>
            <w:tcBorders>
              <w:top w:val="nil"/>
              <w:left w:val="nil"/>
              <w:bottom w:val="nil"/>
              <w:right w:val="nil"/>
            </w:tcBorders>
            <w:shd w:val="clear" w:color="auto" w:fill="auto"/>
            <w:noWrap/>
            <w:vAlign w:val="bottom"/>
          </w:tcPr>
          <w:p w:rsidR="00A80D4F" w:rsidRPr="00F17A53" w:rsidRDefault="00A80D4F" w:rsidP="00A80D4F">
            <w:pPr>
              <w:spacing w:after="0" w:line="240" w:lineRule="auto"/>
              <w:rPr>
                <w:rFonts w:ascii="Arial" w:eastAsia="Times New Roman" w:hAnsi="Arial" w:cs="Arial"/>
                <w:sz w:val="24"/>
                <w:szCs w:val="24"/>
              </w:rPr>
            </w:pPr>
            <w:r w:rsidRPr="003A29C5">
              <w:rPr>
                <w:rFonts w:ascii="Arial" w:eastAsia="Times New Roman" w:hAnsi="Arial" w:cs="Arial"/>
                <w:sz w:val="24"/>
                <w:szCs w:val="24"/>
              </w:rPr>
              <w:t xml:space="preserve">Varianza de la suma de los </w:t>
            </w:r>
            <w:r w:rsidRPr="00F17A53">
              <w:rPr>
                <w:rFonts w:ascii="Arial" w:eastAsia="Times New Roman" w:hAnsi="Arial" w:cs="Arial"/>
                <w:sz w:val="24"/>
                <w:szCs w:val="24"/>
              </w:rPr>
              <w:t>Ítems</w:t>
            </w:r>
          </w:p>
        </w:tc>
      </w:tr>
    </w:tbl>
    <w:p w:rsidR="00EA7D53" w:rsidRPr="00F63DF0" w:rsidRDefault="00EA7D53" w:rsidP="0062427C">
      <w:pPr>
        <w:autoSpaceDE w:val="0"/>
        <w:autoSpaceDN w:val="0"/>
        <w:adjustRightInd w:val="0"/>
        <w:spacing w:after="0" w:line="240" w:lineRule="auto"/>
        <w:ind w:firstLine="567"/>
        <w:jc w:val="center"/>
        <w:rPr>
          <w:rFonts w:ascii="Arial" w:hAnsi="Arial" w:cs="Arial"/>
          <w:b/>
          <w:sz w:val="24"/>
          <w:szCs w:val="24"/>
        </w:rPr>
      </w:pPr>
    </w:p>
    <w:p w:rsidR="00A238FD" w:rsidRDefault="002F678C" w:rsidP="0062427C">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br w:type="textWrapping" w:clear="all"/>
      </w:r>
    </w:p>
    <w:p w:rsidR="00EA7D53" w:rsidRPr="003A29C5" w:rsidRDefault="0049335C" w:rsidP="0062427C">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En consecuencia, e</w:t>
      </w:r>
      <w:r w:rsidR="00EA7D53" w:rsidRPr="00F63DF0">
        <w:rPr>
          <w:rFonts w:ascii="Arial" w:hAnsi="Arial" w:cs="Arial"/>
          <w:sz w:val="24"/>
          <w:szCs w:val="24"/>
        </w:rPr>
        <w:t xml:space="preserve">l índice arrojado luego de aplicar la respectiva </w:t>
      </w:r>
      <w:r w:rsidR="002B2120" w:rsidRPr="003A29C5">
        <w:rPr>
          <w:rFonts w:ascii="Arial" w:hAnsi="Arial" w:cs="Arial"/>
          <w:sz w:val="24"/>
          <w:szCs w:val="24"/>
        </w:rPr>
        <w:t>ecuación</w:t>
      </w:r>
      <w:r w:rsidR="00EA7D53" w:rsidRPr="003A29C5">
        <w:rPr>
          <w:rFonts w:ascii="Arial" w:hAnsi="Arial" w:cs="Arial"/>
          <w:sz w:val="24"/>
          <w:szCs w:val="24"/>
        </w:rPr>
        <w:t xml:space="preserve">, se procede a ubicar entre los rangos que se encuentran escritos en el Cuadro </w:t>
      </w:r>
      <w:r w:rsidR="00164485">
        <w:rPr>
          <w:rFonts w:ascii="Arial" w:hAnsi="Arial" w:cs="Arial"/>
          <w:sz w:val="24"/>
          <w:szCs w:val="24"/>
        </w:rPr>
        <w:t>5</w:t>
      </w:r>
      <w:r w:rsidR="00EA7D53" w:rsidRPr="003A29C5">
        <w:rPr>
          <w:rFonts w:ascii="Arial" w:hAnsi="Arial" w:cs="Arial"/>
          <w:sz w:val="24"/>
          <w:szCs w:val="24"/>
        </w:rPr>
        <w:t>, para su posterior interpretación.</w:t>
      </w:r>
    </w:p>
    <w:p w:rsidR="00D77739" w:rsidRDefault="00D77739" w:rsidP="0062427C">
      <w:pPr>
        <w:autoSpaceDE w:val="0"/>
        <w:autoSpaceDN w:val="0"/>
        <w:adjustRightInd w:val="0"/>
        <w:spacing w:after="0"/>
        <w:jc w:val="both"/>
        <w:rPr>
          <w:rFonts w:ascii="Arial" w:hAnsi="Arial" w:cs="Arial"/>
          <w:b/>
          <w:sz w:val="24"/>
          <w:szCs w:val="24"/>
        </w:rPr>
      </w:pPr>
    </w:p>
    <w:p w:rsidR="005928F1" w:rsidRPr="00F17A53" w:rsidRDefault="00ED0127" w:rsidP="0062427C">
      <w:pPr>
        <w:autoSpaceDE w:val="0"/>
        <w:autoSpaceDN w:val="0"/>
        <w:adjustRightInd w:val="0"/>
        <w:spacing w:after="0"/>
        <w:jc w:val="both"/>
        <w:rPr>
          <w:rFonts w:ascii="Arial" w:hAnsi="Arial" w:cs="Arial"/>
          <w:b/>
          <w:sz w:val="24"/>
          <w:szCs w:val="24"/>
        </w:rPr>
      </w:pPr>
      <w:r w:rsidRPr="00F17A53">
        <w:rPr>
          <w:rFonts w:ascii="Arial" w:hAnsi="Arial" w:cs="Arial"/>
          <w:b/>
          <w:sz w:val="24"/>
          <w:szCs w:val="24"/>
        </w:rPr>
        <w:t xml:space="preserve">Cuadro </w:t>
      </w:r>
      <w:r w:rsidR="00852214">
        <w:rPr>
          <w:rFonts w:ascii="Arial" w:hAnsi="Arial" w:cs="Arial"/>
          <w:b/>
          <w:sz w:val="24"/>
          <w:szCs w:val="24"/>
        </w:rPr>
        <w:t xml:space="preserve">5. </w:t>
      </w:r>
      <w:r w:rsidR="005928F1" w:rsidRPr="00F17A53">
        <w:rPr>
          <w:rFonts w:ascii="Arial" w:hAnsi="Arial" w:cs="Arial"/>
          <w:b/>
          <w:sz w:val="24"/>
          <w:szCs w:val="24"/>
        </w:rPr>
        <w:t>Criterios de decisión para la confiabilidad de un instrumento</w:t>
      </w:r>
    </w:p>
    <w:tbl>
      <w:tblPr>
        <w:tblStyle w:val="Tablaconcuadrcula"/>
        <w:tblW w:w="0" w:type="auto"/>
        <w:jc w:val="center"/>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118"/>
        <w:gridCol w:w="4145"/>
      </w:tblGrid>
      <w:tr w:rsidR="005928F1" w:rsidRPr="00D128F2" w:rsidTr="00D128F2">
        <w:trPr>
          <w:trHeight w:val="263"/>
          <w:jc w:val="center"/>
        </w:trPr>
        <w:tc>
          <w:tcPr>
            <w:tcW w:w="4118" w:type="dxa"/>
            <w:shd w:val="clear" w:color="auto" w:fill="95B3D7" w:themeFill="accent1" w:themeFillTint="99"/>
          </w:tcPr>
          <w:p w:rsidR="005928F1" w:rsidRPr="00D128F2" w:rsidRDefault="005928F1" w:rsidP="0062427C">
            <w:pPr>
              <w:autoSpaceDE w:val="0"/>
              <w:autoSpaceDN w:val="0"/>
              <w:adjustRightInd w:val="0"/>
              <w:jc w:val="center"/>
              <w:rPr>
                <w:rFonts w:ascii="Arial" w:hAnsi="Arial" w:cs="Arial"/>
                <w:b/>
                <w:sz w:val="20"/>
                <w:szCs w:val="20"/>
              </w:rPr>
            </w:pPr>
            <w:r w:rsidRPr="00D128F2">
              <w:rPr>
                <w:rFonts w:ascii="Arial" w:hAnsi="Arial" w:cs="Arial"/>
                <w:b/>
                <w:sz w:val="20"/>
                <w:szCs w:val="20"/>
              </w:rPr>
              <w:t>Rango</w:t>
            </w:r>
          </w:p>
        </w:tc>
        <w:tc>
          <w:tcPr>
            <w:tcW w:w="4145" w:type="dxa"/>
            <w:shd w:val="clear" w:color="auto" w:fill="95B3D7" w:themeFill="accent1" w:themeFillTint="99"/>
          </w:tcPr>
          <w:p w:rsidR="005928F1" w:rsidRPr="00D128F2" w:rsidRDefault="005928F1" w:rsidP="0062427C">
            <w:pPr>
              <w:autoSpaceDE w:val="0"/>
              <w:autoSpaceDN w:val="0"/>
              <w:adjustRightInd w:val="0"/>
              <w:jc w:val="center"/>
              <w:rPr>
                <w:rFonts w:ascii="Arial" w:hAnsi="Arial" w:cs="Arial"/>
                <w:b/>
                <w:sz w:val="20"/>
                <w:szCs w:val="20"/>
              </w:rPr>
            </w:pPr>
            <w:r w:rsidRPr="00D128F2">
              <w:rPr>
                <w:rFonts w:ascii="Arial" w:hAnsi="Arial" w:cs="Arial"/>
                <w:b/>
                <w:sz w:val="20"/>
                <w:szCs w:val="20"/>
              </w:rPr>
              <w:t>Confiabilidad (Dimensión)</w:t>
            </w:r>
          </w:p>
        </w:tc>
      </w:tr>
      <w:tr w:rsidR="005928F1" w:rsidRPr="00D128F2" w:rsidTr="00D128F2">
        <w:trPr>
          <w:trHeight w:val="251"/>
          <w:jc w:val="center"/>
        </w:trPr>
        <w:tc>
          <w:tcPr>
            <w:tcW w:w="4118"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0,81 a 1</w:t>
            </w:r>
          </w:p>
        </w:tc>
        <w:tc>
          <w:tcPr>
            <w:tcW w:w="4145"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Muy Alta</w:t>
            </w:r>
          </w:p>
        </w:tc>
      </w:tr>
      <w:tr w:rsidR="005928F1" w:rsidRPr="00D128F2" w:rsidTr="00D128F2">
        <w:trPr>
          <w:trHeight w:val="263"/>
          <w:jc w:val="center"/>
        </w:trPr>
        <w:tc>
          <w:tcPr>
            <w:tcW w:w="4118"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0,61 a 0, 80</w:t>
            </w:r>
          </w:p>
        </w:tc>
        <w:tc>
          <w:tcPr>
            <w:tcW w:w="4145"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Alta</w:t>
            </w:r>
          </w:p>
        </w:tc>
      </w:tr>
      <w:tr w:rsidR="005928F1" w:rsidRPr="00D128F2" w:rsidTr="00D128F2">
        <w:trPr>
          <w:trHeight w:val="263"/>
          <w:jc w:val="center"/>
        </w:trPr>
        <w:tc>
          <w:tcPr>
            <w:tcW w:w="4118"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0,41 a 0,60</w:t>
            </w:r>
          </w:p>
        </w:tc>
        <w:tc>
          <w:tcPr>
            <w:tcW w:w="4145"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 xml:space="preserve">Media* </w:t>
            </w:r>
          </w:p>
        </w:tc>
      </w:tr>
      <w:tr w:rsidR="005928F1" w:rsidRPr="00D128F2" w:rsidTr="00D128F2">
        <w:trPr>
          <w:trHeight w:val="251"/>
          <w:jc w:val="center"/>
        </w:trPr>
        <w:tc>
          <w:tcPr>
            <w:tcW w:w="4118"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0,21 a 0,40</w:t>
            </w:r>
          </w:p>
        </w:tc>
        <w:tc>
          <w:tcPr>
            <w:tcW w:w="4145"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Baja*</w:t>
            </w:r>
          </w:p>
        </w:tc>
      </w:tr>
      <w:tr w:rsidR="005928F1" w:rsidRPr="00D128F2" w:rsidTr="00D128F2">
        <w:trPr>
          <w:trHeight w:val="274"/>
          <w:jc w:val="center"/>
        </w:trPr>
        <w:tc>
          <w:tcPr>
            <w:tcW w:w="4118"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0 a o,20</w:t>
            </w:r>
          </w:p>
        </w:tc>
        <w:tc>
          <w:tcPr>
            <w:tcW w:w="4145" w:type="dxa"/>
          </w:tcPr>
          <w:p w:rsidR="005928F1" w:rsidRPr="00D128F2" w:rsidRDefault="005928F1" w:rsidP="0062427C">
            <w:pPr>
              <w:autoSpaceDE w:val="0"/>
              <w:autoSpaceDN w:val="0"/>
              <w:adjustRightInd w:val="0"/>
              <w:jc w:val="center"/>
              <w:rPr>
                <w:rFonts w:ascii="Arial" w:hAnsi="Arial" w:cs="Arial"/>
                <w:sz w:val="20"/>
                <w:szCs w:val="20"/>
              </w:rPr>
            </w:pPr>
            <w:r w:rsidRPr="00D128F2">
              <w:rPr>
                <w:rFonts w:ascii="Arial" w:hAnsi="Arial" w:cs="Arial"/>
                <w:sz w:val="20"/>
                <w:szCs w:val="20"/>
              </w:rPr>
              <w:t>Muy Baja*</w:t>
            </w:r>
          </w:p>
        </w:tc>
      </w:tr>
    </w:tbl>
    <w:p w:rsidR="005928F1" w:rsidRDefault="005928F1" w:rsidP="0062427C">
      <w:pPr>
        <w:autoSpaceDE w:val="0"/>
        <w:autoSpaceDN w:val="0"/>
        <w:adjustRightInd w:val="0"/>
        <w:spacing w:after="0" w:line="240" w:lineRule="auto"/>
        <w:jc w:val="both"/>
        <w:rPr>
          <w:rFonts w:ascii="Arial" w:hAnsi="Arial" w:cs="Arial"/>
          <w:sz w:val="24"/>
          <w:szCs w:val="24"/>
        </w:rPr>
      </w:pPr>
      <w:r w:rsidRPr="00F63DF0">
        <w:rPr>
          <w:rFonts w:ascii="Arial" w:hAnsi="Arial" w:cs="Arial"/>
          <w:b/>
          <w:sz w:val="24"/>
          <w:szCs w:val="24"/>
        </w:rPr>
        <w:t>Fuente:</w:t>
      </w:r>
      <w:r w:rsidRPr="00F63DF0">
        <w:rPr>
          <w:rFonts w:ascii="Arial" w:hAnsi="Arial" w:cs="Arial"/>
          <w:sz w:val="24"/>
          <w:szCs w:val="24"/>
        </w:rPr>
        <w:t xml:space="preserve"> Palella y Martins  (2010; </w:t>
      </w:r>
      <w:r w:rsidR="00600D1C" w:rsidRPr="003A29C5">
        <w:rPr>
          <w:rFonts w:ascii="Arial" w:hAnsi="Arial" w:cs="Arial"/>
          <w:sz w:val="24"/>
          <w:szCs w:val="24"/>
        </w:rPr>
        <w:t xml:space="preserve">p. </w:t>
      </w:r>
      <w:r w:rsidRPr="003A29C5">
        <w:rPr>
          <w:rFonts w:ascii="Arial" w:hAnsi="Arial" w:cs="Arial"/>
          <w:sz w:val="24"/>
          <w:szCs w:val="24"/>
        </w:rPr>
        <w:t xml:space="preserve">169). </w:t>
      </w:r>
    </w:p>
    <w:p w:rsidR="00736353" w:rsidRDefault="005B4A39" w:rsidP="00D128F2">
      <w:pPr>
        <w:autoSpaceDE w:val="0"/>
        <w:autoSpaceDN w:val="0"/>
        <w:adjustRightInd w:val="0"/>
        <w:spacing w:before="240" w:line="360" w:lineRule="auto"/>
        <w:ind w:firstLine="567"/>
        <w:jc w:val="both"/>
        <w:rPr>
          <w:rFonts w:ascii="Arial" w:hAnsi="Arial" w:cs="Arial"/>
          <w:sz w:val="24"/>
          <w:szCs w:val="24"/>
        </w:rPr>
      </w:pPr>
      <w:r>
        <w:rPr>
          <w:rFonts w:ascii="Arial" w:hAnsi="Arial" w:cs="Arial"/>
          <w:sz w:val="24"/>
          <w:szCs w:val="24"/>
        </w:rPr>
        <w:t>Seguidament</w:t>
      </w:r>
      <w:r w:rsidR="00860FD7">
        <w:rPr>
          <w:rFonts w:ascii="Arial" w:hAnsi="Arial" w:cs="Arial"/>
          <w:sz w:val="24"/>
          <w:szCs w:val="24"/>
        </w:rPr>
        <w:t>e, luego d</w:t>
      </w:r>
      <w:r w:rsidR="00736353">
        <w:rPr>
          <w:rFonts w:ascii="Arial" w:hAnsi="Arial" w:cs="Arial"/>
          <w:sz w:val="24"/>
          <w:szCs w:val="24"/>
        </w:rPr>
        <w:t xml:space="preserve">e </w:t>
      </w:r>
      <w:r w:rsidR="00860FD7">
        <w:rPr>
          <w:rFonts w:ascii="Arial" w:hAnsi="Arial" w:cs="Arial"/>
          <w:sz w:val="24"/>
          <w:szCs w:val="24"/>
        </w:rPr>
        <w:t>ser</w:t>
      </w:r>
      <w:r w:rsidR="00736353">
        <w:rPr>
          <w:rFonts w:ascii="Arial" w:hAnsi="Arial" w:cs="Arial"/>
          <w:sz w:val="24"/>
          <w:szCs w:val="24"/>
        </w:rPr>
        <w:t xml:space="preserve"> validados los instrumentos, habiendo realizado las modificaciones pertinentes se procedió a realizar la prueba piloto a cinco estudiantes</w:t>
      </w:r>
      <w:r w:rsidR="00860FD7">
        <w:rPr>
          <w:rFonts w:ascii="Arial" w:hAnsi="Arial" w:cs="Arial"/>
          <w:sz w:val="24"/>
          <w:szCs w:val="24"/>
        </w:rPr>
        <w:t>, pertenecientes a diferentes carreras de la UNEFA sede Guanare con características similares a la población objeto de estudio, a los cuales se les suministró el instrumento “A” (Ver Anexo</w:t>
      </w:r>
      <w:r w:rsidR="00E03F66">
        <w:rPr>
          <w:rFonts w:ascii="Arial" w:hAnsi="Arial" w:cs="Arial"/>
          <w:sz w:val="24"/>
          <w:szCs w:val="24"/>
        </w:rPr>
        <w:t xml:space="preserve"> D</w:t>
      </w:r>
      <w:r w:rsidR="00860FD7">
        <w:rPr>
          <w:rFonts w:ascii="Arial" w:hAnsi="Arial" w:cs="Arial"/>
          <w:sz w:val="24"/>
          <w:szCs w:val="24"/>
        </w:rPr>
        <w:t xml:space="preserve">), para efectuar el cálculo de la prueba de consistencia interna por medio del Coeficiente Alpha de Cronbach. Una vez recabada la información utilizando el instrumento estadístico SPSS, se calculó el índice arrojando como resultado que dicho instrumento presenta un ochenta y siete punto dos por ciento (87,2%) de confiabilidad y de acuerdo al Cuadro </w:t>
      </w:r>
      <w:r w:rsidR="00552A75">
        <w:rPr>
          <w:rFonts w:ascii="Arial" w:hAnsi="Arial" w:cs="Arial"/>
          <w:sz w:val="24"/>
          <w:szCs w:val="24"/>
        </w:rPr>
        <w:t>5</w:t>
      </w:r>
      <w:r w:rsidR="00480698">
        <w:rPr>
          <w:rFonts w:ascii="Arial" w:hAnsi="Arial" w:cs="Arial"/>
          <w:sz w:val="24"/>
          <w:szCs w:val="24"/>
        </w:rPr>
        <w:t xml:space="preserve"> se encuentra </w:t>
      </w:r>
      <w:r w:rsidR="00860FD7">
        <w:rPr>
          <w:rFonts w:ascii="Arial" w:hAnsi="Arial" w:cs="Arial"/>
          <w:sz w:val="24"/>
          <w:szCs w:val="24"/>
        </w:rPr>
        <w:t>en un Rango de Confiabilidad Muy Alta</w:t>
      </w:r>
      <w:r>
        <w:rPr>
          <w:rFonts w:ascii="Arial" w:hAnsi="Arial" w:cs="Arial"/>
          <w:sz w:val="24"/>
          <w:szCs w:val="24"/>
        </w:rPr>
        <w:t xml:space="preserve">, a continuación </w:t>
      </w:r>
      <w:r w:rsidR="00860FD7">
        <w:rPr>
          <w:rFonts w:ascii="Arial" w:hAnsi="Arial" w:cs="Arial"/>
          <w:sz w:val="24"/>
          <w:szCs w:val="24"/>
        </w:rPr>
        <w:t>se ilustra el resultado arrojado por el paquete estadístico:</w:t>
      </w:r>
    </w:p>
    <w:p w:rsidR="00823F2D" w:rsidRDefault="00823F2D" w:rsidP="00D128F2">
      <w:pPr>
        <w:autoSpaceDE w:val="0"/>
        <w:autoSpaceDN w:val="0"/>
        <w:adjustRightInd w:val="0"/>
        <w:spacing w:before="240" w:line="360" w:lineRule="auto"/>
        <w:ind w:firstLine="567"/>
        <w:jc w:val="both"/>
        <w:rPr>
          <w:rFonts w:ascii="Arial" w:hAnsi="Arial" w:cs="Arial"/>
          <w:sz w:val="24"/>
          <w:szCs w:val="24"/>
        </w:rPr>
      </w:pPr>
    </w:p>
    <w:p w:rsidR="005928F1" w:rsidRPr="00860FD7" w:rsidRDefault="00D128F2" w:rsidP="00D128F2">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    </w:t>
      </w:r>
      <w:r w:rsidR="00852214">
        <w:rPr>
          <w:rFonts w:ascii="Arial" w:hAnsi="Arial" w:cs="Arial"/>
          <w:b/>
          <w:sz w:val="24"/>
          <w:szCs w:val="24"/>
        </w:rPr>
        <w:t xml:space="preserve">Cuadro 6. </w:t>
      </w:r>
      <w:r w:rsidR="00860FD7" w:rsidRPr="00860FD7">
        <w:rPr>
          <w:rFonts w:ascii="Arial" w:hAnsi="Arial" w:cs="Arial"/>
          <w:b/>
          <w:sz w:val="24"/>
          <w:szCs w:val="24"/>
        </w:rPr>
        <w:t>Estadístico de Fiabilidad</w:t>
      </w:r>
    </w:p>
    <w:tbl>
      <w:tblPr>
        <w:tblStyle w:val="Tablaconcuadrcula"/>
        <w:tblW w:w="0" w:type="auto"/>
        <w:jc w:val="center"/>
        <w:tblInd w:w="539" w:type="dxa"/>
        <w:tblLook w:val="04A0" w:firstRow="1" w:lastRow="0" w:firstColumn="1" w:lastColumn="0" w:noHBand="0" w:noVBand="1"/>
      </w:tblPr>
      <w:tblGrid>
        <w:gridCol w:w="2417"/>
        <w:gridCol w:w="3260"/>
        <w:gridCol w:w="2042"/>
      </w:tblGrid>
      <w:tr w:rsidR="00736353" w:rsidRPr="00860FD7" w:rsidTr="00823F2D">
        <w:trPr>
          <w:trHeight w:val="408"/>
          <w:jc w:val="center"/>
        </w:trPr>
        <w:tc>
          <w:tcPr>
            <w:tcW w:w="2417" w:type="dxa"/>
            <w:shd w:val="clear" w:color="auto" w:fill="8DB3E2" w:themeFill="text2" w:themeFillTint="66"/>
            <w:vAlign w:val="center"/>
          </w:tcPr>
          <w:p w:rsidR="00736353" w:rsidRPr="00D128F2" w:rsidRDefault="00736353" w:rsidP="00D128F2">
            <w:pPr>
              <w:autoSpaceDE w:val="0"/>
              <w:autoSpaceDN w:val="0"/>
              <w:adjustRightInd w:val="0"/>
              <w:jc w:val="center"/>
              <w:rPr>
                <w:rFonts w:ascii="Arial" w:hAnsi="Arial" w:cs="Arial"/>
                <w:b/>
                <w:sz w:val="20"/>
                <w:szCs w:val="20"/>
                <w:lang w:val="es-VE"/>
              </w:rPr>
            </w:pPr>
            <w:r w:rsidRPr="00D128F2">
              <w:rPr>
                <w:rFonts w:ascii="Arial" w:hAnsi="Arial" w:cs="Arial"/>
                <w:b/>
                <w:sz w:val="20"/>
                <w:szCs w:val="20"/>
                <w:lang w:val="es-VE"/>
              </w:rPr>
              <w:t>Alfa de Cronbach</w:t>
            </w:r>
          </w:p>
        </w:tc>
        <w:tc>
          <w:tcPr>
            <w:tcW w:w="3260" w:type="dxa"/>
            <w:shd w:val="clear" w:color="auto" w:fill="8DB3E2" w:themeFill="text2" w:themeFillTint="66"/>
          </w:tcPr>
          <w:p w:rsidR="00736353" w:rsidRPr="00D128F2" w:rsidRDefault="00736353" w:rsidP="00D128F2">
            <w:pPr>
              <w:autoSpaceDE w:val="0"/>
              <w:autoSpaceDN w:val="0"/>
              <w:adjustRightInd w:val="0"/>
              <w:jc w:val="center"/>
              <w:rPr>
                <w:rFonts w:ascii="Arial" w:hAnsi="Arial" w:cs="Arial"/>
                <w:b/>
                <w:sz w:val="20"/>
                <w:szCs w:val="20"/>
                <w:lang w:val="es-VE"/>
              </w:rPr>
            </w:pPr>
            <w:r w:rsidRPr="00D128F2">
              <w:rPr>
                <w:rFonts w:ascii="Arial" w:hAnsi="Arial" w:cs="Arial"/>
                <w:b/>
                <w:sz w:val="20"/>
                <w:szCs w:val="20"/>
                <w:lang w:val="es-VE"/>
              </w:rPr>
              <w:t>Alfa de Cronbach basada en los elementos tipificados</w:t>
            </w:r>
          </w:p>
        </w:tc>
        <w:tc>
          <w:tcPr>
            <w:tcW w:w="2042" w:type="dxa"/>
            <w:shd w:val="clear" w:color="auto" w:fill="8DB3E2" w:themeFill="text2" w:themeFillTint="66"/>
            <w:vAlign w:val="center"/>
          </w:tcPr>
          <w:p w:rsidR="00736353" w:rsidRPr="00D128F2" w:rsidRDefault="00736353" w:rsidP="00D128F2">
            <w:pPr>
              <w:autoSpaceDE w:val="0"/>
              <w:autoSpaceDN w:val="0"/>
              <w:adjustRightInd w:val="0"/>
              <w:jc w:val="center"/>
              <w:rPr>
                <w:rFonts w:ascii="Arial" w:hAnsi="Arial" w:cs="Arial"/>
                <w:b/>
                <w:sz w:val="20"/>
                <w:szCs w:val="20"/>
                <w:lang w:val="es-VE"/>
              </w:rPr>
            </w:pPr>
            <w:r w:rsidRPr="00D128F2">
              <w:rPr>
                <w:rFonts w:ascii="Arial" w:hAnsi="Arial" w:cs="Arial"/>
                <w:b/>
                <w:sz w:val="20"/>
                <w:szCs w:val="20"/>
                <w:lang w:val="es-VE"/>
              </w:rPr>
              <w:t>N</w:t>
            </w:r>
            <w:r w:rsidR="00860FD7" w:rsidRPr="00D128F2">
              <w:rPr>
                <w:rFonts w:ascii="Arial" w:hAnsi="Arial" w:cs="Arial"/>
                <w:b/>
                <w:sz w:val="20"/>
                <w:szCs w:val="20"/>
                <w:lang w:val="es-VE"/>
              </w:rPr>
              <w:t>°</w:t>
            </w:r>
            <w:r w:rsidRPr="00D128F2">
              <w:rPr>
                <w:rFonts w:ascii="Arial" w:hAnsi="Arial" w:cs="Arial"/>
                <w:b/>
                <w:sz w:val="20"/>
                <w:szCs w:val="20"/>
                <w:lang w:val="es-VE"/>
              </w:rPr>
              <w:t xml:space="preserve"> de elementos</w:t>
            </w:r>
          </w:p>
        </w:tc>
      </w:tr>
      <w:tr w:rsidR="00736353" w:rsidRPr="00860FD7" w:rsidTr="00D128F2">
        <w:trPr>
          <w:trHeight w:val="140"/>
          <w:jc w:val="center"/>
        </w:trPr>
        <w:tc>
          <w:tcPr>
            <w:tcW w:w="2417" w:type="dxa"/>
          </w:tcPr>
          <w:p w:rsidR="00736353" w:rsidRPr="00D128F2" w:rsidRDefault="00736353" w:rsidP="00D128F2">
            <w:pPr>
              <w:autoSpaceDE w:val="0"/>
              <w:autoSpaceDN w:val="0"/>
              <w:adjustRightInd w:val="0"/>
              <w:jc w:val="center"/>
              <w:rPr>
                <w:rFonts w:ascii="Arial" w:hAnsi="Arial" w:cs="Arial"/>
                <w:b/>
                <w:sz w:val="20"/>
                <w:szCs w:val="20"/>
                <w:lang w:val="es-VE"/>
              </w:rPr>
            </w:pPr>
            <w:r w:rsidRPr="00D128F2">
              <w:rPr>
                <w:rFonts w:ascii="Arial" w:hAnsi="Arial" w:cs="Arial"/>
                <w:b/>
                <w:sz w:val="20"/>
                <w:szCs w:val="20"/>
                <w:lang w:val="es-VE"/>
              </w:rPr>
              <w:t>,872</w:t>
            </w:r>
          </w:p>
        </w:tc>
        <w:tc>
          <w:tcPr>
            <w:tcW w:w="3260" w:type="dxa"/>
          </w:tcPr>
          <w:p w:rsidR="00736353" w:rsidRPr="00D128F2" w:rsidRDefault="00736353" w:rsidP="00D128F2">
            <w:pPr>
              <w:autoSpaceDE w:val="0"/>
              <w:autoSpaceDN w:val="0"/>
              <w:adjustRightInd w:val="0"/>
              <w:jc w:val="center"/>
              <w:rPr>
                <w:rFonts w:ascii="Arial" w:hAnsi="Arial" w:cs="Arial"/>
                <w:b/>
                <w:sz w:val="20"/>
                <w:szCs w:val="20"/>
                <w:lang w:val="es-VE"/>
              </w:rPr>
            </w:pPr>
            <w:r w:rsidRPr="00D128F2">
              <w:rPr>
                <w:rFonts w:ascii="Arial" w:hAnsi="Arial" w:cs="Arial"/>
                <w:b/>
                <w:sz w:val="20"/>
                <w:szCs w:val="20"/>
                <w:lang w:val="es-VE"/>
              </w:rPr>
              <w:t>,875</w:t>
            </w:r>
          </w:p>
        </w:tc>
        <w:tc>
          <w:tcPr>
            <w:tcW w:w="2042" w:type="dxa"/>
          </w:tcPr>
          <w:p w:rsidR="00736353" w:rsidRPr="00D128F2" w:rsidRDefault="00736353" w:rsidP="00D128F2">
            <w:pPr>
              <w:autoSpaceDE w:val="0"/>
              <w:autoSpaceDN w:val="0"/>
              <w:adjustRightInd w:val="0"/>
              <w:jc w:val="center"/>
              <w:rPr>
                <w:rFonts w:ascii="Arial" w:hAnsi="Arial" w:cs="Arial"/>
                <w:b/>
                <w:sz w:val="20"/>
                <w:szCs w:val="20"/>
                <w:lang w:val="es-VE"/>
              </w:rPr>
            </w:pPr>
            <w:r w:rsidRPr="00D128F2">
              <w:rPr>
                <w:rFonts w:ascii="Arial" w:hAnsi="Arial" w:cs="Arial"/>
                <w:b/>
                <w:sz w:val="20"/>
                <w:szCs w:val="20"/>
                <w:lang w:val="es-VE"/>
              </w:rPr>
              <w:t>24</w:t>
            </w:r>
          </w:p>
        </w:tc>
      </w:tr>
    </w:tbl>
    <w:p w:rsidR="00736353" w:rsidRPr="00845571" w:rsidRDefault="00D128F2" w:rsidP="00D128F2">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 xml:space="preserve">    </w:t>
      </w:r>
      <w:r w:rsidR="00860FD7" w:rsidRPr="00860FD7">
        <w:rPr>
          <w:rFonts w:ascii="Arial" w:hAnsi="Arial" w:cs="Arial"/>
          <w:b/>
          <w:sz w:val="24"/>
          <w:szCs w:val="24"/>
        </w:rPr>
        <w:t xml:space="preserve">Fuente: </w:t>
      </w:r>
      <w:r w:rsidR="00860FD7" w:rsidRPr="00845571">
        <w:rPr>
          <w:rFonts w:ascii="Arial" w:hAnsi="Arial" w:cs="Arial"/>
          <w:sz w:val="24"/>
          <w:szCs w:val="24"/>
        </w:rPr>
        <w:t>Cálculos del Investigador (2016)</w:t>
      </w:r>
    </w:p>
    <w:p w:rsidR="00A80D4F" w:rsidRDefault="00A80D4F" w:rsidP="0062427C">
      <w:pPr>
        <w:autoSpaceDE w:val="0"/>
        <w:autoSpaceDN w:val="0"/>
        <w:adjustRightInd w:val="0"/>
        <w:spacing w:after="0" w:line="240" w:lineRule="auto"/>
        <w:jc w:val="both"/>
        <w:rPr>
          <w:rFonts w:ascii="Arial" w:hAnsi="Arial" w:cs="Arial"/>
          <w:b/>
          <w:sz w:val="24"/>
          <w:szCs w:val="24"/>
        </w:rPr>
      </w:pPr>
    </w:p>
    <w:p w:rsidR="00ED36FA" w:rsidRPr="00ED36FA" w:rsidRDefault="00ED36FA" w:rsidP="00ED36FA">
      <w:pPr>
        <w:autoSpaceDE w:val="0"/>
        <w:autoSpaceDN w:val="0"/>
        <w:adjustRightInd w:val="0"/>
        <w:spacing w:after="0" w:line="360" w:lineRule="auto"/>
        <w:ind w:firstLine="567"/>
        <w:jc w:val="both"/>
        <w:rPr>
          <w:rFonts w:ascii="Arial" w:hAnsi="Arial" w:cs="Arial"/>
          <w:sz w:val="24"/>
          <w:szCs w:val="24"/>
        </w:rPr>
      </w:pPr>
      <w:r w:rsidRPr="00960EFB">
        <w:rPr>
          <w:rFonts w:ascii="Arial" w:hAnsi="Arial" w:cs="Arial"/>
          <w:sz w:val="24"/>
          <w:szCs w:val="24"/>
        </w:rPr>
        <w:t>Con respecto al Instrumento B, , no se aplicaron los procedimientos de prueba piloto y cálculo prueba de consistencia interna, el mismo es tomado como base de un instrumento estandarizado por Ruiz (2006), denominado Escala de autoevaluación de la competencia tutorial (p. 94)</w:t>
      </w:r>
      <w:r w:rsidRPr="00ED36FA">
        <w:rPr>
          <w:rFonts w:ascii="Arial" w:hAnsi="Arial" w:cs="Arial"/>
          <w:sz w:val="24"/>
          <w:szCs w:val="24"/>
        </w:rPr>
        <w:t xml:space="preserve"> </w:t>
      </w:r>
    </w:p>
    <w:p w:rsidR="00ED36FA" w:rsidRDefault="00ED36FA" w:rsidP="0062427C">
      <w:pPr>
        <w:autoSpaceDE w:val="0"/>
        <w:autoSpaceDN w:val="0"/>
        <w:adjustRightInd w:val="0"/>
        <w:spacing w:after="0" w:line="240" w:lineRule="auto"/>
        <w:jc w:val="both"/>
        <w:rPr>
          <w:rFonts w:ascii="Arial" w:hAnsi="Arial" w:cs="Arial"/>
          <w:b/>
          <w:sz w:val="24"/>
          <w:szCs w:val="24"/>
        </w:rPr>
      </w:pPr>
    </w:p>
    <w:p w:rsidR="005928F1" w:rsidRDefault="005928F1" w:rsidP="0062427C">
      <w:pPr>
        <w:autoSpaceDE w:val="0"/>
        <w:autoSpaceDN w:val="0"/>
        <w:adjustRightInd w:val="0"/>
        <w:spacing w:after="0" w:line="240" w:lineRule="auto"/>
        <w:jc w:val="both"/>
        <w:rPr>
          <w:rFonts w:ascii="Arial" w:hAnsi="Arial" w:cs="Arial"/>
          <w:b/>
          <w:sz w:val="24"/>
          <w:szCs w:val="24"/>
        </w:rPr>
      </w:pPr>
      <w:r w:rsidRPr="00F17A53">
        <w:rPr>
          <w:rFonts w:ascii="Arial" w:hAnsi="Arial" w:cs="Arial"/>
          <w:b/>
          <w:sz w:val="24"/>
          <w:szCs w:val="24"/>
        </w:rPr>
        <w:t>Análisis de los Datos</w:t>
      </w:r>
    </w:p>
    <w:p w:rsidR="00D220E1" w:rsidRPr="00F17A53" w:rsidRDefault="00D220E1" w:rsidP="0062427C">
      <w:pPr>
        <w:autoSpaceDE w:val="0"/>
        <w:autoSpaceDN w:val="0"/>
        <w:adjustRightInd w:val="0"/>
        <w:spacing w:after="0" w:line="240" w:lineRule="auto"/>
        <w:jc w:val="both"/>
        <w:rPr>
          <w:rFonts w:ascii="Arial" w:hAnsi="Arial" w:cs="Arial"/>
          <w:b/>
          <w:sz w:val="24"/>
          <w:szCs w:val="24"/>
        </w:rPr>
      </w:pPr>
    </w:p>
    <w:p w:rsidR="005928F1" w:rsidRPr="00382A03" w:rsidRDefault="005928F1" w:rsidP="0062427C">
      <w:pPr>
        <w:spacing w:after="0" w:line="360" w:lineRule="auto"/>
        <w:ind w:right="57" w:firstLine="709"/>
        <w:jc w:val="both"/>
        <w:rPr>
          <w:rFonts w:ascii="Arial" w:hAnsi="Arial" w:cs="Arial"/>
          <w:sz w:val="24"/>
          <w:szCs w:val="24"/>
        </w:rPr>
      </w:pPr>
      <w:r w:rsidRPr="00F63DF0">
        <w:rPr>
          <w:rFonts w:ascii="Arial" w:hAnsi="Arial" w:cs="Arial"/>
          <w:sz w:val="24"/>
          <w:szCs w:val="24"/>
        </w:rPr>
        <w:t xml:space="preserve">Una vez </w:t>
      </w:r>
      <w:r w:rsidR="00483D2B">
        <w:rPr>
          <w:rFonts w:ascii="Arial" w:hAnsi="Arial" w:cs="Arial"/>
          <w:sz w:val="24"/>
          <w:szCs w:val="24"/>
        </w:rPr>
        <w:t xml:space="preserve">se aplicó </w:t>
      </w:r>
      <w:r w:rsidRPr="00F63DF0">
        <w:rPr>
          <w:rFonts w:ascii="Arial" w:hAnsi="Arial" w:cs="Arial"/>
          <w:sz w:val="24"/>
          <w:szCs w:val="24"/>
        </w:rPr>
        <w:t>el instrumento de recolección de datos, los resultados arroj</w:t>
      </w:r>
      <w:r w:rsidR="00483D2B">
        <w:rPr>
          <w:rFonts w:ascii="Arial" w:hAnsi="Arial" w:cs="Arial"/>
          <w:sz w:val="24"/>
          <w:szCs w:val="24"/>
        </w:rPr>
        <w:t>ados</w:t>
      </w:r>
      <w:r w:rsidRPr="00F63DF0">
        <w:rPr>
          <w:rFonts w:ascii="Arial" w:hAnsi="Arial" w:cs="Arial"/>
          <w:sz w:val="24"/>
          <w:szCs w:val="24"/>
        </w:rPr>
        <w:t xml:space="preserve"> </w:t>
      </w:r>
      <w:r w:rsidRPr="003A29C5">
        <w:rPr>
          <w:rFonts w:ascii="Arial" w:hAnsi="Arial" w:cs="Arial"/>
          <w:sz w:val="24"/>
          <w:szCs w:val="24"/>
        </w:rPr>
        <w:t>se agrupar</w:t>
      </w:r>
      <w:r w:rsidR="00483D2B">
        <w:rPr>
          <w:rFonts w:ascii="Arial" w:hAnsi="Arial" w:cs="Arial"/>
          <w:sz w:val="24"/>
          <w:szCs w:val="24"/>
        </w:rPr>
        <w:t>o</w:t>
      </w:r>
      <w:r w:rsidRPr="003A29C5">
        <w:rPr>
          <w:rFonts w:ascii="Arial" w:hAnsi="Arial" w:cs="Arial"/>
          <w:sz w:val="24"/>
          <w:szCs w:val="24"/>
        </w:rPr>
        <w:t>n y clasificar</w:t>
      </w:r>
      <w:r w:rsidR="00483D2B">
        <w:rPr>
          <w:rFonts w:ascii="Arial" w:hAnsi="Arial" w:cs="Arial"/>
          <w:sz w:val="24"/>
          <w:szCs w:val="24"/>
        </w:rPr>
        <w:t>o</w:t>
      </w:r>
      <w:r w:rsidRPr="00F17A53">
        <w:rPr>
          <w:rFonts w:ascii="Arial" w:hAnsi="Arial" w:cs="Arial"/>
          <w:sz w:val="24"/>
          <w:szCs w:val="24"/>
        </w:rPr>
        <w:t>n de acuerdo con los diferentes Ítems con la finalidad de simplificar los resultados  y facilitar su representación gráfica, tabulación de datos, elaboración de análisis y recomendaciones. Para ello, los datos se agrupar</w:t>
      </w:r>
      <w:r w:rsidR="00483D2B">
        <w:rPr>
          <w:rFonts w:ascii="Arial" w:hAnsi="Arial" w:cs="Arial"/>
          <w:sz w:val="24"/>
          <w:szCs w:val="24"/>
        </w:rPr>
        <w:t>o</w:t>
      </w:r>
      <w:r w:rsidRPr="00F17A53">
        <w:rPr>
          <w:rFonts w:ascii="Arial" w:hAnsi="Arial" w:cs="Arial"/>
          <w:sz w:val="24"/>
          <w:szCs w:val="24"/>
        </w:rPr>
        <w:t xml:space="preserve">n en </w:t>
      </w:r>
      <w:r w:rsidR="002B2120" w:rsidRPr="00933480">
        <w:rPr>
          <w:rFonts w:ascii="Arial" w:hAnsi="Arial" w:cs="Arial"/>
          <w:sz w:val="24"/>
          <w:szCs w:val="24"/>
        </w:rPr>
        <w:t>d</w:t>
      </w:r>
      <w:r w:rsidRPr="00382A03">
        <w:rPr>
          <w:rFonts w:ascii="Arial" w:hAnsi="Arial" w:cs="Arial"/>
          <w:sz w:val="24"/>
          <w:szCs w:val="24"/>
        </w:rPr>
        <w:t>imensiones con el fin de elaborar Tablas y gráficos de frecuencias absolutas</w:t>
      </w:r>
      <w:r w:rsidR="0049335C">
        <w:rPr>
          <w:rFonts w:ascii="Arial" w:hAnsi="Arial" w:cs="Arial"/>
          <w:sz w:val="24"/>
          <w:szCs w:val="24"/>
        </w:rPr>
        <w:t xml:space="preserve">, </w:t>
      </w:r>
      <w:r w:rsidRPr="00382A03">
        <w:rPr>
          <w:rFonts w:ascii="Arial" w:hAnsi="Arial" w:cs="Arial"/>
          <w:sz w:val="24"/>
          <w:szCs w:val="24"/>
        </w:rPr>
        <w:t xml:space="preserve"> </w:t>
      </w:r>
      <w:r w:rsidR="00D220E1">
        <w:rPr>
          <w:rFonts w:ascii="Arial" w:hAnsi="Arial" w:cs="Arial"/>
          <w:sz w:val="24"/>
          <w:szCs w:val="24"/>
        </w:rPr>
        <w:t xml:space="preserve">de acuerdo a lo planteado por </w:t>
      </w:r>
      <w:r w:rsidRPr="00382A03">
        <w:rPr>
          <w:rFonts w:ascii="Arial" w:hAnsi="Arial" w:cs="Arial"/>
          <w:sz w:val="24"/>
          <w:szCs w:val="24"/>
        </w:rPr>
        <w:t xml:space="preserve">Arias, (ob. cit.), </w:t>
      </w:r>
      <w:r w:rsidR="00D220E1">
        <w:rPr>
          <w:rFonts w:ascii="Arial" w:hAnsi="Arial" w:cs="Arial"/>
          <w:sz w:val="24"/>
          <w:szCs w:val="24"/>
        </w:rPr>
        <w:t xml:space="preserve">quien </w:t>
      </w:r>
      <w:r w:rsidRPr="00382A03">
        <w:rPr>
          <w:rFonts w:ascii="Arial" w:hAnsi="Arial" w:cs="Arial"/>
          <w:sz w:val="24"/>
          <w:szCs w:val="24"/>
        </w:rPr>
        <w:t>recomienda para las investigaciones de campo con enfoque cuantitativo, cuando el objeto a describir ciertas características de un grupo mediante la aplicación de un cuestionario, el análisis estadístico más elemental consiste en elaborar una tabla de distribución de frecuencias absolutas y relativas o porcentajes para generar un gráfico a partir de dicha tabla. (p. 136)</w:t>
      </w:r>
    </w:p>
    <w:p w:rsidR="00F51A39" w:rsidRDefault="005928F1" w:rsidP="00904B32">
      <w:pPr>
        <w:spacing w:after="0" w:line="360" w:lineRule="auto"/>
        <w:ind w:left="-57" w:right="57" w:firstLine="709"/>
        <w:jc w:val="both"/>
        <w:rPr>
          <w:rFonts w:ascii="Arial" w:hAnsi="Arial" w:cs="Arial"/>
          <w:sz w:val="24"/>
          <w:szCs w:val="24"/>
        </w:rPr>
      </w:pPr>
      <w:r w:rsidRPr="005A142E">
        <w:rPr>
          <w:rFonts w:ascii="Arial" w:hAnsi="Arial" w:cs="Arial"/>
          <w:sz w:val="24"/>
          <w:szCs w:val="24"/>
        </w:rPr>
        <w:t xml:space="preserve">Para los efectos de la investigación, </w:t>
      </w:r>
      <w:r w:rsidR="00483D2B">
        <w:rPr>
          <w:rFonts w:ascii="Arial" w:hAnsi="Arial" w:cs="Arial"/>
          <w:sz w:val="24"/>
          <w:szCs w:val="24"/>
        </w:rPr>
        <w:t>fue</w:t>
      </w:r>
      <w:r w:rsidRPr="00C57C96">
        <w:rPr>
          <w:rFonts w:ascii="Arial" w:hAnsi="Arial" w:cs="Arial"/>
          <w:sz w:val="24"/>
          <w:szCs w:val="24"/>
        </w:rPr>
        <w:t xml:space="preserve"> utilizado el análisis estadístico, empleando la estadística descriptiva, la misma según</w:t>
      </w:r>
      <w:r w:rsidR="00904B32">
        <w:rPr>
          <w:rFonts w:ascii="Arial" w:hAnsi="Arial" w:cs="Arial"/>
          <w:sz w:val="24"/>
          <w:szCs w:val="24"/>
        </w:rPr>
        <w:t xml:space="preserve"> Hernández, Fernández y Baptista (ob. cit.), puede utilizarce para “</w:t>
      </w:r>
      <w:r w:rsidR="00904B32" w:rsidRPr="00904B32">
        <w:rPr>
          <w:rFonts w:ascii="Arial" w:hAnsi="Arial" w:cs="Arial"/>
          <w:sz w:val="24"/>
          <w:szCs w:val="24"/>
        </w:rPr>
        <w:t>cada</w:t>
      </w:r>
      <w:r w:rsidR="00904B32">
        <w:rPr>
          <w:rFonts w:ascii="Arial" w:hAnsi="Arial" w:cs="Arial"/>
          <w:sz w:val="24"/>
          <w:szCs w:val="24"/>
        </w:rPr>
        <w:t xml:space="preserve"> </w:t>
      </w:r>
      <w:r w:rsidR="00904B32" w:rsidRPr="00904B32">
        <w:rPr>
          <w:rFonts w:ascii="Arial" w:hAnsi="Arial" w:cs="Arial"/>
          <w:sz w:val="24"/>
          <w:szCs w:val="24"/>
        </w:rPr>
        <w:t>variable (distribución de frecuencias, medidas de tendencia central y medidas de la variabilidad),</w:t>
      </w:r>
      <w:r w:rsidR="00904B32">
        <w:rPr>
          <w:rFonts w:ascii="Arial" w:hAnsi="Arial" w:cs="Arial"/>
          <w:sz w:val="24"/>
          <w:szCs w:val="24"/>
        </w:rPr>
        <w:t xml:space="preserve"> </w:t>
      </w:r>
      <w:r w:rsidR="00904B32" w:rsidRPr="00904B32">
        <w:rPr>
          <w:rFonts w:ascii="Arial" w:hAnsi="Arial" w:cs="Arial"/>
          <w:sz w:val="24"/>
          <w:szCs w:val="24"/>
        </w:rPr>
        <w:t xml:space="preserve">la transformación a puntuaciones </w:t>
      </w:r>
      <w:r w:rsidR="00904B32" w:rsidRPr="00904B32">
        <w:rPr>
          <w:rFonts w:ascii="Arial" w:hAnsi="Arial" w:cs="Arial"/>
          <w:i/>
          <w:iCs/>
          <w:sz w:val="24"/>
          <w:szCs w:val="24"/>
        </w:rPr>
        <w:t>z</w:t>
      </w:r>
      <w:r w:rsidR="00904B32" w:rsidRPr="00904B32">
        <w:rPr>
          <w:rFonts w:ascii="Arial" w:hAnsi="Arial" w:cs="Arial"/>
          <w:sz w:val="24"/>
          <w:szCs w:val="24"/>
        </w:rPr>
        <w:t>, razones y tasas, cálculos de estadística inferencial, pruebas paramétricas, pruebas no paramétricas y análisis multivariados</w:t>
      </w:r>
      <w:r w:rsidR="00904B32">
        <w:rPr>
          <w:rFonts w:ascii="Arial" w:hAnsi="Arial" w:cs="Arial"/>
          <w:sz w:val="24"/>
          <w:szCs w:val="24"/>
        </w:rPr>
        <w:t xml:space="preserve">” (p. 336), </w:t>
      </w:r>
      <w:r w:rsidRPr="003829D6">
        <w:rPr>
          <w:rFonts w:ascii="Arial" w:hAnsi="Arial" w:cs="Arial"/>
          <w:sz w:val="24"/>
          <w:szCs w:val="24"/>
        </w:rPr>
        <w:t>lo que permitirá  presentar el resultado obtenido.</w:t>
      </w:r>
    </w:p>
    <w:p w:rsidR="00437A32" w:rsidRDefault="00437A32" w:rsidP="0062427C">
      <w:pPr>
        <w:spacing w:after="0" w:line="360" w:lineRule="auto"/>
        <w:ind w:left="-57" w:right="57" w:firstLine="57"/>
        <w:jc w:val="center"/>
        <w:rPr>
          <w:rFonts w:ascii="Arial" w:hAnsi="Arial" w:cs="Arial"/>
          <w:b/>
          <w:sz w:val="24"/>
          <w:szCs w:val="24"/>
          <w:lang w:val="es-AR" w:eastAsia="es-AR"/>
        </w:rPr>
      </w:pPr>
    </w:p>
    <w:p w:rsidR="00437A32" w:rsidRDefault="00437A32" w:rsidP="0062427C">
      <w:pPr>
        <w:spacing w:after="0" w:line="360" w:lineRule="auto"/>
        <w:ind w:left="-57" w:right="57" w:firstLine="57"/>
        <w:jc w:val="center"/>
        <w:rPr>
          <w:rFonts w:ascii="Arial" w:hAnsi="Arial" w:cs="Arial"/>
          <w:b/>
          <w:sz w:val="24"/>
          <w:szCs w:val="24"/>
          <w:lang w:val="es-AR" w:eastAsia="es-AR"/>
        </w:rPr>
      </w:pPr>
    </w:p>
    <w:p w:rsidR="00437A32" w:rsidRDefault="00437A32" w:rsidP="0062427C">
      <w:pPr>
        <w:spacing w:after="0" w:line="360" w:lineRule="auto"/>
        <w:ind w:left="-57" w:right="57" w:firstLine="57"/>
        <w:jc w:val="center"/>
        <w:rPr>
          <w:rFonts w:ascii="Arial" w:hAnsi="Arial" w:cs="Arial"/>
          <w:b/>
          <w:sz w:val="24"/>
          <w:szCs w:val="24"/>
          <w:lang w:val="es-AR" w:eastAsia="es-AR"/>
        </w:rPr>
      </w:pPr>
    </w:p>
    <w:p w:rsidR="00067C0F" w:rsidRDefault="00C943A9" w:rsidP="0062427C">
      <w:pPr>
        <w:spacing w:after="0" w:line="360" w:lineRule="auto"/>
        <w:ind w:left="-57" w:right="57" w:firstLine="57"/>
        <w:jc w:val="center"/>
        <w:rPr>
          <w:rFonts w:ascii="Arial" w:hAnsi="Arial" w:cs="Arial"/>
          <w:b/>
          <w:sz w:val="24"/>
          <w:szCs w:val="24"/>
          <w:lang w:val="es-AR" w:eastAsia="es-AR"/>
        </w:rPr>
      </w:pPr>
      <w:r w:rsidRPr="00F63DF0">
        <w:rPr>
          <w:rFonts w:ascii="Arial" w:hAnsi="Arial" w:cs="Arial"/>
          <w:b/>
          <w:sz w:val="24"/>
          <w:szCs w:val="24"/>
          <w:lang w:val="es-AR" w:eastAsia="es-AR"/>
        </w:rPr>
        <w:t>CAPÍTULO IV</w:t>
      </w:r>
    </w:p>
    <w:p w:rsidR="00A272C8" w:rsidRDefault="00A60833" w:rsidP="0062427C">
      <w:pPr>
        <w:spacing w:after="0"/>
        <w:ind w:right="49"/>
        <w:jc w:val="center"/>
        <w:rPr>
          <w:rFonts w:ascii="Arial" w:hAnsi="Arial" w:cs="Arial"/>
          <w:b/>
          <w:sz w:val="24"/>
          <w:szCs w:val="24"/>
          <w:lang w:val="es-AR" w:eastAsia="es-AR"/>
        </w:rPr>
      </w:pPr>
      <w:r>
        <w:rPr>
          <w:rFonts w:ascii="Arial" w:hAnsi="Arial" w:cs="Arial"/>
          <w:b/>
          <w:sz w:val="24"/>
          <w:szCs w:val="24"/>
          <w:lang w:val="es-AR" w:eastAsia="es-AR"/>
        </w:rPr>
        <w:t>FUNDAMENTACIÓ</w:t>
      </w:r>
      <w:r w:rsidR="00A272C8">
        <w:rPr>
          <w:rFonts w:ascii="Arial" w:hAnsi="Arial" w:cs="Arial"/>
          <w:b/>
          <w:sz w:val="24"/>
          <w:szCs w:val="24"/>
          <w:lang w:val="es-AR" w:eastAsia="es-AR"/>
        </w:rPr>
        <w:t xml:space="preserve">N PROCEDIMENTAL DE </w:t>
      </w:r>
    </w:p>
    <w:p w:rsidR="00571755" w:rsidRDefault="00A272C8" w:rsidP="0062427C">
      <w:pPr>
        <w:spacing w:after="0"/>
        <w:ind w:right="49"/>
        <w:jc w:val="center"/>
        <w:rPr>
          <w:rFonts w:ascii="Arial" w:hAnsi="Arial" w:cs="Arial"/>
          <w:b/>
          <w:sz w:val="24"/>
          <w:szCs w:val="24"/>
          <w:lang w:val="es-AR" w:eastAsia="es-AR"/>
        </w:rPr>
      </w:pPr>
      <w:r>
        <w:rPr>
          <w:rFonts w:ascii="Arial" w:hAnsi="Arial" w:cs="Arial"/>
          <w:b/>
          <w:sz w:val="24"/>
          <w:szCs w:val="24"/>
          <w:lang w:val="es-AR" w:eastAsia="es-AR"/>
        </w:rPr>
        <w:t xml:space="preserve">EVIDENCIAS DEL HECHO ANALIZADO </w:t>
      </w:r>
    </w:p>
    <w:p w:rsidR="00A272C8" w:rsidRDefault="00A272C8" w:rsidP="0062427C">
      <w:pPr>
        <w:spacing w:after="0"/>
        <w:ind w:right="49" w:firstLine="284"/>
        <w:jc w:val="both"/>
        <w:rPr>
          <w:rFonts w:ascii="Arial" w:hAnsi="Arial" w:cs="Arial"/>
          <w:sz w:val="24"/>
          <w:szCs w:val="24"/>
          <w:lang w:val="es-AR" w:eastAsia="es-AR"/>
        </w:rPr>
      </w:pPr>
    </w:p>
    <w:p w:rsidR="00E64BFD" w:rsidRDefault="00A272C8" w:rsidP="0062427C">
      <w:pPr>
        <w:spacing w:after="0" w:line="360" w:lineRule="auto"/>
        <w:ind w:right="49" w:firstLine="284"/>
        <w:jc w:val="both"/>
        <w:rPr>
          <w:rFonts w:ascii="Arial" w:hAnsi="Arial" w:cs="Arial"/>
          <w:sz w:val="24"/>
          <w:szCs w:val="24"/>
          <w:lang w:val="es-AR" w:eastAsia="es-AR"/>
        </w:rPr>
      </w:pPr>
      <w:r w:rsidRPr="00A272C8">
        <w:rPr>
          <w:rFonts w:ascii="Arial" w:hAnsi="Arial" w:cs="Arial"/>
          <w:sz w:val="24"/>
          <w:szCs w:val="24"/>
          <w:lang w:val="es-AR" w:eastAsia="es-AR"/>
        </w:rPr>
        <w:t>E</w:t>
      </w:r>
      <w:r w:rsidR="00E578A8">
        <w:rPr>
          <w:rFonts w:ascii="Arial" w:hAnsi="Arial" w:cs="Arial"/>
          <w:sz w:val="24"/>
          <w:szCs w:val="24"/>
          <w:lang w:val="es-AR" w:eastAsia="es-AR"/>
        </w:rPr>
        <w:t xml:space="preserve">n el </w:t>
      </w:r>
      <w:r w:rsidRPr="00A272C8">
        <w:rPr>
          <w:rFonts w:ascii="Arial" w:hAnsi="Arial" w:cs="Arial"/>
          <w:sz w:val="24"/>
          <w:szCs w:val="24"/>
          <w:lang w:val="es-AR" w:eastAsia="es-AR"/>
        </w:rPr>
        <w:t>siguiente</w:t>
      </w:r>
      <w:r>
        <w:rPr>
          <w:rFonts w:ascii="Arial" w:hAnsi="Arial" w:cs="Arial"/>
          <w:sz w:val="24"/>
          <w:szCs w:val="24"/>
          <w:lang w:val="es-AR" w:eastAsia="es-AR"/>
        </w:rPr>
        <w:t xml:space="preserve"> Capítulo</w:t>
      </w:r>
      <w:r w:rsidR="00E578A8">
        <w:rPr>
          <w:rFonts w:ascii="Arial" w:hAnsi="Arial" w:cs="Arial"/>
          <w:sz w:val="24"/>
          <w:szCs w:val="24"/>
          <w:lang w:val="es-AR" w:eastAsia="es-AR"/>
        </w:rPr>
        <w:t xml:space="preserve"> se </w:t>
      </w:r>
      <w:r w:rsidR="002C2D2A">
        <w:rPr>
          <w:rFonts w:ascii="Arial" w:hAnsi="Arial" w:cs="Arial"/>
          <w:sz w:val="24"/>
          <w:szCs w:val="24"/>
          <w:lang w:val="es-AR" w:eastAsia="es-AR"/>
        </w:rPr>
        <w:t>esclarece de forma minuciosa</w:t>
      </w:r>
      <w:r w:rsidR="00E578A8">
        <w:rPr>
          <w:rFonts w:ascii="Arial" w:hAnsi="Arial" w:cs="Arial"/>
          <w:sz w:val="24"/>
          <w:szCs w:val="24"/>
          <w:lang w:val="es-AR" w:eastAsia="es-AR"/>
        </w:rPr>
        <w:t xml:space="preserve"> el resultado de las mediciones hechas a través del proceso investigativo. Aquí, siguiendo la ruta establecida se van recogiendo de forma sistemática cada una de las evidencias, </w:t>
      </w:r>
      <w:r w:rsidR="00E578A8" w:rsidRPr="00331222">
        <w:rPr>
          <w:rFonts w:ascii="Arial" w:hAnsi="Arial" w:cs="Arial"/>
          <w:sz w:val="24"/>
          <w:szCs w:val="24"/>
          <w:lang w:val="es-AR" w:eastAsia="es-AR"/>
        </w:rPr>
        <w:t xml:space="preserve">para </w:t>
      </w:r>
      <w:r w:rsidR="00E578A8">
        <w:rPr>
          <w:rFonts w:ascii="Arial" w:hAnsi="Arial" w:cs="Arial"/>
          <w:sz w:val="24"/>
          <w:szCs w:val="24"/>
          <w:lang w:val="es-AR" w:eastAsia="es-AR"/>
        </w:rPr>
        <w:t>después ser agrupadas proceder al análisis estadístico y su interpretación</w:t>
      </w:r>
      <w:r w:rsidR="00B715E4">
        <w:rPr>
          <w:rFonts w:ascii="Arial" w:hAnsi="Arial" w:cs="Arial"/>
          <w:sz w:val="24"/>
          <w:szCs w:val="24"/>
          <w:lang w:val="es-AR" w:eastAsia="es-AR"/>
        </w:rPr>
        <w:t>.</w:t>
      </w:r>
    </w:p>
    <w:p w:rsidR="00B715E4" w:rsidRDefault="00B715E4"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 xml:space="preserve"> Sobre éste particular, Orozco, Labrador y Palencia (2002), puntualizan que el Capítulo “Corresponde a la presentación de evidencias tangibles del análisis del problema. Es decir, constituye la demostración concreta del hecho estudiado mediante la presentación de los datos y resultados” (p. 42). </w:t>
      </w:r>
    </w:p>
    <w:p w:rsidR="00B05830" w:rsidRPr="00B05830" w:rsidRDefault="00B05830" w:rsidP="0062427C">
      <w:pPr>
        <w:spacing w:after="0" w:line="360" w:lineRule="auto"/>
        <w:ind w:firstLine="567"/>
        <w:jc w:val="both"/>
        <w:rPr>
          <w:rFonts w:ascii="Arial" w:hAnsi="Arial" w:cs="Arial"/>
          <w:sz w:val="24"/>
          <w:szCs w:val="24"/>
        </w:rPr>
      </w:pPr>
      <w:r>
        <w:rPr>
          <w:rFonts w:ascii="Arial" w:hAnsi="Arial" w:cs="Arial"/>
          <w:sz w:val="24"/>
          <w:szCs w:val="24"/>
        </w:rPr>
        <w:t xml:space="preserve">En tal sentido, la colecta de evidencias </w:t>
      </w:r>
      <w:r w:rsidRPr="00B05830">
        <w:rPr>
          <w:rFonts w:ascii="Arial" w:hAnsi="Arial" w:cs="Arial"/>
          <w:sz w:val="24"/>
          <w:szCs w:val="24"/>
        </w:rPr>
        <w:t xml:space="preserve">se estructuró a través de una serie de Dimensiones e Indicadores los cuales permitieron describir y caracterizar como </w:t>
      </w:r>
      <w:r w:rsidR="00331222">
        <w:rPr>
          <w:rFonts w:ascii="Arial" w:hAnsi="Arial" w:cs="Arial"/>
          <w:sz w:val="24"/>
          <w:szCs w:val="24"/>
        </w:rPr>
        <w:t xml:space="preserve">es </w:t>
      </w:r>
      <w:r w:rsidRPr="00B05830">
        <w:rPr>
          <w:rFonts w:ascii="Arial" w:hAnsi="Arial" w:cs="Arial"/>
          <w:sz w:val="24"/>
          <w:szCs w:val="24"/>
        </w:rPr>
        <w:t>la incidencia del proceso tutorial en el desarrollo de Trabajos Especiales de Grado de los estudiantes de la carrera Licenciatura de Administración de Desastres de la UNEFA Sede Guanare.</w:t>
      </w:r>
    </w:p>
    <w:p w:rsidR="00F51A39" w:rsidRDefault="00EA1FA3" w:rsidP="0062427C">
      <w:pPr>
        <w:spacing w:after="0" w:line="360" w:lineRule="auto"/>
        <w:ind w:firstLine="480"/>
        <w:jc w:val="both"/>
        <w:rPr>
          <w:rFonts w:ascii="Arial" w:hAnsi="Arial" w:cs="Arial"/>
        </w:rPr>
      </w:pPr>
      <w:r>
        <w:rPr>
          <w:rFonts w:ascii="Arial" w:hAnsi="Arial" w:cs="Arial"/>
          <w:sz w:val="24"/>
          <w:szCs w:val="24"/>
        </w:rPr>
        <w:t>Los datos colectados fueron</w:t>
      </w:r>
      <w:r w:rsidR="00B05830" w:rsidRPr="00B05830">
        <w:rPr>
          <w:rFonts w:ascii="Arial" w:hAnsi="Arial" w:cs="Arial"/>
          <w:sz w:val="24"/>
          <w:szCs w:val="24"/>
        </w:rPr>
        <w:t xml:space="preserve"> agrupa</w:t>
      </w:r>
      <w:r>
        <w:rPr>
          <w:rFonts w:ascii="Arial" w:hAnsi="Arial" w:cs="Arial"/>
          <w:sz w:val="24"/>
          <w:szCs w:val="24"/>
        </w:rPr>
        <w:t>d</w:t>
      </w:r>
      <w:r w:rsidR="00B05830" w:rsidRPr="00B05830">
        <w:rPr>
          <w:rFonts w:ascii="Arial" w:hAnsi="Arial" w:cs="Arial"/>
          <w:sz w:val="24"/>
          <w:szCs w:val="24"/>
        </w:rPr>
        <w:t>o</w:t>
      </w:r>
      <w:r>
        <w:rPr>
          <w:rFonts w:ascii="Arial" w:hAnsi="Arial" w:cs="Arial"/>
          <w:sz w:val="24"/>
          <w:szCs w:val="24"/>
        </w:rPr>
        <w:t>s</w:t>
      </w:r>
      <w:r w:rsidR="00B05830" w:rsidRPr="00B05830">
        <w:rPr>
          <w:rFonts w:ascii="Arial" w:hAnsi="Arial" w:cs="Arial"/>
          <w:sz w:val="24"/>
          <w:szCs w:val="24"/>
        </w:rPr>
        <w:t xml:space="preserve"> y clasifica</w:t>
      </w:r>
      <w:r>
        <w:rPr>
          <w:rFonts w:ascii="Arial" w:hAnsi="Arial" w:cs="Arial"/>
          <w:sz w:val="24"/>
          <w:szCs w:val="24"/>
        </w:rPr>
        <w:t>d</w:t>
      </w:r>
      <w:r w:rsidR="00B05830" w:rsidRPr="00B05830">
        <w:rPr>
          <w:rFonts w:ascii="Arial" w:hAnsi="Arial" w:cs="Arial"/>
          <w:sz w:val="24"/>
          <w:szCs w:val="24"/>
        </w:rPr>
        <w:t>o</w:t>
      </w:r>
      <w:r>
        <w:rPr>
          <w:rFonts w:ascii="Arial" w:hAnsi="Arial" w:cs="Arial"/>
          <w:sz w:val="24"/>
          <w:szCs w:val="24"/>
        </w:rPr>
        <w:t>s</w:t>
      </w:r>
      <w:r w:rsidR="00B05830" w:rsidRPr="00B05830">
        <w:rPr>
          <w:rFonts w:ascii="Arial" w:hAnsi="Arial" w:cs="Arial"/>
          <w:sz w:val="24"/>
          <w:szCs w:val="24"/>
        </w:rPr>
        <w:t xml:space="preserve"> de acuerdo </w:t>
      </w:r>
      <w:r>
        <w:rPr>
          <w:rFonts w:ascii="Arial" w:hAnsi="Arial" w:cs="Arial"/>
          <w:sz w:val="24"/>
          <w:szCs w:val="24"/>
        </w:rPr>
        <w:t>a</w:t>
      </w:r>
      <w:r w:rsidR="00B05830" w:rsidRPr="00B05830">
        <w:rPr>
          <w:rFonts w:ascii="Arial" w:hAnsi="Arial" w:cs="Arial"/>
          <w:sz w:val="24"/>
          <w:szCs w:val="24"/>
        </w:rPr>
        <w:t xml:space="preserve"> las diferentes dimensiones con la finalidad de simplificar los resultados obtenidos y facilitar su representación gráfica, </w:t>
      </w:r>
      <w:r w:rsidR="00B05830" w:rsidRPr="00331222">
        <w:rPr>
          <w:rFonts w:ascii="Arial" w:hAnsi="Arial" w:cs="Arial"/>
          <w:sz w:val="24"/>
          <w:szCs w:val="24"/>
        </w:rPr>
        <w:t xml:space="preserve">para </w:t>
      </w:r>
      <w:r w:rsidR="00B05830">
        <w:rPr>
          <w:rFonts w:ascii="Arial" w:hAnsi="Arial" w:cs="Arial"/>
          <w:sz w:val="24"/>
          <w:szCs w:val="24"/>
        </w:rPr>
        <w:t>s</w:t>
      </w:r>
      <w:r w:rsidR="00B05830" w:rsidRPr="00B05830">
        <w:rPr>
          <w:rFonts w:ascii="Arial" w:hAnsi="Arial" w:cs="Arial"/>
          <w:sz w:val="24"/>
          <w:szCs w:val="24"/>
        </w:rPr>
        <w:t>eguidamente analizar, guiado por la tendencia de las variables a través de los datos que refleja la realidad, posteriormente interpretarlos mediante una comparación y contrastar el referente teórico como resultado de éste análisis e interpretación, se generan las conclusiones que son un aporte de la investigación que fortalece el referente teórico</w:t>
      </w:r>
      <w:r w:rsidR="00B05830" w:rsidRPr="00D974EE">
        <w:rPr>
          <w:rFonts w:ascii="Arial" w:hAnsi="Arial" w:cs="Arial"/>
        </w:rPr>
        <w:t>.</w:t>
      </w:r>
      <w:r w:rsidR="00B05830">
        <w:rPr>
          <w:rFonts w:ascii="Arial" w:hAnsi="Arial" w:cs="Arial"/>
        </w:rPr>
        <w:t xml:space="preserve"> </w:t>
      </w:r>
    </w:p>
    <w:p w:rsidR="00D708F2" w:rsidRDefault="00D708F2" w:rsidP="0062427C">
      <w:pPr>
        <w:spacing w:after="0" w:line="360" w:lineRule="auto"/>
        <w:ind w:firstLine="480"/>
        <w:jc w:val="both"/>
        <w:rPr>
          <w:rFonts w:ascii="Arial" w:hAnsi="Arial" w:cs="Arial"/>
          <w:sz w:val="24"/>
          <w:szCs w:val="24"/>
          <w:lang w:eastAsia="es-AR"/>
        </w:rPr>
      </w:pPr>
      <w:r>
        <w:rPr>
          <w:rFonts w:ascii="Arial" w:hAnsi="Arial" w:cs="Arial"/>
          <w:sz w:val="24"/>
          <w:szCs w:val="24"/>
          <w:lang w:eastAsia="es-AR"/>
        </w:rPr>
        <w:t>Orozco, Labrador y Palencia (ob. cit.), afirman; “</w:t>
      </w:r>
      <w:r w:rsidR="001C67E0">
        <w:rPr>
          <w:rFonts w:ascii="Arial" w:hAnsi="Arial" w:cs="Arial"/>
          <w:sz w:val="24"/>
          <w:szCs w:val="24"/>
          <w:lang w:eastAsia="es-AR"/>
        </w:rPr>
        <w:t xml:space="preserve">En esta parte del informe, se presentan organizados los datos recolectados en la fase respectiva, cualquiera que sea la modalidad requiere de la agrupación u organización de datos u observaciones para su análisis y discusión” (p. 42). </w:t>
      </w:r>
    </w:p>
    <w:p w:rsidR="001C67E0" w:rsidRDefault="001C67E0" w:rsidP="0062427C">
      <w:pPr>
        <w:spacing w:after="0" w:line="360" w:lineRule="auto"/>
        <w:ind w:right="49" w:firstLine="284"/>
        <w:jc w:val="both"/>
        <w:rPr>
          <w:rFonts w:ascii="Arial" w:hAnsi="Arial" w:cs="Arial"/>
          <w:sz w:val="24"/>
          <w:szCs w:val="24"/>
          <w:lang w:eastAsia="es-AR"/>
        </w:rPr>
      </w:pPr>
      <w:r>
        <w:rPr>
          <w:rFonts w:ascii="Arial" w:hAnsi="Arial" w:cs="Arial"/>
          <w:sz w:val="24"/>
          <w:szCs w:val="24"/>
          <w:lang w:eastAsia="es-AR"/>
        </w:rPr>
        <w:t xml:space="preserve">La primera información que el estudio presenta se obtuvo de aplicar al Instrumento </w:t>
      </w:r>
      <w:r w:rsidR="00BA441D">
        <w:rPr>
          <w:rFonts w:ascii="Arial" w:hAnsi="Arial" w:cs="Arial"/>
          <w:sz w:val="24"/>
          <w:szCs w:val="24"/>
          <w:lang w:eastAsia="es-AR"/>
        </w:rPr>
        <w:t>“</w:t>
      </w:r>
      <w:r>
        <w:rPr>
          <w:rFonts w:ascii="Arial" w:hAnsi="Arial" w:cs="Arial"/>
          <w:sz w:val="24"/>
          <w:szCs w:val="24"/>
          <w:lang w:eastAsia="es-AR"/>
        </w:rPr>
        <w:t>A</w:t>
      </w:r>
      <w:r w:rsidR="00BA441D">
        <w:rPr>
          <w:rFonts w:ascii="Arial" w:hAnsi="Arial" w:cs="Arial"/>
          <w:sz w:val="24"/>
          <w:szCs w:val="24"/>
          <w:lang w:eastAsia="es-AR"/>
        </w:rPr>
        <w:t>” en</w:t>
      </w:r>
      <w:r>
        <w:rPr>
          <w:rFonts w:ascii="Arial" w:hAnsi="Arial" w:cs="Arial"/>
          <w:sz w:val="24"/>
          <w:szCs w:val="24"/>
          <w:lang w:eastAsia="es-AR"/>
        </w:rPr>
        <w:t xml:space="preserve"> los cursantes de la asignatura Trabajo Especial de Grado de la Carrera Licenciatura en Administración de Desastres de la UNEFA Sede Guanare, en función de medir las dimensiones Conocimientos Teóricos, Conocimientos Prácticos, Conocimientos Metodológicos correspondientes a la Variable Trabajo Especial de Grado; así mismo se valoró la dimensión Dominio Investigativo perteneciente a la Variable Proceso Tutorial.</w:t>
      </w:r>
    </w:p>
    <w:p w:rsidR="00812A89" w:rsidRDefault="00812A89" w:rsidP="0062427C">
      <w:pPr>
        <w:spacing w:after="0" w:line="360" w:lineRule="auto"/>
        <w:ind w:right="49" w:firstLine="284"/>
        <w:jc w:val="both"/>
        <w:rPr>
          <w:rFonts w:ascii="Arial" w:hAnsi="Arial" w:cs="Arial"/>
          <w:sz w:val="24"/>
          <w:szCs w:val="24"/>
          <w:lang w:eastAsia="es-AR"/>
        </w:rPr>
      </w:pPr>
      <w:r>
        <w:rPr>
          <w:rFonts w:ascii="Arial" w:hAnsi="Arial" w:cs="Arial"/>
          <w:sz w:val="24"/>
          <w:szCs w:val="24"/>
          <w:lang w:eastAsia="es-AR"/>
        </w:rPr>
        <w:t>En tal sentido, se describen los siguientes hallazgos;</w:t>
      </w:r>
    </w:p>
    <w:p w:rsidR="00A272C8" w:rsidRDefault="00A272C8" w:rsidP="0062427C">
      <w:pPr>
        <w:spacing w:after="0" w:line="360" w:lineRule="auto"/>
        <w:ind w:right="49"/>
        <w:jc w:val="both"/>
        <w:rPr>
          <w:rFonts w:ascii="Arial" w:hAnsi="Arial" w:cs="Arial"/>
          <w:b/>
          <w:sz w:val="24"/>
          <w:szCs w:val="24"/>
          <w:lang w:val="es-AR" w:eastAsia="es-AR"/>
        </w:rPr>
      </w:pPr>
    </w:p>
    <w:p w:rsidR="00F629B0" w:rsidRPr="001C67E0" w:rsidRDefault="00F629B0" w:rsidP="0062427C">
      <w:pPr>
        <w:spacing w:after="0"/>
        <w:jc w:val="both"/>
        <w:rPr>
          <w:rFonts w:ascii="Arial" w:eastAsia="Times New Roman" w:hAnsi="Arial" w:cs="Arial"/>
          <w:b/>
          <w:color w:val="000000"/>
          <w:sz w:val="24"/>
          <w:szCs w:val="24"/>
        </w:rPr>
      </w:pPr>
      <w:r w:rsidRPr="001C67E0">
        <w:rPr>
          <w:rFonts w:ascii="Arial" w:hAnsi="Arial" w:cs="Arial"/>
          <w:b/>
          <w:sz w:val="24"/>
          <w:szCs w:val="24"/>
          <w:lang w:val="es-AR" w:eastAsia="es-AR"/>
        </w:rPr>
        <w:t xml:space="preserve">Cuadro </w:t>
      </w:r>
      <w:r w:rsidR="00852214">
        <w:rPr>
          <w:rFonts w:ascii="Arial" w:hAnsi="Arial" w:cs="Arial"/>
          <w:b/>
          <w:sz w:val="24"/>
          <w:szCs w:val="24"/>
          <w:lang w:val="es-AR" w:eastAsia="es-AR"/>
        </w:rPr>
        <w:t xml:space="preserve">7. </w:t>
      </w:r>
      <w:r w:rsidRPr="00141BF3">
        <w:rPr>
          <w:rFonts w:ascii="Arial" w:hAnsi="Arial" w:cs="Arial"/>
          <w:i/>
          <w:sz w:val="24"/>
          <w:szCs w:val="24"/>
          <w:lang w:val="es-AR" w:eastAsia="es-AR"/>
        </w:rPr>
        <w:t>Distribución de Frecuencias</w:t>
      </w:r>
      <w:r w:rsidR="005640F6" w:rsidRPr="00141BF3">
        <w:rPr>
          <w:rFonts w:ascii="Arial" w:hAnsi="Arial" w:cs="Arial"/>
          <w:i/>
          <w:sz w:val="24"/>
          <w:szCs w:val="24"/>
          <w:lang w:val="es-AR" w:eastAsia="es-AR"/>
        </w:rPr>
        <w:t xml:space="preserve">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Conocimientos Teóricos.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Normas de la UNEFA para la </w:t>
      </w:r>
      <w:r w:rsidR="00FD1A22" w:rsidRPr="00141BF3">
        <w:rPr>
          <w:rFonts w:ascii="Arial" w:eastAsia="Times New Roman" w:hAnsi="Arial" w:cs="Arial"/>
          <w:i/>
          <w:color w:val="000000"/>
          <w:sz w:val="24"/>
          <w:szCs w:val="24"/>
        </w:rPr>
        <w:t>E</w:t>
      </w:r>
      <w:r w:rsidRPr="00141BF3">
        <w:rPr>
          <w:rFonts w:ascii="Arial" w:eastAsia="Times New Roman" w:hAnsi="Arial" w:cs="Arial"/>
          <w:i/>
          <w:color w:val="000000"/>
          <w:sz w:val="24"/>
          <w:szCs w:val="24"/>
        </w:rPr>
        <w:t>laboración de los TEG</w:t>
      </w:r>
      <w:r w:rsidR="00FD1A22" w:rsidRPr="00141BF3">
        <w:rPr>
          <w:rFonts w:ascii="Arial" w:eastAsia="Times New Roman" w:hAnsi="Arial" w:cs="Arial"/>
          <w:i/>
          <w:color w:val="000000"/>
          <w:sz w:val="24"/>
          <w:szCs w:val="24"/>
        </w:rPr>
        <w:t xml:space="preserve">. Indicadores; </w:t>
      </w:r>
      <w:r w:rsidR="00FD1A22" w:rsidRPr="00141BF3">
        <w:rPr>
          <w:rFonts w:ascii="Arial" w:hAnsi="Arial" w:cs="Arial"/>
          <w:i/>
          <w:sz w:val="24"/>
          <w:szCs w:val="24"/>
        </w:rPr>
        <w:t>Línea de investigación., Enfoques epistemológicos de investigación, Estructura de TEG, Dimensión ética y moral en la elaboració</w:t>
      </w:r>
      <w:r w:rsidR="003312D7" w:rsidRPr="00141BF3">
        <w:rPr>
          <w:rFonts w:ascii="Arial" w:hAnsi="Arial" w:cs="Arial"/>
          <w:i/>
          <w:sz w:val="24"/>
          <w:szCs w:val="24"/>
        </w:rPr>
        <w:t>n de TEG., Redacción de los TEG</w:t>
      </w:r>
    </w:p>
    <w:tbl>
      <w:tblPr>
        <w:tblStyle w:val="Tablaconcuadrcula"/>
        <w:tblW w:w="821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7"/>
        <w:gridCol w:w="557"/>
        <w:gridCol w:w="835"/>
        <w:gridCol w:w="600"/>
        <w:gridCol w:w="514"/>
        <w:gridCol w:w="557"/>
        <w:gridCol w:w="768"/>
        <w:gridCol w:w="566"/>
        <w:gridCol w:w="616"/>
        <w:gridCol w:w="697"/>
        <w:gridCol w:w="697"/>
        <w:gridCol w:w="538"/>
        <w:gridCol w:w="576"/>
      </w:tblGrid>
      <w:tr w:rsidR="00FD1A22" w:rsidRPr="005640F6" w:rsidTr="00EF5D84">
        <w:trPr>
          <w:trHeight w:val="862"/>
        </w:trPr>
        <w:tc>
          <w:tcPr>
            <w:tcW w:w="697" w:type="dxa"/>
            <w:vMerge w:val="restart"/>
            <w:shd w:val="clear" w:color="auto" w:fill="C2D69B" w:themeFill="accent3" w:themeFillTint="99"/>
            <w:vAlign w:val="center"/>
          </w:tcPr>
          <w:p w:rsidR="00F629B0" w:rsidRPr="005640F6" w:rsidRDefault="00F629B0"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ÍTEMS</w:t>
            </w:r>
          </w:p>
        </w:tc>
        <w:tc>
          <w:tcPr>
            <w:tcW w:w="1392" w:type="dxa"/>
            <w:gridSpan w:val="2"/>
            <w:shd w:val="clear" w:color="auto" w:fill="C2D69B" w:themeFill="accent3" w:themeFillTint="99"/>
            <w:vAlign w:val="center"/>
          </w:tcPr>
          <w:p w:rsidR="00F629B0" w:rsidRPr="005640F6" w:rsidRDefault="00F629B0"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Completamente de Acuerdo</w:t>
            </w:r>
          </w:p>
        </w:tc>
        <w:tc>
          <w:tcPr>
            <w:tcW w:w="1114" w:type="dxa"/>
            <w:gridSpan w:val="2"/>
            <w:shd w:val="clear" w:color="auto" w:fill="C2D69B" w:themeFill="accent3" w:themeFillTint="99"/>
            <w:vAlign w:val="center"/>
          </w:tcPr>
          <w:p w:rsidR="00F629B0" w:rsidRPr="005640F6" w:rsidRDefault="00FD1A22"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Bastante de acuerdo</w:t>
            </w:r>
          </w:p>
        </w:tc>
        <w:tc>
          <w:tcPr>
            <w:tcW w:w="1325" w:type="dxa"/>
            <w:gridSpan w:val="2"/>
            <w:shd w:val="clear" w:color="auto" w:fill="C2D69B" w:themeFill="accent3" w:themeFillTint="99"/>
            <w:vAlign w:val="center"/>
          </w:tcPr>
          <w:p w:rsidR="00F629B0" w:rsidRPr="005640F6" w:rsidRDefault="00FD1A22"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Medianamente</w:t>
            </w:r>
          </w:p>
          <w:p w:rsidR="00FD1A22" w:rsidRPr="005640F6" w:rsidRDefault="00FD1A22"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De acuerdo</w:t>
            </w:r>
          </w:p>
        </w:tc>
        <w:tc>
          <w:tcPr>
            <w:tcW w:w="1182" w:type="dxa"/>
            <w:gridSpan w:val="2"/>
            <w:shd w:val="clear" w:color="auto" w:fill="C2D69B" w:themeFill="accent3" w:themeFillTint="99"/>
            <w:vAlign w:val="center"/>
          </w:tcPr>
          <w:p w:rsidR="00F629B0" w:rsidRPr="005640F6" w:rsidRDefault="00FD1A22"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En Desacuerdo</w:t>
            </w:r>
          </w:p>
        </w:tc>
        <w:tc>
          <w:tcPr>
            <w:tcW w:w="1393" w:type="dxa"/>
            <w:gridSpan w:val="2"/>
            <w:shd w:val="clear" w:color="auto" w:fill="C2D69B" w:themeFill="accent3" w:themeFillTint="99"/>
            <w:vAlign w:val="center"/>
          </w:tcPr>
          <w:p w:rsidR="00F629B0" w:rsidRPr="005640F6" w:rsidRDefault="00FD1A22"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Completamente</w:t>
            </w:r>
          </w:p>
          <w:p w:rsidR="00FD1A22" w:rsidRPr="005640F6" w:rsidRDefault="00FD1A22"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En Desacuerdo</w:t>
            </w:r>
          </w:p>
        </w:tc>
        <w:tc>
          <w:tcPr>
            <w:tcW w:w="1114" w:type="dxa"/>
            <w:gridSpan w:val="2"/>
            <w:shd w:val="clear" w:color="auto" w:fill="C2D69B" w:themeFill="accent3" w:themeFillTint="99"/>
            <w:vAlign w:val="center"/>
          </w:tcPr>
          <w:p w:rsidR="00F629B0" w:rsidRPr="005640F6" w:rsidRDefault="00FD1A22"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Total</w:t>
            </w:r>
          </w:p>
        </w:tc>
      </w:tr>
      <w:tr w:rsidR="00055E1D" w:rsidRPr="005640F6" w:rsidTr="00EF5D84">
        <w:trPr>
          <w:trHeight w:val="909"/>
        </w:trPr>
        <w:tc>
          <w:tcPr>
            <w:tcW w:w="697" w:type="dxa"/>
            <w:vMerge/>
            <w:shd w:val="clear" w:color="auto" w:fill="C2D69B" w:themeFill="accent3" w:themeFillTint="99"/>
          </w:tcPr>
          <w:p w:rsidR="008B1BF6" w:rsidRPr="005640F6" w:rsidRDefault="008B1BF6" w:rsidP="0062427C">
            <w:pPr>
              <w:rPr>
                <w:rFonts w:ascii="Calibri" w:eastAsia="Times New Roman" w:hAnsi="Calibri" w:cs="Calibri"/>
                <w:b/>
                <w:color w:val="000000"/>
                <w:sz w:val="28"/>
                <w:szCs w:val="28"/>
                <w:lang w:val="es-VE"/>
              </w:rPr>
            </w:pPr>
          </w:p>
        </w:tc>
        <w:tc>
          <w:tcPr>
            <w:tcW w:w="55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835"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00"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14"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5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68"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6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1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9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38"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7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055E1D" w:rsidTr="00EF5D84">
        <w:trPr>
          <w:trHeight w:val="526"/>
        </w:trPr>
        <w:tc>
          <w:tcPr>
            <w:tcW w:w="697" w:type="dxa"/>
            <w:vAlign w:val="center"/>
          </w:tcPr>
          <w:p w:rsidR="00FD1A22" w:rsidRPr="001B7BB6" w:rsidRDefault="00FD1A22" w:rsidP="0062427C">
            <w:pPr>
              <w:jc w:val="center"/>
              <w:rPr>
                <w:rFonts w:ascii="Calibri" w:eastAsia="Times New Roman" w:hAnsi="Calibri" w:cs="Calibri"/>
                <w:color w:val="000000"/>
                <w:sz w:val="20"/>
                <w:szCs w:val="20"/>
              </w:rPr>
            </w:pPr>
            <w:r w:rsidRPr="001B7BB6">
              <w:rPr>
                <w:rFonts w:ascii="Calibri" w:eastAsia="Times New Roman" w:hAnsi="Calibri" w:cs="Calibri"/>
                <w:color w:val="000000"/>
                <w:sz w:val="20"/>
                <w:szCs w:val="20"/>
              </w:rPr>
              <w:t>1</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w:t>
            </w:r>
          </w:p>
        </w:tc>
        <w:tc>
          <w:tcPr>
            <w:tcW w:w="835"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7</w:t>
            </w:r>
          </w:p>
        </w:tc>
        <w:tc>
          <w:tcPr>
            <w:tcW w:w="600"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w:t>
            </w:r>
          </w:p>
        </w:tc>
        <w:tc>
          <w:tcPr>
            <w:tcW w:w="514"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13</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w:t>
            </w:r>
          </w:p>
        </w:tc>
        <w:tc>
          <w:tcPr>
            <w:tcW w:w="76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20</w:t>
            </w:r>
          </w:p>
        </w:tc>
        <w:tc>
          <w:tcPr>
            <w:tcW w:w="56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5</w:t>
            </w:r>
          </w:p>
        </w:tc>
        <w:tc>
          <w:tcPr>
            <w:tcW w:w="61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33</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4</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27</w:t>
            </w:r>
          </w:p>
        </w:tc>
        <w:tc>
          <w:tcPr>
            <w:tcW w:w="53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15</w:t>
            </w:r>
          </w:p>
        </w:tc>
        <w:tc>
          <w:tcPr>
            <w:tcW w:w="57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100</w:t>
            </w:r>
          </w:p>
        </w:tc>
      </w:tr>
      <w:tr w:rsidR="00055E1D" w:rsidTr="00EF5D84">
        <w:trPr>
          <w:trHeight w:val="479"/>
        </w:trPr>
        <w:tc>
          <w:tcPr>
            <w:tcW w:w="697" w:type="dxa"/>
            <w:vAlign w:val="center"/>
          </w:tcPr>
          <w:p w:rsidR="00FD1A22" w:rsidRPr="001B7BB6" w:rsidRDefault="00FD1A22" w:rsidP="0062427C">
            <w:pPr>
              <w:jc w:val="center"/>
              <w:rPr>
                <w:rFonts w:ascii="Calibri" w:eastAsia="Times New Roman" w:hAnsi="Calibri" w:cs="Calibri"/>
                <w:color w:val="000000"/>
                <w:sz w:val="20"/>
                <w:szCs w:val="20"/>
              </w:rPr>
            </w:pPr>
            <w:r w:rsidRPr="001B7BB6">
              <w:rPr>
                <w:rFonts w:ascii="Calibri" w:eastAsia="Times New Roman" w:hAnsi="Calibri" w:cs="Calibri"/>
                <w:color w:val="000000"/>
                <w:sz w:val="20"/>
                <w:szCs w:val="20"/>
              </w:rPr>
              <w:t>2</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0</w:t>
            </w:r>
          </w:p>
        </w:tc>
        <w:tc>
          <w:tcPr>
            <w:tcW w:w="835"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0</w:t>
            </w:r>
          </w:p>
        </w:tc>
        <w:tc>
          <w:tcPr>
            <w:tcW w:w="600"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w:t>
            </w:r>
          </w:p>
        </w:tc>
        <w:tc>
          <w:tcPr>
            <w:tcW w:w="514"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20</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w:t>
            </w:r>
          </w:p>
        </w:tc>
        <w:tc>
          <w:tcPr>
            <w:tcW w:w="76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13</w:t>
            </w:r>
          </w:p>
        </w:tc>
        <w:tc>
          <w:tcPr>
            <w:tcW w:w="56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w:t>
            </w:r>
          </w:p>
        </w:tc>
        <w:tc>
          <w:tcPr>
            <w:tcW w:w="61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20</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7</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47</w:t>
            </w:r>
          </w:p>
        </w:tc>
        <w:tc>
          <w:tcPr>
            <w:tcW w:w="53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15</w:t>
            </w:r>
          </w:p>
        </w:tc>
        <w:tc>
          <w:tcPr>
            <w:tcW w:w="57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100</w:t>
            </w:r>
          </w:p>
        </w:tc>
      </w:tr>
      <w:tr w:rsidR="00055E1D" w:rsidTr="00EF5D84">
        <w:trPr>
          <w:trHeight w:val="526"/>
        </w:trPr>
        <w:tc>
          <w:tcPr>
            <w:tcW w:w="697" w:type="dxa"/>
            <w:vAlign w:val="center"/>
          </w:tcPr>
          <w:p w:rsidR="00FD1A22" w:rsidRPr="001B7BB6" w:rsidRDefault="00FD1A22" w:rsidP="0062427C">
            <w:pPr>
              <w:jc w:val="center"/>
              <w:rPr>
                <w:rFonts w:ascii="Calibri" w:eastAsia="Times New Roman" w:hAnsi="Calibri" w:cs="Calibri"/>
                <w:color w:val="000000"/>
                <w:sz w:val="20"/>
                <w:szCs w:val="20"/>
              </w:rPr>
            </w:pPr>
            <w:r w:rsidRPr="001B7BB6">
              <w:rPr>
                <w:rFonts w:ascii="Calibri" w:eastAsia="Times New Roman" w:hAnsi="Calibri" w:cs="Calibri"/>
                <w:color w:val="000000"/>
                <w:sz w:val="20"/>
                <w:szCs w:val="20"/>
              </w:rPr>
              <w:t>3</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5</w:t>
            </w:r>
          </w:p>
        </w:tc>
        <w:tc>
          <w:tcPr>
            <w:tcW w:w="835"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33</w:t>
            </w:r>
          </w:p>
        </w:tc>
        <w:tc>
          <w:tcPr>
            <w:tcW w:w="600"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4</w:t>
            </w:r>
          </w:p>
        </w:tc>
        <w:tc>
          <w:tcPr>
            <w:tcW w:w="514"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27</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w:t>
            </w:r>
          </w:p>
        </w:tc>
        <w:tc>
          <w:tcPr>
            <w:tcW w:w="76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20</w:t>
            </w:r>
          </w:p>
        </w:tc>
        <w:tc>
          <w:tcPr>
            <w:tcW w:w="56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w:t>
            </w:r>
          </w:p>
        </w:tc>
        <w:tc>
          <w:tcPr>
            <w:tcW w:w="61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20</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0</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0</w:t>
            </w:r>
          </w:p>
        </w:tc>
        <w:tc>
          <w:tcPr>
            <w:tcW w:w="53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15</w:t>
            </w:r>
          </w:p>
        </w:tc>
        <w:tc>
          <w:tcPr>
            <w:tcW w:w="57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100</w:t>
            </w:r>
          </w:p>
        </w:tc>
      </w:tr>
      <w:tr w:rsidR="00055E1D" w:rsidTr="00EF5D84">
        <w:trPr>
          <w:trHeight w:val="526"/>
        </w:trPr>
        <w:tc>
          <w:tcPr>
            <w:tcW w:w="697" w:type="dxa"/>
            <w:vAlign w:val="center"/>
          </w:tcPr>
          <w:p w:rsidR="00FD1A22" w:rsidRPr="001B7BB6" w:rsidRDefault="00FD1A22" w:rsidP="0062427C">
            <w:pPr>
              <w:jc w:val="center"/>
              <w:rPr>
                <w:rFonts w:ascii="Calibri" w:eastAsia="Times New Roman" w:hAnsi="Calibri" w:cs="Calibri"/>
                <w:color w:val="000000"/>
                <w:sz w:val="20"/>
                <w:szCs w:val="20"/>
              </w:rPr>
            </w:pPr>
            <w:r w:rsidRPr="001B7BB6">
              <w:rPr>
                <w:rFonts w:ascii="Calibri" w:eastAsia="Times New Roman" w:hAnsi="Calibri" w:cs="Calibri"/>
                <w:color w:val="000000"/>
                <w:sz w:val="20"/>
                <w:szCs w:val="20"/>
              </w:rPr>
              <w:t>4</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3</w:t>
            </w:r>
          </w:p>
        </w:tc>
        <w:tc>
          <w:tcPr>
            <w:tcW w:w="835"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20</w:t>
            </w:r>
          </w:p>
        </w:tc>
        <w:tc>
          <w:tcPr>
            <w:tcW w:w="600"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4</w:t>
            </w:r>
          </w:p>
        </w:tc>
        <w:tc>
          <w:tcPr>
            <w:tcW w:w="514"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27</w:t>
            </w:r>
          </w:p>
        </w:tc>
        <w:tc>
          <w:tcPr>
            <w:tcW w:w="55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w:t>
            </w:r>
          </w:p>
        </w:tc>
        <w:tc>
          <w:tcPr>
            <w:tcW w:w="76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13</w:t>
            </w:r>
          </w:p>
        </w:tc>
        <w:tc>
          <w:tcPr>
            <w:tcW w:w="56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w:t>
            </w:r>
          </w:p>
        </w:tc>
        <w:tc>
          <w:tcPr>
            <w:tcW w:w="61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13</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4</w:t>
            </w:r>
          </w:p>
        </w:tc>
        <w:tc>
          <w:tcPr>
            <w:tcW w:w="697"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27</w:t>
            </w:r>
          </w:p>
        </w:tc>
        <w:tc>
          <w:tcPr>
            <w:tcW w:w="538"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15</w:t>
            </w:r>
          </w:p>
        </w:tc>
        <w:tc>
          <w:tcPr>
            <w:tcW w:w="576" w:type="dxa"/>
            <w:vAlign w:val="center"/>
          </w:tcPr>
          <w:p w:rsidR="00FD1A22" w:rsidRPr="001B7BB6" w:rsidRDefault="00FD1A22" w:rsidP="0062427C">
            <w:pPr>
              <w:jc w:val="center"/>
              <w:rPr>
                <w:rFonts w:ascii="Calibri" w:hAnsi="Calibri" w:cs="Calibri"/>
                <w:color w:val="000000"/>
                <w:sz w:val="20"/>
                <w:szCs w:val="20"/>
              </w:rPr>
            </w:pPr>
            <w:r w:rsidRPr="001B7BB6">
              <w:rPr>
                <w:rFonts w:ascii="Calibri" w:hAnsi="Calibri" w:cs="Calibri"/>
                <w:color w:val="000000"/>
                <w:sz w:val="20"/>
                <w:szCs w:val="20"/>
              </w:rPr>
              <w:t>100</w:t>
            </w:r>
          </w:p>
        </w:tc>
      </w:tr>
      <w:tr w:rsidR="00055E1D" w:rsidTr="00EF5D84">
        <w:trPr>
          <w:trHeight w:val="526"/>
        </w:trPr>
        <w:tc>
          <w:tcPr>
            <w:tcW w:w="697" w:type="dxa"/>
            <w:vAlign w:val="center"/>
          </w:tcPr>
          <w:p w:rsidR="00571755" w:rsidRPr="001B7BB6" w:rsidRDefault="00571755" w:rsidP="0062427C">
            <w:pPr>
              <w:jc w:val="center"/>
              <w:rPr>
                <w:rFonts w:ascii="Calibri" w:eastAsia="Times New Roman" w:hAnsi="Calibri" w:cs="Calibri"/>
                <w:color w:val="000000"/>
                <w:sz w:val="20"/>
                <w:szCs w:val="20"/>
              </w:rPr>
            </w:pPr>
            <w:r w:rsidRPr="001B7BB6">
              <w:rPr>
                <w:rFonts w:ascii="Calibri" w:eastAsia="Times New Roman" w:hAnsi="Calibri" w:cs="Calibri"/>
                <w:color w:val="000000"/>
                <w:sz w:val="20"/>
                <w:szCs w:val="20"/>
              </w:rPr>
              <w:t>5</w:t>
            </w:r>
          </w:p>
        </w:tc>
        <w:tc>
          <w:tcPr>
            <w:tcW w:w="557"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5</w:t>
            </w:r>
          </w:p>
        </w:tc>
        <w:tc>
          <w:tcPr>
            <w:tcW w:w="835"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33</w:t>
            </w:r>
          </w:p>
        </w:tc>
        <w:tc>
          <w:tcPr>
            <w:tcW w:w="600"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3</w:t>
            </w:r>
          </w:p>
        </w:tc>
        <w:tc>
          <w:tcPr>
            <w:tcW w:w="514"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20</w:t>
            </w:r>
          </w:p>
        </w:tc>
        <w:tc>
          <w:tcPr>
            <w:tcW w:w="557"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0</w:t>
            </w:r>
          </w:p>
        </w:tc>
        <w:tc>
          <w:tcPr>
            <w:tcW w:w="768"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0</w:t>
            </w:r>
          </w:p>
        </w:tc>
        <w:tc>
          <w:tcPr>
            <w:tcW w:w="566"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6</w:t>
            </w:r>
          </w:p>
        </w:tc>
        <w:tc>
          <w:tcPr>
            <w:tcW w:w="616"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40</w:t>
            </w:r>
          </w:p>
        </w:tc>
        <w:tc>
          <w:tcPr>
            <w:tcW w:w="697"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1</w:t>
            </w:r>
          </w:p>
        </w:tc>
        <w:tc>
          <w:tcPr>
            <w:tcW w:w="697"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7</w:t>
            </w:r>
          </w:p>
        </w:tc>
        <w:tc>
          <w:tcPr>
            <w:tcW w:w="538"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15</w:t>
            </w:r>
          </w:p>
        </w:tc>
        <w:tc>
          <w:tcPr>
            <w:tcW w:w="576" w:type="dxa"/>
            <w:vAlign w:val="center"/>
          </w:tcPr>
          <w:p w:rsidR="00571755" w:rsidRPr="001B7BB6" w:rsidRDefault="00571755" w:rsidP="0062427C">
            <w:pPr>
              <w:jc w:val="center"/>
              <w:rPr>
                <w:rFonts w:ascii="Calibri" w:hAnsi="Calibri" w:cs="Calibri"/>
                <w:color w:val="000000"/>
                <w:sz w:val="20"/>
                <w:szCs w:val="20"/>
              </w:rPr>
            </w:pPr>
            <w:r w:rsidRPr="001B7BB6">
              <w:rPr>
                <w:rFonts w:ascii="Calibri" w:hAnsi="Calibri" w:cs="Calibri"/>
                <w:color w:val="000000"/>
                <w:sz w:val="20"/>
                <w:szCs w:val="20"/>
              </w:rPr>
              <w:t>100</w:t>
            </w:r>
          </w:p>
        </w:tc>
      </w:tr>
    </w:tbl>
    <w:p w:rsidR="00366ADF" w:rsidRDefault="00366ADF" w:rsidP="0062427C">
      <w:pPr>
        <w:spacing w:after="0"/>
        <w:rPr>
          <w:rFonts w:ascii="Calibri" w:eastAsia="Times New Roman" w:hAnsi="Calibri" w:cs="Calibri"/>
          <w:color w:val="000000"/>
          <w:sz w:val="28"/>
          <w:szCs w:val="28"/>
        </w:rPr>
      </w:pPr>
    </w:p>
    <w:p w:rsidR="00197A33" w:rsidRDefault="008D313D" w:rsidP="0062427C">
      <w:pPr>
        <w:spacing w:after="0"/>
        <w:rPr>
          <w:rFonts w:ascii="Calibri" w:eastAsia="Times New Roman" w:hAnsi="Calibri" w:cs="Calibri"/>
          <w:color w:val="000000"/>
          <w:sz w:val="28"/>
          <w:szCs w:val="28"/>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786240" behindDoc="0" locked="0" layoutInCell="1" allowOverlap="1">
                <wp:simplePos x="0" y="0"/>
                <wp:positionH relativeFrom="column">
                  <wp:posOffset>47625</wp:posOffset>
                </wp:positionH>
                <wp:positionV relativeFrom="paragraph">
                  <wp:posOffset>735330</wp:posOffset>
                </wp:positionV>
                <wp:extent cx="2499360" cy="1905000"/>
                <wp:effectExtent l="0" t="0" r="0" b="0"/>
                <wp:wrapNone/>
                <wp:docPr id="90" name="9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9360" cy="1905000"/>
                          <a:chOff x="0" y="0"/>
                          <a:chExt cx="2499398" cy="1905161"/>
                        </a:xfrm>
                      </wpg:grpSpPr>
                      <wps:wsp>
                        <wps:cNvPr id="307" name="Cuadro de texto 2"/>
                        <wps:cNvSpPr txBox="1">
                          <a:spLocks noChangeArrowheads="1"/>
                        </wps:cNvSpPr>
                        <wps:spPr bwMode="auto">
                          <a:xfrm>
                            <a:off x="1927898" y="1597697"/>
                            <a:ext cx="571500" cy="307464"/>
                          </a:xfrm>
                          <a:prstGeom prst="rect">
                            <a:avLst/>
                          </a:prstGeom>
                          <a:solidFill>
                            <a:srgbClr val="FFFFFF"/>
                          </a:solidFill>
                          <a:ln w="9525">
                            <a:noFill/>
                            <a:miter lim="800000"/>
                            <a:headEnd/>
                            <a:tailEnd/>
                          </a:ln>
                        </wps:spPr>
                        <wps:txbx>
                          <w:txbxContent>
                            <w:p w:rsidR="00A743E7" w:rsidRDefault="00A743E7">
                              <w:r>
                                <w:t>ÍTEMS</w:t>
                              </w:r>
                            </w:p>
                          </w:txbxContent>
                        </wps:txbx>
                        <wps:bodyPr rot="0" vert="horz" wrap="square" lIns="91440" tIns="45720" rIns="91440" bIns="45720" anchor="t" anchorCtr="0">
                          <a:noAutofit/>
                        </wps:bodyPr>
                      </wps:wsp>
                      <wps:wsp>
                        <wps:cNvPr id="80" name="Cuadro de texto 2"/>
                        <wps:cNvSpPr txBox="1">
                          <a:spLocks noChangeArrowheads="1"/>
                        </wps:cNvSpPr>
                        <wps:spPr bwMode="auto">
                          <a:xfrm>
                            <a:off x="0" y="0"/>
                            <a:ext cx="382772" cy="1102360"/>
                          </a:xfrm>
                          <a:prstGeom prst="rect">
                            <a:avLst/>
                          </a:prstGeom>
                          <a:solidFill>
                            <a:srgbClr val="FFFFFF"/>
                          </a:solidFill>
                          <a:ln w="9525">
                            <a:noFill/>
                            <a:miter lim="800000"/>
                            <a:headEnd/>
                            <a:tailEnd/>
                          </a:ln>
                        </wps:spPr>
                        <wps:txbx>
                          <w:txbxContent>
                            <w:p w:rsidR="00A743E7" w:rsidRDefault="00A743E7">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90 Grupo" o:spid="_x0000_s1074" style="position:absolute;margin-left:3.75pt;margin-top:57.9pt;width:196.8pt;height:150pt;z-index:251786240;mso-width-relative:margin;mso-height-relative:margin" coordsize="24993,1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QJ3AIAACYIAAAOAAAAZHJzL2Uyb0RvYy54bWzclW1v0zAQx98j8R0sv2d5WNs00dJpdFuF&#10;NGDS4AO4ifMgEp+x3abj03O2067rJF4MIRB9Eflq+3z3u7/PF5e7viNbrnQLIqfRWUgJFwWUrahz&#10;+vXL7bs5JdowUbIOBM/pI9f0cvH2zcUgMx5DA13JFUEnQmeDzGljjMyCQBcN75k+A8kFTlagembQ&#10;VHVQKjag974L4jCcBQOoUioouNb477WfpAvnv6p4YT5XleaGdDnF2Iz7Kvdd22+wuGBZrZhs2mIM&#10;g70iip61Ag89uLpmhpGNal+46ttCgYbKnBXQB1BVbcFdDphNFJ5ks1KwkS6XOhtqecCEaE84vdpt&#10;8Wl7r0hb5jRFPIL1WKM0JCu1kWDhDLLOcM1KyQd5r3yGOLyD4pvG6eB03tr10+JdpXq7CRMlO0f9&#10;8UCd7wwp8M94kqbnMzy9wLkoDadhONalaLB4L/YVzc3xzhQVtt8ZzSIbdMAyf7AL7xDOIFFj+gmj&#10;/j2MDw2T3FVHW0QjxvMw2XNcblipgJScGMwVSOyButWWJjG794AAIqcc7aESAcuGiZpfKQVDw1mJ&#10;YfqsbPx4kC+ENbR1sh4+QolVYxsDztEJ8yiNk7mFZOlO02SWJl71e/7TJELkHiJGP5lNnjFkmVTa&#10;rDj0xA5yqvBSuYPY9k4bj3u/xNZaQ9eWt23XOUPV62WnyJbhBbx1v9H7s2WdIAMKbxpPnWcBdj+6&#10;ZlnfGmwQXdvndI7C2EvDgrkRpVtiWNv5MRa+E06VHo7Vr87Mbr1zEo+m+wqsoXxEdgp8Q8AGhoMG&#10;1A9KBmwGOdXfN0xxSroPAvmn0WRiu4czJtMkRkMdz6yPZ5go0FVODSV+uDSu49h0BFxhnarWcbPB&#10;+UjGmFGdPuQ/LtM5ZuBv+7+hUgznZWc4n8dJEo/XOwpj2yWOr/f/JM3ZL6VpBRonCOmvq9O1VHyM&#10;XJcdH0772h3bTs1Pz/viJwAAAP//AwBQSwMEFAAGAAgAAAAhAFMe9BndAAAACQEAAA8AAABkcnMv&#10;ZG93bnJldi54bWxMT01Lw0AQvQv+h2UEb3azarTEbEop6qkIbQXpbZudJqHZ2ZDdJum/d3rS27wP&#10;3ryXLybXigH70HjSoGYJCKTS24YqDd+7j4c5iBANWdN6Qg0XDLAobm9yk1k/0gaHbawEh1DIjIY6&#10;xi6TMpQ1OhNmvkNi7eh7ZyLDvpK2NyOHu1Y+JsmLdKYh/lCbDlc1lqft2Wn4HM24fFLvw/p0XF32&#10;u/TrZ61Q6/u7afkGIuIU/8xwrc/VoeBOB38mG0Sr4TVlI9Mq5QWsPydKgTjwcWVkkcv/C4pfAAAA&#10;//8DAFBLAQItABQABgAIAAAAIQC2gziS/gAAAOEBAAATAAAAAAAAAAAAAAAAAAAAAABbQ29udGVu&#10;dF9UeXBlc10ueG1sUEsBAi0AFAAGAAgAAAAhADj9If/WAAAAlAEAAAsAAAAAAAAAAAAAAAAALwEA&#10;AF9yZWxzLy5yZWxzUEsBAi0AFAAGAAgAAAAhAAKCNAncAgAAJggAAA4AAAAAAAAAAAAAAAAALgIA&#10;AGRycy9lMm9Eb2MueG1sUEsBAi0AFAAGAAgAAAAhAFMe9BndAAAACQEAAA8AAAAAAAAAAAAAAAAA&#10;NgUAAGRycy9kb3ducmV2LnhtbFBLBQYAAAAABAAEAPMAAABABgAAAAA=&#10;">
                <v:shape id="Cuadro de texto 2" o:spid="_x0000_s1075" type="#_x0000_t202" style="position:absolute;left:19278;top:15976;width:5715;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A743E7" w:rsidRDefault="00A743E7">
                        <w:r>
                          <w:t>ÍTEMS</w:t>
                        </w:r>
                      </w:p>
                    </w:txbxContent>
                  </v:textbox>
                </v:shape>
                <v:shape id="Cuadro de texto 2" o:spid="_x0000_s1076" type="#_x0000_t202" style="position:absolute;width:3827;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mSL8A&#10;AADbAAAADwAAAGRycy9kb3ducmV2LnhtbERPTYvCMBC9C/6HMII3TVdBpGtaXEEQBGG17HloZpuu&#10;zaQ0sVZ/vTkseHy8700+2Eb01PnasYKPeQKCuHS65kpBcdnP1iB8QNbYOCYFD/KQZ+PRBlPt7vxN&#10;/TlUIoawT1GBCaFNpfSlIYt+7lriyP26zmKIsKuk7vAew20jF0mykhZrjg0GW9oZKq/nm1XQJ8+i&#10;XKKTx9PfqrhuzeKrP/0oNZ0M208QgYbwFv+7D1rBOq6P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LKZIvwAAANsAAAAPAAAAAAAAAAAAAAAAAJgCAABkcnMvZG93bnJl&#10;di54bWxQSwUGAAAAAAQABAD1AAAAhAMAAAAA&#10;" stroked="f">
                  <v:textbox style="layout-flow:vertical;mso-layout-flow-alt:bottom-to-top">
                    <w:txbxContent>
                      <w:p w:rsidR="00A743E7" w:rsidRDefault="00A743E7">
                        <w:r>
                          <w:t>PORCENTAJE S  %</w:t>
                        </w:r>
                      </w:p>
                    </w:txbxContent>
                  </v:textbox>
                </v:shape>
              </v:group>
            </w:pict>
          </mc:Fallback>
        </mc:AlternateContent>
      </w:r>
      <w:r w:rsidR="00197A33">
        <w:rPr>
          <w:rFonts w:ascii="Calibri" w:eastAsia="Times New Roman" w:hAnsi="Calibri" w:cs="Calibri"/>
          <w:noProof/>
          <w:color w:val="000000"/>
          <w:sz w:val="28"/>
          <w:szCs w:val="28"/>
          <w:lang w:val="en-US"/>
        </w:rPr>
        <w:drawing>
          <wp:inline distT="0" distB="0" distL="0" distR="0">
            <wp:extent cx="5265683" cy="2664372"/>
            <wp:effectExtent l="0" t="0" r="11430" b="2222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6ADF" w:rsidRDefault="0019209E" w:rsidP="0062427C">
      <w:pPr>
        <w:spacing w:after="0" w:line="240" w:lineRule="auto"/>
        <w:jc w:val="both"/>
        <w:rPr>
          <w:rFonts w:ascii="Arial" w:hAnsi="Arial" w:cs="Arial"/>
          <w:sz w:val="24"/>
          <w:szCs w:val="24"/>
        </w:rPr>
      </w:pPr>
      <w:r>
        <w:rPr>
          <w:rFonts w:ascii="Arial" w:hAnsi="Arial" w:cs="Arial"/>
          <w:b/>
          <w:sz w:val="24"/>
          <w:szCs w:val="24"/>
          <w:lang w:val="es-AR" w:eastAsia="es-AR"/>
        </w:rPr>
        <w:t>Gráfico 3</w:t>
      </w:r>
      <w:r w:rsidR="00894DDB" w:rsidRPr="00055E1D">
        <w:rPr>
          <w:rFonts w:ascii="Arial" w:hAnsi="Arial" w:cs="Arial"/>
          <w:sz w:val="24"/>
          <w:szCs w:val="24"/>
          <w:lang w:val="es-AR" w:eastAsia="es-AR"/>
        </w:rPr>
        <w:t xml:space="preserve">. Proyección de la </w:t>
      </w:r>
      <w:r w:rsidR="00894DDB" w:rsidRPr="00055E1D">
        <w:rPr>
          <w:rFonts w:ascii="Arial" w:eastAsia="Times New Roman" w:hAnsi="Arial" w:cs="Arial"/>
          <w:bCs/>
          <w:color w:val="000000"/>
          <w:sz w:val="24"/>
          <w:szCs w:val="24"/>
        </w:rPr>
        <w:t>Dimensión</w:t>
      </w:r>
      <w:r w:rsidR="00894DDB" w:rsidRPr="00055E1D">
        <w:rPr>
          <w:rFonts w:ascii="Arial" w:eastAsia="Times New Roman" w:hAnsi="Arial" w:cs="Arial"/>
          <w:color w:val="000000"/>
          <w:sz w:val="24"/>
          <w:szCs w:val="24"/>
        </w:rPr>
        <w:t xml:space="preserve">; Conocimientos Teóricos. </w:t>
      </w:r>
      <w:r w:rsidR="00894DDB" w:rsidRPr="00055E1D">
        <w:rPr>
          <w:rFonts w:ascii="Arial" w:eastAsia="Times New Roman" w:hAnsi="Arial" w:cs="Arial"/>
          <w:bCs/>
          <w:color w:val="000000"/>
          <w:sz w:val="24"/>
          <w:szCs w:val="24"/>
        </w:rPr>
        <w:t>Subdimensión:</w:t>
      </w:r>
      <w:r w:rsidR="00894DDB" w:rsidRPr="00055E1D">
        <w:rPr>
          <w:rFonts w:ascii="Arial" w:eastAsia="Times New Roman" w:hAnsi="Arial" w:cs="Arial"/>
          <w:color w:val="000000"/>
          <w:sz w:val="24"/>
          <w:szCs w:val="24"/>
        </w:rPr>
        <w:t xml:space="preserve"> Normas de la UNEFA para la Elaboración de los TEG. Indicadores; </w:t>
      </w:r>
      <w:r w:rsidR="00894DDB" w:rsidRPr="00055E1D">
        <w:rPr>
          <w:rFonts w:ascii="Arial" w:hAnsi="Arial" w:cs="Arial"/>
          <w:sz w:val="24"/>
          <w:szCs w:val="24"/>
        </w:rPr>
        <w:t>Línea de investigación., Enfoques epistemológicos de investigación, Estructura de TEG, Dimensión ética y moral en la elaboració</w:t>
      </w:r>
      <w:r w:rsidR="003312D7">
        <w:rPr>
          <w:rFonts w:ascii="Arial" w:hAnsi="Arial" w:cs="Arial"/>
          <w:sz w:val="24"/>
          <w:szCs w:val="24"/>
        </w:rPr>
        <w:t>n de TEG., Redacción de los TEG</w:t>
      </w:r>
    </w:p>
    <w:p w:rsidR="00EF5D84" w:rsidRPr="00055E1D" w:rsidRDefault="00EF5D84" w:rsidP="0062427C">
      <w:pPr>
        <w:spacing w:after="0" w:line="240" w:lineRule="auto"/>
        <w:jc w:val="both"/>
        <w:rPr>
          <w:rFonts w:ascii="Arial" w:hAnsi="Arial" w:cs="Arial"/>
          <w:sz w:val="24"/>
          <w:szCs w:val="24"/>
        </w:rPr>
      </w:pPr>
    </w:p>
    <w:p w:rsidR="00B5328F" w:rsidRDefault="00B5328F" w:rsidP="0062427C">
      <w:pPr>
        <w:spacing w:after="0" w:line="240" w:lineRule="auto"/>
        <w:jc w:val="both"/>
        <w:rPr>
          <w:rFonts w:ascii="Arial" w:hAnsi="Arial" w:cs="Arial"/>
          <w:sz w:val="24"/>
          <w:szCs w:val="24"/>
        </w:rPr>
      </w:pPr>
    </w:p>
    <w:p w:rsidR="00F44E90" w:rsidRDefault="0062427C" w:rsidP="000112F0">
      <w:pPr>
        <w:spacing w:after="0" w:line="360" w:lineRule="auto"/>
        <w:ind w:right="49"/>
        <w:jc w:val="both"/>
        <w:rPr>
          <w:rFonts w:ascii="Arial" w:hAnsi="Arial" w:cs="Arial"/>
          <w:sz w:val="24"/>
          <w:szCs w:val="24"/>
          <w:lang w:val="es-AR" w:eastAsia="es-AR"/>
        </w:rPr>
      </w:pPr>
      <w:r w:rsidRPr="00EF5D84">
        <w:rPr>
          <w:rFonts w:ascii="Arial" w:hAnsi="Arial" w:cs="Arial"/>
          <w:b/>
          <w:sz w:val="24"/>
          <w:szCs w:val="24"/>
          <w:lang w:eastAsia="es-AR"/>
        </w:rPr>
        <w:t>Interpretación</w:t>
      </w:r>
      <w:r>
        <w:rPr>
          <w:rFonts w:ascii="Arial" w:hAnsi="Arial" w:cs="Arial"/>
          <w:sz w:val="24"/>
          <w:szCs w:val="24"/>
          <w:lang w:eastAsia="es-AR"/>
        </w:rPr>
        <w:t xml:space="preserve">: </w:t>
      </w:r>
      <w:r w:rsidR="00164485">
        <w:rPr>
          <w:rFonts w:ascii="Arial" w:hAnsi="Arial" w:cs="Arial"/>
          <w:sz w:val="24"/>
          <w:szCs w:val="24"/>
          <w:lang w:eastAsia="es-AR"/>
        </w:rPr>
        <w:t>Con respecto al Cuadro 7</w:t>
      </w:r>
      <w:r>
        <w:rPr>
          <w:rFonts w:ascii="Arial" w:hAnsi="Arial" w:cs="Arial"/>
          <w:sz w:val="24"/>
          <w:szCs w:val="24"/>
          <w:lang w:eastAsia="es-AR"/>
        </w:rPr>
        <w:t>,</w:t>
      </w:r>
      <w:r w:rsidR="00B02B67">
        <w:rPr>
          <w:rFonts w:ascii="Arial" w:hAnsi="Arial" w:cs="Arial"/>
          <w:sz w:val="24"/>
          <w:szCs w:val="24"/>
          <w:lang w:eastAsia="es-AR"/>
        </w:rPr>
        <w:t xml:space="preserve"> </w:t>
      </w:r>
      <w:r>
        <w:rPr>
          <w:rFonts w:ascii="Arial" w:hAnsi="Arial" w:cs="Arial"/>
          <w:sz w:val="24"/>
          <w:szCs w:val="24"/>
          <w:lang w:eastAsia="es-AR"/>
        </w:rPr>
        <w:t xml:space="preserve">en </w:t>
      </w:r>
      <w:r w:rsidR="00907154">
        <w:rPr>
          <w:rFonts w:ascii="Arial" w:hAnsi="Arial" w:cs="Arial"/>
          <w:sz w:val="24"/>
          <w:szCs w:val="24"/>
          <w:lang w:eastAsia="es-AR"/>
        </w:rPr>
        <w:t>el Ítem</w:t>
      </w:r>
      <w:r w:rsidR="00B02B67">
        <w:rPr>
          <w:rFonts w:ascii="Arial" w:hAnsi="Arial" w:cs="Arial"/>
          <w:sz w:val="24"/>
          <w:szCs w:val="24"/>
          <w:lang w:eastAsia="es-AR"/>
        </w:rPr>
        <w:t xml:space="preserve"> 1 se consultó en los estudiantes si d</w:t>
      </w:r>
      <w:r w:rsidR="00F44E90" w:rsidRPr="00B5328F">
        <w:rPr>
          <w:rFonts w:ascii="Arial" w:hAnsi="Arial" w:cs="Arial"/>
          <w:sz w:val="24"/>
          <w:szCs w:val="24"/>
          <w:lang w:val="es-AR" w:eastAsia="es-AR"/>
        </w:rPr>
        <w:t>omin</w:t>
      </w:r>
      <w:r w:rsidR="00B02B67">
        <w:rPr>
          <w:rFonts w:ascii="Arial" w:hAnsi="Arial" w:cs="Arial"/>
          <w:sz w:val="24"/>
          <w:szCs w:val="24"/>
          <w:lang w:val="es-AR" w:eastAsia="es-AR"/>
        </w:rPr>
        <w:t>an</w:t>
      </w:r>
      <w:r w:rsidR="00F44E90" w:rsidRPr="00B5328F">
        <w:rPr>
          <w:rFonts w:ascii="Arial" w:hAnsi="Arial" w:cs="Arial"/>
          <w:sz w:val="24"/>
          <w:szCs w:val="24"/>
          <w:lang w:val="es-AR" w:eastAsia="es-AR"/>
        </w:rPr>
        <w:t xml:space="preserve"> las Líneas de Investigación de la UNEFA</w:t>
      </w:r>
      <w:r w:rsidR="00B02B67">
        <w:rPr>
          <w:rFonts w:ascii="Arial" w:hAnsi="Arial" w:cs="Arial"/>
          <w:sz w:val="24"/>
          <w:szCs w:val="24"/>
          <w:lang w:val="es-AR" w:eastAsia="es-AR"/>
        </w:rPr>
        <w:t xml:space="preserve">, el 33% de ellos está en desacuerdo, un 27% manifestó estar completamente en desacuerdo, el 20% medianamente de acuerdo, sólo el 13% indico estar bastante de acuerdo, mientras que el siete por ciento (7%) afirmo </w:t>
      </w:r>
      <w:r w:rsidR="00D274A6">
        <w:rPr>
          <w:rFonts w:ascii="Arial" w:hAnsi="Arial" w:cs="Arial"/>
          <w:sz w:val="24"/>
          <w:szCs w:val="24"/>
          <w:lang w:val="es-AR" w:eastAsia="es-AR"/>
        </w:rPr>
        <w:t>estar completamente de acuerdo.</w:t>
      </w:r>
    </w:p>
    <w:p w:rsidR="00F44E90" w:rsidRDefault="00907154"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En cuanto al Ítem</w:t>
      </w:r>
      <w:r w:rsidR="00D274A6">
        <w:rPr>
          <w:rFonts w:ascii="Arial" w:hAnsi="Arial" w:cs="Arial"/>
          <w:sz w:val="24"/>
          <w:szCs w:val="24"/>
          <w:lang w:val="es-AR" w:eastAsia="es-AR"/>
        </w:rPr>
        <w:t xml:space="preserve"> 2 perseguía investigar si los estudiantes c</w:t>
      </w:r>
      <w:r w:rsidR="00F44E90" w:rsidRPr="00B5328F">
        <w:rPr>
          <w:rFonts w:ascii="Arial" w:hAnsi="Arial" w:cs="Arial"/>
          <w:sz w:val="24"/>
          <w:szCs w:val="24"/>
          <w:lang w:val="es-AR" w:eastAsia="es-AR"/>
        </w:rPr>
        <w:t>onoc</w:t>
      </w:r>
      <w:r w:rsidR="00D274A6">
        <w:rPr>
          <w:rFonts w:ascii="Arial" w:hAnsi="Arial" w:cs="Arial"/>
          <w:sz w:val="24"/>
          <w:szCs w:val="24"/>
          <w:lang w:val="es-AR" w:eastAsia="es-AR"/>
        </w:rPr>
        <w:t>ían</w:t>
      </w:r>
      <w:r w:rsidR="00F44E90" w:rsidRPr="00B5328F">
        <w:rPr>
          <w:rFonts w:ascii="Arial" w:hAnsi="Arial" w:cs="Arial"/>
          <w:sz w:val="24"/>
          <w:szCs w:val="24"/>
          <w:lang w:val="es-AR" w:eastAsia="es-AR"/>
        </w:rPr>
        <w:t xml:space="preserve"> las diferencias entre los paradigmas investigación cualitativa e investigación cuantitativa</w:t>
      </w:r>
      <w:r w:rsidR="00D274A6">
        <w:rPr>
          <w:rFonts w:ascii="Arial" w:hAnsi="Arial" w:cs="Arial"/>
          <w:sz w:val="24"/>
          <w:szCs w:val="24"/>
          <w:lang w:val="es-AR" w:eastAsia="es-AR"/>
        </w:rPr>
        <w:t>, el 47% de los sujetos de estudio indicaron estar completamente en desacuerdo, un 20% expresaron estar en desacuerdo, un 13% medianamente de acuerdo, un 20% declararon estar bastante de acuerdo, mientras que ninguno de los encuestados indicó estar completamente de acuerdo con la afirmación consultada.</w:t>
      </w:r>
    </w:p>
    <w:p w:rsidR="00F44E90" w:rsidRDefault="00907154"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El Ítem</w:t>
      </w:r>
      <w:r w:rsidR="00D274A6">
        <w:rPr>
          <w:rFonts w:ascii="Arial" w:hAnsi="Arial" w:cs="Arial"/>
          <w:sz w:val="24"/>
          <w:szCs w:val="24"/>
          <w:lang w:val="es-AR" w:eastAsia="es-AR"/>
        </w:rPr>
        <w:t xml:space="preserve"> 3 procuraba conocer si los sujetos de estudio manejaban suficientemente la </w:t>
      </w:r>
      <w:r w:rsidR="00F44E90" w:rsidRPr="00B5328F">
        <w:rPr>
          <w:rFonts w:ascii="Arial" w:hAnsi="Arial" w:cs="Arial"/>
          <w:sz w:val="24"/>
          <w:szCs w:val="24"/>
          <w:lang w:val="es-AR" w:eastAsia="es-AR"/>
        </w:rPr>
        <w:t>estructura del TEG de la UNEFA</w:t>
      </w:r>
      <w:r w:rsidR="00D274A6">
        <w:rPr>
          <w:rFonts w:ascii="Arial" w:hAnsi="Arial" w:cs="Arial"/>
          <w:sz w:val="24"/>
          <w:szCs w:val="24"/>
          <w:lang w:val="es-AR" w:eastAsia="es-AR"/>
        </w:rPr>
        <w:t xml:space="preserve">, el 27% indicó estar completamente en desacuerdo, </w:t>
      </w:r>
      <w:r w:rsidR="006027F9">
        <w:rPr>
          <w:rFonts w:ascii="Arial" w:hAnsi="Arial" w:cs="Arial"/>
          <w:sz w:val="24"/>
          <w:szCs w:val="24"/>
          <w:lang w:val="es-AR" w:eastAsia="es-AR"/>
        </w:rPr>
        <w:t xml:space="preserve">un 13% señaló estar en desacuerdo, otro 13% medianamente en desacuerdo, un 27% afirmó sentirse bastante de acuerdo, mientras que finalmente un 20% aseveró estar completamente de acuerdo con la información solicitada.  </w:t>
      </w:r>
    </w:p>
    <w:p w:rsidR="00F44E90" w:rsidRDefault="00907154"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En referencia al Ítem</w:t>
      </w:r>
      <w:r w:rsidR="006027F9">
        <w:rPr>
          <w:rFonts w:ascii="Arial" w:hAnsi="Arial" w:cs="Arial"/>
          <w:sz w:val="24"/>
          <w:szCs w:val="24"/>
          <w:lang w:val="es-AR" w:eastAsia="es-AR"/>
        </w:rPr>
        <w:t xml:space="preserve"> 4 que buscaba conocer si los estudiantes c</w:t>
      </w:r>
      <w:r w:rsidR="00F44E90" w:rsidRPr="00B5328F">
        <w:rPr>
          <w:rFonts w:ascii="Arial" w:hAnsi="Arial" w:cs="Arial"/>
          <w:sz w:val="24"/>
          <w:szCs w:val="24"/>
          <w:lang w:val="es-AR" w:eastAsia="es-AR"/>
        </w:rPr>
        <w:t>omprend</w:t>
      </w:r>
      <w:r w:rsidR="006027F9">
        <w:rPr>
          <w:rFonts w:ascii="Arial" w:hAnsi="Arial" w:cs="Arial"/>
          <w:sz w:val="24"/>
          <w:szCs w:val="24"/>
          <w:lang w:val="es-AR" w:eastAsia="es-AR"/>
        </w:rPr>
        <w:t>ían</w:t>
      </w:r>
      <w:r w:rsidR="00F44E90" w:rsidRPr="00B5328F">
        <w:rPr>
          <w:rFonts w:ascii="Arial" w:hAnsi="Arial" w:cs="Arial"/>
          <w:sz w:val="24"/>
          <w:szCs w:val="24"/>
          <w:lang w:val="es-AR" w:eastAsia="es-AR"/>
        </w:rPr>
        <w:t xml:space="preserve"> las implicaciones éticas y morales sobre la elaboración de los TEG</w:t>
      </w:r>
      <w:r w:rsidR="006027F9">
        <w:rPr>
          <w:rFonts w:ascii="Arial" w:hAnsi="Arial" w:cs="Arial"/>
          <w:sz w:val="24"/>
          <w:szCs w:val="24"/>
          <w:lang w:val="es-AR" w:eastAsia="es-AR"/>
        </w:rPr>
        <w:t xml:space="preserve">,  el 27% señaló estar bastante de acuerdo, otro 27% completamente desacuerdo, un 20% está completamente de acuerdo, otro 13% manifestó estar en desacuerdo y finalmente un 13% medianamente de acuerdo. </w:t>
      </w:r>
    </w:p>
    <w:p w:rsidR="00F44E90" w:rsidRDefault="00907154"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En el Ítem</w:t>
      </w:r>
      <w:r w:rsidR="006027F9">
        <w:rPr>
          <w:rFonts w:ascii="Arial" w:hAnsi="Arial" w:cs="Arial"/>
          <w:sz w:val="24"/>
          <w:szCs w:val="24"/>
          <w:lang w:val="es-AR" w:eastAsia="es-AR"/>
        </w:rPr>
        <w:t xml:space="preserve"> 5 se consultó en los estudiantes si conocían </w:t>
      </w:r>
      <w:r w:rsidR="00F44E90" w:rsidRPr="00B5328F">
        <w:rPr>
          <w:rFonts w:ascii="Arial" w:hAnsi="Arial" w:cs="Arial"/>
          <w:sz w:val="24"/>
          <w:szCs w:val="24"/>
          <w:lang w:val="es-AR" w:eastAsia="es-AR"/>
        </w:rPr>
        <w:t>los estilos de redacción para el TEG de acuerdo a su enfoque epistemológico</w:t>
      </w:r>
      <w:r w:rsidR="006027F9">
        <w:rPr>
          <w:rFonts w:ascii="Arial" w:hAnsi="Arial" w:cs="Arial"/>
          <w:sz w:val="24"/>
          <w:szCs w:val="24"/>
          <w:lang w:val="es-AR" w:eastAsia="es-AR"/>
        </w:rPr>
        <w:t xml:space="preserve">, un 40% de los mismos afirmaron estar en desacuerdo, </w:t>
      </w:r>
      <w:r w:rsidR="00055E1D">
        <w:rPr>
          <w:rFonts w:ascii="Arial" w:hAnsi="Arial" w:cs="Arial"/>
          <w:sz w:val="24"/>
          <w:szCs w:val="24"/>
          <w:lang w:val="es-AR" w:eastAsia="es-AR"/>
        </w:rPr>
        <w:t>un 33% completamente de acuerdo, el 20% bastante de acuerdo, sólo el siete por ciento (7%) indicaron estar completamente en desacuerdo y finalmente ninguno de los sujetos manifestó estar medianamente en desacuerdo.</w:t>
      </w:r>
    </w:p>
    <w:p w:rsidR="006027F9" w:rsidRDefault="00426086"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 xml:space="preserve">De los resultados descritos se puede deducir, que el éxito de la realización de un TEG va a depender </w:t>
      </w:r>
      <w:r w:rsidR="00A476AA">
        <w:rPr>
          <w:rFonts w:ascii="Arial" w:hAnsi="Arial" w:cs="Arial"/>
          <w:sz w:val="24"/>
          <w:szCs w:val="24"/>
          <w:lang w:val="es-AR" w:eastAsia="es-AR"/>
        </w:rPr>
        <w:t xml:space="preserve">del conocimiento </w:t>
      </w:r>
      <w:r w:rsidR="0062427C">
        <w:rPr>
          <w:rFonts w:ascii="Arial" w:hAnsi="Arial" w:cs="Arial"/>
          <w:sz w:val="24"/>
          <w:szCs w:val="24"/>
          <w:lang w:val="es-AR" w:eastAsia="es-AR"/>
        </w:rPr>
        <w:t xml:space="preserve">que el </w:t>
      </w:r>
      <w:r w:rsidR="00A476AA">
        <w:rPr>
          <w:rFonts w:ascii="Arial" w:hAnsi="Arial" w:cs="Arial"/>
          <w:sz w:val="24"/>
          <w:szCs w:val="24"/>
          <w:lang w:val="es-AR" w:eastAsia="es-AR"/>
        </w:rPr>
        <w:t>estudiant</w:t>
      </w:r>
      <w:r>
        <w:rPr>
          <w:rFonts w:ascii="Arial" w:hAnsi="Arial" w:cs="Arial"/>
          <w:sz w:val="24"/>
          <w:szCs w:val="24"/>
          <w:lang w:val="es-AR" w:eastAsia="es-AR"/>
        </w:rPr>
        <w:t>e posea y mane</w:t>
      </w:r>
      <w:r w:rsidR="00A476AA">
        <w:rPr>
          <w:rFonts w:ascii="Arial" w:hAnsi="Arial" w:cs="Arial"/>
          <w:sz w:val="24"/>
          <w:szCs w:val="24"/>
          <w:lang w:val="es-AR" w:eastAsia="es-AR"/>
        </w:rPr>
        <w:t>je</w:t>
      </w:r>
      <w:r>
        <w:rPr>
          <w:rFonts w:ascii="Arial" w:hAnsi="Arial" w:cs="Arial"/>
          <w:sz w:val="24"/>
          <w:szCs w:val="24"/>
          <w:lang w:val="es-AR" w:eastAsia="es-AR"/>
        </w:rPr>
        <w:t xml:space="preserve"> al momento de enfrentarse al reto por realizar, estos conocimientos se derivan de la instrucción en cuanto a investigación educativa </w:t>
      </w:r>
      <w:r w:rsidR="00D220E1">
        <w:rPr>
          <w:rFonts w:ascii="Arial" w:hAnsi="Arial" w:cs="Arial"/>
          <w:sz w:val="24"/>
          <w:szCs w:val="24"/>
          <w:lang w:val="es-AR" w:eastAsia="es-AR"/>
        </w:rPr>
        <w:t xml:space="preserve">que </w:t>
      </w:r>
      <w:r>
        <w:rPr>
          <w:rFonts w:ascii="Arial" w:hAnsi="Arial" w:cs="Arial"/>
          <w:sz w:val="24"/>
          <w:szCs w:val="24"/>
          <w:lang w:val="es-AR" w:eastAsia="es-AR"/>
        </w:rPr>
        <w:t>recib</w:t>
      </w:r>
      <w:r w:rsidR="00A476AA">
        <w:rPr>
          <w:rFonts w:ascii="Arial" w:hAnsi="Arial" w:cs="Arial"/>
          <w:sz w:val="24"/>
          <w:szCs w:val="24"/>
          <w:lang w:val="es-AR" w:eastAsia="es-AR"/>
        </w:rPr>
        <w:t>en</w:t>
      </w:r>
      <w:r>
        <w:rPr>
          <w:rFonts w:ascii="Arial" w:hAnsi="Arial" w:cs="Arial"/>
          <w:sz w:val="24"/>
          <w:szCs w:val="24"/>
          <w:lang w:val="es-AR" w:eastAsia="es-AR"/>
        </w:rPr>
        <w:t xml:space="preserve"> durante los semestres precedentes</w:t>
      </w:r>
      <w:r w:rsidR="00D220E1">
        <w:rPr>
          <w:rFonts w:ascii="Arial" w:hAnsi="Arial" w:cs="Arial"/>
          <w:sz w:val="24"/>
          <w:szCs w:val="24"/>
          <w:lang w:val="es-AR" w:eastAsia="es-AR"/>
        </w:rPr>
        <w:t xml:space="preserve">. </w:t>
      </w:r>
      <w:r w:rsidR="00E460C8">
        <w:rPr>
          <w:rFonts w:ascii="Arial" w:hAnsi="Arial" w:cs="Arial"/>
          <w:sz w:val="24"/>
          <w:szCs w:val="24"/>
          <w:lang w:val="es-AR" w:eastAsia="es-AR"/>
        </w:rPr>
        <w:t xml:space="preserve"> </w:t>
      </w:r>
    </w:p>
    <w:p w:rsidR="009E0CBA" w:rsidRDefault="009E0CBA"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 xml:space="preserve">En consecuencia, </w:t>
      </w:r>
      <w:r w:rsidR="002E3BA5">
        <w:rPr>
          <w:rFonts w:ascii="Arial" w:hAnsi="Arial" w:cs="Arial"/>
          <w:sz w:val="24"/>
          <w:szCs w:val="24"/>
          <w:lang w:val="es-AR" w:eastAsia="es-AR"/>
        </w:rPr>
        <w:t xml:space="preserve">en la muestra estudiada </w:t>
      </w:r>
      <w:r>
        <w:rPr>
          <w:rFonts w:ascii="Arial" w:hAnsi="Arial" w:cs="Arial"/>
          <w:sz w:val="24"/>
          <w:szCs w:val="24"/>
          <w:lang w:val="es-AR" w:eastAsia="es-AR"/>
        </w:rPr>
        <w:t xml:space="preserve">se evidencia que entre existe una deficiente preparación y desconocimiento sobre las líneas generales que rige la UNEFA en la elaboración de los TEG. Esta situación incide directamente en el éxito de </w:t>
      </w:r>
      <w:r w:rsidR="00FE19D6">
        <w:rPr>
          <w:rFonts w:ascii="Arial" w:hAnsi="Arial" w:cs="Arial"/>
          <w:sz w:val="24"/>
          <w:szCs w:val="24"/>
          <w:lang w:val="es-AR" w:eastAsia="es-AR"/>
        </w:rPr>
        <w:t xml:space="preserve">su </w:t>
      </w:r>
      <w:r>
        <w:rPr>
          <w:rFonts w:ascii="Arial" w:hAnsi="Arial" w:cs="Arial"/>
          <w:sz w:val="24"/>
          <w:szCs w:val="24"/>
          <w:lang w:val="es-AR" w:eastAsia="es-AR"/>
        </w:rPr>
        <w:t xml:space="preserve">realización, son conocimientos básicos que el </w:t>
      </w:r>
      <w:r w:rsidR="0062427C">
        <w:rPr>
          <w:rFonts w:ascii="Arial" w:hAnsi="Arial" w:cs="Arial"/>
          <w:sz w:val="24"/>
          <w:szCs w:val="24"/>
          <w:lang w:val="es-AR" w:eastAsia="es-AR"/>
        </w:rPr>
        <w:t xml:space="preserve"> </w:t>
      </w:r>
      <w:r>
        <w:rPr>
          <w:rFonts w:ascii="Arial" w:hAnsi="Arial" w:cs="Arial"/>
          <w:sz w:val="24"/>
          <w:szCs w:val="24"/>
          <w:lang w:val="es-AR" w:eastAsia="es-AR"/>
        </w:rPr>
        <w:t>estudiante deberá ir sorteando a medida que se vaya enfrentando a cada una de las fases que implica el hacer un TEG.</w:t>
      </w:r>
    </w:p>
    <w:p w:rsidR="004E64E1" w:rsidRDefault="004E64E1"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 xml:space="preserve">De allo esulta necesario admitir, el no alcance por parte de los estudiantes de las habilidades y destrezas </w:t>
      </w:r>
      <w:r w:rsidR="00F622F8">
        <w:rPr>
          <w:rFonts w:ascii="Arial" w:hAnsi="Arial" w:cs="Arial"/>
          <w:sz w:val="24"/>
          <w:szCs w:val="24"/>
          <w:lang w:val="es-AR" w:eastAsia="es-AR"/>
        </w:rPr>
        <w:t xml:space="preserve">cursadas </w:t>
      </w:r>
      <w:r>
        <w:rPr>
          <w:rFonts w:ascii="Arial" w:hAnsi="Arial" w:cs="Arial"/>
          <w:sz w:val="24"/>
          <w:szCs w:val="24"/>
          <w:lang w:val="es-AR" w:eastAsia="es-AR"/>
        </w:rPr>
        <w:t xml:space="preserve">durante la asignatura seminario de investigación, por cuanto en ella reciben las orientaciones sobre la elaboraccion </w:t>
      </w:r>
      <w:r w:rsidR="00F622F8">
        <w:rPr>
          <w:rFonts w:ascii="Arial" w:hAnsi="Arial" w:cs="Arial"/>
          <w:sz w:val="24"/>
          <w:szCs w:val="24"/>
          <w:lang w:val="es-AR" w:eastAsia="es-AR"/>
        </w:rPr>
        <w:t xml:space="preserve">del TEG </w:t>
      </w:r>
      <w:r>
        <w:rPr>
          <w:rFonts w:ascii="Arial" w:hAnsi="Arial" w:cs="Arial"/>
          <w:sz w:val="24"/>
          <w:szCs w:val="24"/>
          <w:lang w:val="es-AR" w:eastAsia="es-AR"/>
        </w:rPr>
        <w:t>gui</w:t>
      </w:r>
      <w:r w:rsidR="00F622F8">
        <w:rPr>
          <w:rFonts w:ascii="Arial" w:hAnsi="Arial" w:cs="Arial"/>
          <w:sz w:val="24"/>
          <w:szCs w:val="24"/>
          <w:lang w:val="es-AR" w:eastAsia="es-AR"/>
        </w:rPr>
        <w:t xml:space="preserve">ado por las Normas </w:t>
      </w:r>
      <w:r>
        <w:rPr>
          <w:rFonts w:ascii="Arial" w:hAnsi="Arial" w:cs="Arial"/>
          <w:sz w:val="24"/>
          <w:szCs w:val="24"/>
          <w:lang w:val="es-AR" w:eastAsia="es-AR"/>
        </w:rPr>
        <w:t>de la UNEFA</w:t>
      </w:r>
      <w:r w:rsidR="00C36823">
        <w:rPr>
          <w:rFonts w:ascii="Arial" w:hAnsi="Arial" w:cs="Arial"/>
          <w:sz w:val="24"/>
          <w:szCs w:val="24"/>
          <w:lang w:val="es-AR" w:eastAsia="es-AR"/>
        </w:rPr>
        <w:t>.</w:t>
      </w:r>
    </w:p>
    <w:p w:rsidR="00E460C8" w:rsidRDefault="00E460C8" w:rsidP="0062427C">
      <w:pPr>
        <w:spacing w:after="0" w:line="360" w:lineRule="auto"/>
        <w:ind w:right="49" w:firstLine="284"/>
        <w:jc w:val="both"/>
        <w:rPr>
          <w:rFonts w:ascii="Arial" w:hAnsi="Arial" w:cs="Arial"/>
          <w:sz w:val="24"/>
          <w:szCs w:val="24"/>
          <w:lang w:val="es-AR" w:eastAsia="es-AR"/>
        </w:rPr>
      </w:pPr>
      <w:r>
        <w:rPr>
          <w:rFonts w:ascii="Arial" w:hAnsi="Arial" w:cs="Arial"/>
          <w:sz w:val="24"/>
          <w:szCs w:val="24"/>
          <w:lang w:val="es-AR" w:eastAsia="es-AR"/>
        </w:rPr>
        <w:t>En este sentido Ruiz (2006), manifiesta que es preciso por parte del tutor conocer el nivel cognitivo del estudiante sobre el proceso de elaboración del TEG, por cuanto expresa:</w:t>
      </w:r>
    </w:p>
    <w:p w:rsidR="00E460C8" w:rsidRDefault="00E460C8" w:rsidP="0062427C">
      <w:pPr>
        <w:spacing w:after="0"/>
        <w:ind w:left="284" w:right="425"/>
        <w:jc w:val="both"/>
        <w:rPr>
          <w:rFonts w:ascii="Arial" w:hAnsi="Arial" w:cs="Arial"/>
          <w:sz w:val="24"/>
          <w:szCs w:val="24"/>
          <w:lang w:val="es-AR" w:eastAsia="es-AR"/>
        </w:rPr>
      </w:pPr>
      <w:r>
        <w:rPr>
          <w:rFonts w:ascii="Arial" w:hAnsi="Arial" w:cs="Arial"/>
          <w:sz w:val="24"/>
          <w:szCs w:val="24"/>
          <w:lang w:val="es-AR" w:eastAsia="es-AR"/>
        </w:rPr>
        <w:t>Con esta información se espera que el tutor pueda determinar el nivel aptitudinal del estudiante para acometer con éxito el trabajo de elaboración de la tesis de grado. También permitirá conocer las características conductuales, las cuales se reflejan en los aspectos institucionales, laborales y familiares, que actúan como oportunidades o amenazas, las cuales favorecen o limitan las posibilidades de hacer una tesis con calidad (p. 106)</w:t>
      </w:r>
    </w:p>
    <w:p w:rsidR="00A476AA" w:rsidRDefault="00A476AA" w:rsidP="0062427C">
      <w:pPr>
        <w:spacing w:after="0" w:line="360" w:lineRule="auto"/>
        <w:ind w:right="49" w:firstLine="284"/>
        <w:jc w:val="both"/>
        <w:rPr>
          <w:rFonts w:ascii="Arial" w:hAnsi="Arial" w:cs="Arial"/>
          <w:sz w:val="24"/>
          <w:szCs w:val="24"/>
          <w:lang w:val="es-AR" w:eastAsia="es-AR"/>
        </w:rPr>
      </w:pPr>
    </w:p>
    <w:p w:rsidR="00571755" w:rsidRPr="00CF5780" w:rsidRDefault="00D274A6" w:rsidP="0062427C">
      <w:pPr>
        <w:spacing w:after="0" w:line="240" w:lineRule="auto"/>
        <w:jc w:val="both"/>
        <w:rPr>
          <w:rFonts w:ascii="Arial" w:eastAsia="Times New Roman" w:hAnsi="Arial" w:cs="Arial"/>
          <w:color w:val="000000"/>
          <w:sz w:val="24"/>
          <w:szCs w:val="24"/>
        </w:rPr>
      </w:pPr>
      <w:r w:rsidRPr="0076285D">
        <w:rPr>
          <w:rFonts w:ascii="Arial" w:hAnsi="Arial" w:cs="Arial"/>
          <w:b/>
          <w:sz w:val="24"/>
          <w:szCs w:val="24"/>
          <w:lang w:val="es-AR" w:eastAsia="es-AR"/>
        </w:rPr>
        <w:t>Cu</w:t>
      </w:r>
      <w:r w:rsidR="00571755" w:rsidRPr="0076285D">
        <w:rPr>
          <w:rFonts w:ascii="Arial" w:hAnsi="Arial" w:cs="Arial"/>
          <w:b/>
          <w:sz w:val="24"/>
          <w:szCs w:val="24"/>
          <w:lang w:val="es-AR" w:eastAsia="es-AR"/>
        </w:rPr>
        <w:t xml:space="preserve">adro </w:t>
      </w:r>
      <w:r w:rsidR="00852214">
        <w:rPr>
          <w:rFonts w:ascii="Arial" w:hAnsi="Arial" w:cs="Arial"/>
          <w:b/>
          <w:sz w:val="24"/>
          <w:szCs w:val="24"/>
          <w:lang w:val="es-AR" w:eastAsia="es-AR"/>
        </w:rPr>
        <w:t xml:space="preserve">8. </w:t>
      </w:r>
      <w:r w:rsidR="005640F6" w:rsidRPr="00141BF3">
        <w:rPr>
          <w:rFonts w:ascii="Arial" w:hAnsi="Arial" w:cs="Arial"/>
          <w:i/>
          <w:sz w:val="24"/>
          <w:szCs w:val="24"/>
          <w:lang w:val="es-AR" w:eastAsia="es-AR"/>
        </w:rPr>
        <w:t xml:space="preserve">Distribución de Frecuencias </w:t>
      </w:r>
      <w:r w:rsidR="00571755" w:rsidRPr="00141BF3">
        <w:rPr>
          <w:rFonts w:ascii="Arial" w:eastAsia="Times New Roman" w:hAnsi="Arial" w:cs="Arial"/>
          <w:bCs/>
          <w:i/>
          <w:color w:val="000000"/>
          <w:sz w:val="24"/>
          <w:szCs w:val="24"/>
        </w:rPr>
        <w:t>Dimensión</w:t>
      </w:r>
      <w:r w:rsidR="00426086" w:rsidRPr="00141BF3">
        <w:rPr>
          <w:rFonts w:ascii="Arial" w:eastAsia="Times New Roman" w:hAnsi="Arial" w:cs="Arial"/>
          <w:i/>
          <w:color w:val="000000"/>
          <w:sz w:val="24"/>
          <w:szCs w:val="24"/>
        </w:rPr>
        <w:t>; Conoc</w:t>
      </w:r>
      <w:r w:rsidR="00571755" w:rsidRPr="00141BF3">
        <w:rPr>
          <w:rFonts w:ascii="Arial" w:eastAsia="Times New Roman" w:hAnsi="Arial" w:cs="Arial"/>
          <w:i/>
          <w:color w:val="000000"/>
          <w:sz w:val="24"/>
          <w:szCs w:val="24"/>
        </w:rPr>
        <w:t>i</w:t>
      </w:r>
      <w:r w:rsidR="00130230" w:rsidRPr="00141BF3">
        <w:rPr>
          <w:rFonts w:ascii="Arial" w:eastAsia="Times New Roman" w:hAnsi="Arial" w:cs="Arial"/>
          <w:i/>
          <w:color w:val="000000"/>
          <w:sz w:val="24"/>
          <w:szCs w:val="24"/>
        </w:rPr>
        <w:t>mie</w:t>
      </w:r>
      <w:r w:rsidR="00571755" w:rsidRPr="00141BF3">
        <w:rPr>
          <w:rFonts w:ascii="Arial" w:eastAsia="Times New Roman" w:hAnsi="Arial" w:cs="Arial"/>
          <w:i/>
          <w:color w:val="000000"/>
          <w:sz w:val="24"/>
          <w:szCs w:val="24"/>
        </w:rPr>
        <w:t xml:space="preserve">ntos Prácticos. </w:t>
      </w:r>
      <w:r w:rsidR="00571755" w:rsidRPr="00141BF3">
        <w:rPr>
          <w:rFonts w:ascii="Arial" w:eastAsia="Times New Roman" w:hAnsi="Arial" w:cs="Arial"/>
          <w:bCs/>
          <w:i/>
          <w:color w:val="000000"/>
          <w:sz w:val="24"/>
          <w:szCs w:val="24"/>
        </w:rPr>
        <w:t>Subdimensión:</w:t>
      </w:r>
      <w:r w:rsidR="00571755" w:rsidRPr="00141BF3">
        <w:rPr>
          <w:rFonts w:ascii="Arial" w:eastAsia="Times New Roman" w:hAnsi="Arial" w:cs="Arial"/>
          <w:i/>
          <w:color w:val="000000"/>
          <w:sz w:val="24"/>
          <w:szCs w:val="24"/>
        </w:rPr>
        <w:t xml:space="preserve"> Situación Problema. Indicadores; </w:t>
      </w:r>
      <w:r w:rsidR="00571755" w:rsidRPr="00141BF3">
        <w:rPr>
          <w:rFonts w:ascii="Arial" w:hAnsi="Arial" w:cs="Arial"/>
          <w:i/>
          <w:sz w:val="24"/>
          <w:szCs w:val="24"/>
        </w:rPr>
        <w:t>Identificación y redacción del problema, Fundamentación teórica, Marco metodológico, Elaboración de instrumentos, Redacción del análisis de los resultados, Conclusiones y recomendaciones</w:t>
      </w:r>
    </w:p>
    <w:tbl>
      <w:tblPr>
        <w:tblStyle w:val="Tablaconcuadrcula"/>
        <w:tblW w:w="8237"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
        <w:gridCol w:w="559"/>
        <w:gridCol w:w="839"/>
        <w:gridCol w:w="418"/>
        <w:gridCol w:w="641"/>
        <w:gridCol w:w="616"/>
        <w:gridCol w:w="781"/>
        <w:gridCol w:w="569"/>
        <w:gridCol w:w="506"/>
        <w:gridCol w:w="660"/>
        <w:gridCol w:w="714"/>
        <w:gridCol w:w="544"/>
        <w:gridCol w:w="692"/>
      </w:tblGrid>
      <w:tr w:rsidR="005640F6" w:rsidTr="00F622F8">
        <w:trPr>
          <w:trHeight w:val="1118"/>
        </w:trPr>
        <w:tc>
          <w:tcPr>
            <w:tcW w:w="698" w:type="dxa"/>
            <w:vMerge w:val="restart"/>
            <w:shd w:val="clear" w:color="auto" w:fill="C2D69B" w:themeFill="accent3" w:themeFillTint="99"/>
            <w:vAlign w:val="center"/>
          </w:tcPr>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ÍTEMS</w:t>
            </w:r>
          </w:p>
        </w:tc>
        <w:tc>
          <w:tcPr>
            <w:tcW w:w="1398" w:type="dxa"/>
            <w:gridSpan w:val="2"/>
            <w:shd w:val="clear" w:color="auto" w:fill="C2D69B" w:themeFill="accent3" w:themeFillTint="99"/>
            <w:vAlign w:val="center"/>
          </w:tcPr>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Completamente de Acuerdo</w:t>
            </w:r>
          </w:p>
        </w:tc>
        <w:tc>
          <w:tcPr>
            <w:tcW w:w="1059" w:type="dxa"/>
            <w:gridSpan w:val="2"/>
            <w:shd w:val="clear" w:color="auto" w:fill="C2D69B" w:themeFill="accent3" w:themeFillTint="99"/>
            <w:vAlign w:val="center"/>
          </w:tcPr>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Bastante de acuerdo</w:t>
            </w:r>
          </w:p>
        </w:tc>
        <w:tc>
          <w:tcPr>
            <w:tcW w:w="1397" w:type="dxa"/>
            <w:gridSpan w:val="2"/>
            <w:shd w:val="clear" w:color="auto" w:fill="C2D69B" w:themeFill="accent3" w:themeFillTint="99"/>
            <w:vAlign w:val="center"/>
          </w:tcPr>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Medianamente</w:t>
            </w:r>
          </w:p>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De acuerdo</w:t>
            </w:r>
          </w:p>
        </w:tc>
        <w:tc>
          <w:tcPr>
            <w:tcW w:w="1075" w:type="dxa"/>
            <w:gridSpan w:val="2"/>
            <w:shd w:val="clear" w:color="auto" w:fill="C2D69B" w:themeFill="accent3" w:themeFillTint="99"/>
            <w:vAlign w:val="center"/>
          </w:tcPr>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En Desacuerdo</w:t>
            </w:r>
          </w:p>
        </w:tc>
        <w:tc>
          <w:tcPr>
            <w:tcW w:w="1374" w:type="dxa"/>
            <w:gridSpan w:val="2"/>
            <w:shd w:val="clear" w:color="auto" w:fill="C2D69B" w:themeFill="accent3" w:themeFillTint="99"/>
            <w:vAlign w:val="center"/>
          </w:tcPr>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Completamente</w:t>
            </w:r>
          </w:p>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En Desacuerdo</w:t>
            </w:r>
          </w:p>
        </w:tc>
        <w:tc>
          <w:tcPr>
            <w:tcW w:w="1236" w:type="dxa"/>
            <w:gridSpan w:val="2"/>
            <w:shd w:val="clear" w:color="auto" w:fill="C2D69B" w:themeFill="accent3" w:themeFillTint="99"/>
            <w:vAlign w:val="center"/>
          </w:tcPr>
          <w:p w:rsidR="00571755" w:rsidRPr="005640F6" w:rsidRDefault="00571755" w:rsidP="0062427C">
            <w:pPr>
              <w:jc w:val="center"/>
              <w:rPr>
                <w:rFonts w:ascii="Calibri" w:eastAsia="Times New Roman" w:hAnsi="Calibri" w:cs="Calibri"/>
                <w:b/>
                <w:color w:val="000000"/>
                <w:sz w:val="16"/>
                <w:szCs w:val="16"/>
                <w:lang w:val="es-VE"/>
              </w:rPr>
            </w:pPr>
            <w:r w:rsidRPr="005640F6">
              <w:rPr>
                <w:rFonts w:ascii="Calibri" w:eastAsia="Times New Roman" w:hAnsi="Calibri" w:cs="Calibri"/>
                <w:b/>
                <w:color w:val="000000"/>
                <w:sz w:val="16"/>
                <w:szCs w:val="16"/>
                <w:lang w:val="es-VE"/>
              </w:rPr>
              <w:t>Total</w:t>
            </w:r>
          </w:p>
        </w:tc>
      </w:tr>
      <w:tr w:rsidR="00CF5780" w:rsidTr="00F622F8">
        <w:trPr>
          <w:trHeight w:val="407"/>
        </w:trPr>
        <w:tc>
          <w:tcPr>
            <w:tcW w:w="698" w:type="dxa"/>
            <w:vMerge/>
            <w:shd w:val="clear" w:color="auto" w:fill="C2D69B" w:themeFill="accent3" w:themeFillTint="99"/>
          </w:tcPr>
          <w:p w:rsidR="008B1BF6" w:rsidRPr="005640F6" w:rsidRDefault="008B1BF6" w:rsidP="0062427C">
            <w:pPr>
              <w:rPr>
                <w:rFonts w:ascii="Calibri" w:eastAsia="Times New Roman" w:hAnsi="Calibri" w:cs="Calibri"/>
                <w:b/>
                <w:color w:val="000000"/>
                <w:sz w:val="28"/>
                <w:szCs w:val="28"/>
                <w:lang w:val="es-VE"/>
              </w:rPr>
            </w:pPr>
          </w:p>
        </w:tc>
        <w:tc>
          <w:tcPr>
            <w:tcW w:w="559"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839"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418"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41"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1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80"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69"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0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60"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14"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44"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2"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CF5780" w:rsidTr="00F622F8">
        <w:trPr>
          <w:trHeight w:val="615"/>
        </w:trPr>
        <w:tc>
          <w:tcPr>
            <w:tcW w:w="698" w:type="dxa"/>
            <w:vAlign w:val="center"/>
          </w:tcPr>
          <w:p w:rsidR="00571755" w:rsidRPr="00571755" w:rsidRDefault="00571755" w:rsidP="0062427C">
            <w:pPr>
              <w:jc w:val="center"/>
              <w:rPr>
                <w:rFonts w:ascii="Calibri" w:eastAsia="Times New Roman" w:hAnsi="Calibri" w:cs="Calibri"/>
                <w:color w:val="000000"/>
                <w:sz w:val="18"/>
                <w:szCs w:val="18"/>
              </w:rPr>
            </w:pPr>
            <w:r w:rsidRPr="00571755">
              <w:rPr>
                <w:rFonts w:ascii="Calibri" w:eastAsia="Times New Roman" w:hAnsi="Calibri" w:cs="Calibri"/>
                <w:color w:val="000000"/>
                <w:sz w:val="18"/>
                <w:szCs w:val="18"/>
              </w:rPr>
              <w:t>6</w:t>
            </w:r>
          </w:p>
        </w:tc>
        <w:tc>
          <w:tcPr>
            <w:tcW w:w="55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83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418"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641"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61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4</w:t>
            </w:r>
          </w:p>
        </w:tc>
        <w:tc>
          <w:tcPr>
            <w:tcW w:w="78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27</w:t>
            </w:r>
          </w:p>
        </w:tc>
        <w:tc>
          <w:tcPr>
            <w:tcW w:w="56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5</w:t>
            </w:r>
          </w:p>
        </w:tc>
        <w:tc>
          <w:tcPr>
            <w:tcW w:w="50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33</w:t>
            </w:r>
          </w:p>
        </w:tc>
        <w:tc>
          <w:tcPr>
            <w:tcW w:w="66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w:t>
            </w:r>
          </w:p>
        </w:tc>
        <w:tc>
          <w:tcPr>
            <w:tcW w:w="71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7</w:t>
            </w:r>
          </w:p>
        </w:tc>
        <w:tc>
          <w:tcPr>
            <w:tcW w:w="54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15</w:t>
            </w:r>
          </w:p>
        </w:tc>
        <w:tc>
          <w:tcPr>
            <w:tcW w:w="692"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100</w:t>
            </w:r>
          </w:p>
        </w:tc>
      </w:tr>
      <w:tr w:rsidR="00CF5780" w:rsidTr="00F622F8">
        <w:trPr>
          <w:trHeight w:val="615"/>
        </w:trPr>
        <w:tc>
          <w:tcPr>
            <w:tcW w:w="698" w:type="dxa"/>
            <w:vAlign w:val="center"/>
          </w:tcPr>
          <w:p w:rsidR="00571755" w:rsidRPr="00571755" w:rsidRDefault="00571755" w:rsidP="0062427C">
            <w:pPr>
              <w:jc w:val="center"/>
              <w:rPr>
                <w:rFonts w:ascii="Calibri" w:eastAsia="Times New Roman" w:hAnsi="Calibri" w:cs="Calibri"/>
                <w:color w:val="000000"/>
                <w:sz w:val="18"/>
                <w:szCs w:val="18"/>
              </w:rPr>
            </w:pPr>
            <w:r w:rsidRPr="00571755">
              <w:rPr>
                <w:rFonts w:ascii="Calibri" w:eastAsia="Times New Roman" w:hAnsi="Calibri" w:cs="Calibri"/>
                <w:color w:val="000000"/>
                <w:sz w:val="18"/>
                <w:szCs w:val="18"/>
              </w:rPr>
              <w:t>7</w:t>
            </w:r>
          </w:p>
        </w:tc>
        <w:tc>
          <w:tcPr>
            <w:tcW w:w="55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0</w:t>
            </w:r>
          </w:p>
        </w:tc>
        <w:tc>
          <w:tcPr>
            <w:tcW w:w="83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0</w:t>
            </w:r>
          </w:p>
        </w:tc>
        <w:tc>
          <w:tcPr>
            <w:tcW w:w="418"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w:t>
            </w:r>
          </w:p>
        </w:tc>
        <w:tc>
          <w:tcPr>
            <w:tcW w:w="641"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7</w:t>
            </w:r>
          </w:p>
        </w:tc>
        <w:tc>
          <w:tcPr>
            <w:tcW w:w="61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78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56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4</w:t>
            </w:r>
          </w:p>
        </w:tc>
        <w:tc>
          <w:tcPr>
            <w:tcW w:w="50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27</w:t>
            </w:r>
          </w:p>
        </w:tc>
        <w:tc>
          <w:tcPr>
            <w:tcW w:w="66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8</w:t>
            </w:r>
          </w:p>
        </w:tc>
        <w:tc>
          <w:tcPr>
            <w:tcW w:w="71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53</w:t>
            </w:r>
          </w:p>
        </w:tc>
        <w:tc>
          <w:tcPr>
            <w:tcW w:w="54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15</w:t>
            </w:r>
          </w:p>
        </w:tc>
        <w:tc>
          <w:tcPr>
            <w:tcW w:w="692"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100</w:t>
            </w:r>
          </w:p>
        </w:tc>
      </w:tr>
      <w:tr w:rsidR="00CF5780" w:rsidTr="00F622F8">
        <w:trPr>
          <w:trHeight w:val="615"/>
        </w:trPr>
        <w:tc>
          <w:tcPr>
            <w:tcW w:w="698" w:type="dxa"/>
            <w:vAlign w:val="center"/>
          </w:tcPr>
          <w:p w:rsidR="00571755" w:rsidRPr="00571755" w:rsidRDefault="00571755" w:rsidP="0062427C">
            <w:pPr>
              <w:jc w:val="center"/>
              <w:rPr>
                <w:rFonts w:ascii="Calibri" w:eastAsia="Times New Roman" w:hAnsi="Calibri" w:cs="Calibri"/>
                <w:color w:val="000000"/>
                <w:sz w:val="18"/>
                <w:szCs w:val="18"/>
              </w:rPr>
            </w:pPr>
            <w:r w:rsidRPr="00571755">
              <w:rPr>
                <w:rFonts w:ascii="Calibri" w:eastAsia="Times New Roman" w:hAnsi="Calibri" w:cs="Calibri"/>
                <w:color w:val="000000"/>
                <w:sz w:val="18"/>
                <w:szCs w:val="18"/>
              </w:rPr>
              <w:t>8</w:t>
            </w:r>
          </w:p>
        </w:tc>
        <w:tc>
          <w:tcPr>
            <w:tcW w:w="55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4</w:t>
            </w:r>
          </w:p>
        </w:tc>
        <w:tc>
          <w:tcPr>
            <w:tcW w:w="83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27</w:t>
            </w:r>
          </w:p>
        </w:tc>
        <w:tc>
          <w:tcPr>
            <w:tcW w:w="418"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641"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61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4</w:t>
            </w:r>
          </w:p>
        </w:tc>
        <w:tc>
          <w:tcPr>
            <w:tcW w:w="78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27</w:t>
            </w:r>
          </w:p>
        </w:tc>
        <w:tc>
          <w:tcPr>
            <w:tcW w:w="56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50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66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71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54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15</w:t>
            </w:r>
          </w:p>
        </w:tc>
        <w:tc>
          <w:tcPr>
            <w:tcW w:w="692"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100</w:t>
            </w:r>
          </w:p>
        </w:tc>
      </w:tr>
      <w:tr w:rsidR="00CF5780" w:rsidTr="00F622F8">
        <w:trPr>
          <w:trHeight w:val="576"/>
        </w:trPr>
        <w:tc>
          <w:tcPr>
            <w:tcW w:w="698" w:type="dxa"/>
            <w:vAlign w:val="center"/>
          </w:tcPr>
          <w:p w:rsidR="00571755" w:rsidRPr="00571755" w:rsidRDefault="00571755" w:rsidP="0062427C">
            <w:pPr>
              <w:jc w:val="center"/>
              <w:rPr>
                <w:rFonts w:ascii="Calibri" w:eastAsia="Times New Roman" w:hAnsi="Calibri" w:cs="Calibri"/>
                <w:color w:val="000000"/>
                <w:sz w:val="18"/>
                <w:szCs w:val="18"/>
              </w:rPr>
            </w:pPr>
            <w:r w:rsidRPr="00571755">
              <w:rPr>
                <w:rFonts w:ascii="Calibri" w:eastAsia="Times New Roman" w:hAnsi="Calibri" w:cs="Calibri"/>
                <w:color w:val="000000"/>
                <w:sz w:val="18"/>
                <w:szCs w:val="18"/>
              </w:rPr>
              <w:t>9</w:t>
            </w:r>
          </w:p>
        </w:tc>
        <w:tc>
          <w:tcPr>
            <w:tcW w:w="55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83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418"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641"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61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78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56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4</w:t>
            </w:r>
          </w:p>
        </w:tc>
        <w:tc>
          <w:tcPr>
            <w:tcW w:w="50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27</w:t>
            </w:r>
          </w:p>
        </w:tc>
        <w:tc>
          <w:tcPr>
            <w:tcW w:w="66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4</w:t>
            </w:r>
          </w:p>
        </w:tc>
        <w:tc>
          <w:tcPr>
            <w:tcW w:w="71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27</w:t>
            </w:r>
          </w:p>
        </w:tc>
        <w:tc>
          <w:tcPr>
            <w:tcW w:w="54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15</w:t>
            </w:r>
          </w:p>
        </w:tc>
        <w:tc>
          <w:tcPr>
            <w:tcW w:w="692"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100</w:t>
            </w:r>
          </w:p>
        </w:tc>
      </w:tr>
      <w:tr w:rsidR="00CF5780" w:rsidTr="00F622F8">
        <w:trPr>
          <w:trHeight w:val="615"/>
        </w:trPr>
        <w:tc>
          <w:tcPr>
            <w:tcW w:w="698" w:type="dxa"/>
            <w:vAlign w:val="center"/>
          </w:tcPr>
          <w:p w:rsidR="00571755" w:rsidRPr="00571755" w:rsidRDefault="00571755" w:rsidP="0062427C">
            <w:pPr>
              <w:jc w:val="center"/>
              <w:rPr>
                <w:rFonts w:ascii="Calibri" w:eastAsia="Times New Roman" w:hAnsi="Calibri" w:cs="Calibri"/>
                <w:color w:val="000000"/>
                <w:sz w:val="18"/>
                <w:szCs w:val="18"/>
              </w:rPr>
            </w:pPr>
            <w:r w:rsidRPr="00571755">
              <w:rPr>
                <w:rFonts w:ascii="Calibri" w:eastAsia="Times New Roman" w:hAnsi="Calibri" w:cs="Calibri"/>
                <w:color w:val="000000"/>
                <w:sz w:val="18"/>
                <w:szCs w:val="18"/>
              </w:rPr>
              <w:t>10</w:t>
            </w:r>
          </w:p>
        </w:tc>
        <w:tc>
          <w:tcPr>
            <w:tcW w:w="55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0</w:t>
            </w:r>
          </w:p>
        </w:tc>
        <w:tc>
          <w:tcPr>
            <w:tcW w:w="83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0</w:t>
            </w:r>
          </w:p>
        </w:tc>
        <w:tc>
          <w:tcPr>
            <w:tcW w:w="418"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0</w:t>
            </w:r>
          </w:p>
        </w:tc>
        <w:tc>
          <w:tcPr>
            <w:tcW w:w="641"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0</w:t>
            </w:r>
          </w:p>
        </w:tc>
        <w:tc>
          <w:tcPr>
            <w:tcW w:w="61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78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56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50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66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w:t>
            </w:r>
          </w:p>
        </w:tc>
        <w:tc>
          <w:tcPr>
            <w:tcW w:w="71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67</w:t>
            </w:r>
          </w:p>
        </w:tc>
        <w:tc>
          <w:tcPr>
            <w:tcW w:w="54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15</w:t>
            </w:r>
          </w:p>
        </w:tc>
        <w:tc>
          <w:tcPr>
            <w:tcW w:w="692"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100</w:t>
            </w:r>
          </w:p>
        </w:tc>
      </w:tr>
      <w:tr w:rsidR="00CF5780" w:rsidTr="00F622F8">
        <w:trPr>
          <w:trHeight w:val="615"/>
        </w:trPr>
        <w:tc>
          <w:tcPr>
            <w:tcW w:w="698" w:type="dxa"/>
            <w:vAlign w:val="center"/>
          </w:tcPr>
          <w:p w:rsidR="00571755" w:rsidRPr="00571755" w:rsidRDefault="00571755" w:rsidP="0062427C">
            <w:pPr>
              <w:jc w:val="center"/>
              <w:rPr>
                <w:rFonts w:ascii="Calibri" w:eastAsia="Times New Roman" w:hAnsi="Calibri" w:cs="Calibri"/>
                <w:color w:val="000000"/>
                <w:sz w:val="18"/>
                <w:szCs w:val="18"/>
              </w:rPr>
            </w:pPr>
            <w:r w:rsidRPr="00571755">
              <w:rPr>
                <w:rFonts w:ascii="Calibri" w:eastAsia="Times New Roman" w:hAnsi="Calibri" w:cs="Calibri"/>
                <w:color w:val="000000"/>
                <w:sz w:val="18"/>
                <w:szCs w:val="18"/>
              </w:rPr>
              <w:t>11</w:t>
            </w:r>
          </w:p>
        </w:tc>
        <w:tc>
          <w:tcPr>
            <w:tcW w:w="55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83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418"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641"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61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78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56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50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66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5</w:t>
            </w:r>
          </w:p>
        </w:tc>
        <w:tc>
          <w:tcPr>
            <w:tcW w:w="71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33</w:t>
            </w:r>
          </w:p>
        </w:tc>
        <w:tc>
          <w:tcPr>
            <w:tcW w:w="54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15</w:t>
            </w:r>
          </w:p>
        </w:tc>
        <w:tc>
          <w:tcPr>
            <w:tcW w:w="692"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100</w:t>
            </w:r>
          </w:p>
        </w:tc>
      </w:tr>
      <w:tr w:rsidR="00CF5780" w:rsidTr="00F622F8">
        <w:trPr>
          <w:trHeight w:val="652"/>
        </w:trPr>
        <w:tc>
          <w:tcPr>
            <w:tcW w:w="698" w:type="dxa"/>
            <w:vAlign w:val="center"/>
          </w:tcPr>
          <w:p w:rsidR="00571755" w:rsidRPr="00571755" w:rsidRDefault="00571755" w:rsidP="0062427C">
            <w:pPr>
              <w:jc w:val="center"/>
              <w:rPr>
                <w:rFonts w:ascii="Calibri" w:eastAsia="Times New Roman" w:hAnsi="Calibri" w:cs="Calibri"/>
                <w:color w:val="000000"/>
                <w:sz w:val="18"/>
                <w:szCs w:val="18"/>
              </w:rPr>
            </w:pPr>
            <w:r w:rsidRPr="00571755">
              <w:rPr>
                <w:rFonts w:ascii="Calibri" w:eastAsia="Times New Roman" w:hAnsi="Calibri" w:cs="Calibri"/>
                <w:color w:val="000000"/>
                <w:sz w:val="18"/>
                <w:szCs w:val="18"/>
              </w:rPr>
              <w:t>12</w:t>
            </w:r>
          </w:p>
        </w:tc>
        <w:tc>
          <w:tcPr>
            <w:tcW w:w="55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83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418"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w:t>
            </w:r>
          </w:p>
        </w:tc>
        <w:tc>
          <w:tcPr>
            <w:tcW w:w="641"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20</w:t>
            </w:r>
          </w:p>
        </w:tc>
        <w:tc>
          <w:tcPr>
            <w:tcW w:w="61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78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569"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2</w:t>
            </w:r>
          </w:p>
        </w:tc>
        <w:tc>
          <w:tcPr>
            <w:tcW w:w="506"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13</w:t>
            </w:r>
          </w:p>
        </w:tc>
        <w:tc>
          <w:tcPr>
            <w:tcW w:w="660"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5</w:t>
            </w:r>
          </w:p>
        </w:tc>
        <w:tc>
          <w:tcPr>
            <w:tcW w:w="71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33</w:t>
            </w:r>
          </w:p>
        </w:tc>
        <w:tc>
          <w:tcPr>
            <w:tcW w:w="544"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15</w:t>
            </w:r>
          </w:p>
        </w:tc>
        <w:tc>
          <w:tcPr>
            <w:tcW w:w="692" w:type="dxa"/>
            <w:vAlign w:val="center"/>
          </w:tcPr>
          <w:p w:rsidR="00571755" w:rsidRPr="00571755" w:rsidRDefault="00571755" w:rsidP="0062427C">
            <w:pPr>
              <w:jc w:val="center"/>
              <w:rPr>
                <w:rFonts w:ascii="Calibri" w:hAnsi="Calibri" w:cs="Calibri"/>
                <w:color w:val="000000"/>
                <w:sz w:val="18"/>
                <w:szCs w:val="18"/>
              </w:rPr>
            </w:pPr>
            <w:r w:rsidRPr="00571755">
              <w:rPr>
                <w:rFonts w:ascii="Calibri" w:hAnsi="Calibri" w:cs="Calibri"/>
                <w:color w:val="000000"/>
                <w:sz w:val="18"/>
                <w:szCs w:val="18"/>
              </w:rPr>
              <w:t>100</w:t>
            </w:r>
          </w:p>
        </w:tc>
      </w:tr>
    </w:tbl>
    <w:p w:rsidR="00243C32" w:rsidRDefault="00243C32" w:rsidP="0062427C">
      <w:pPr>
        <w:spacing w:after="0" w:line="360" w:lineRule="auto"/>
        <w:ind w:right="49"/>
        <w:rPr>
          <w:rFonts w:ascii="Arial" w:hAnsi="Arial" w:cs="Arial"/>
          <w:b/>
          <w:sz w:val="24"/>
          <w:szCs w:val="24"/>
          <w:lang w:val="es-AR" w:eastAsia="es-AR"/>
        </w:rPr>
      </w:pPr>
    </w:p>
    <w:p w:rsidR="002C2D2A" w:rsidRDefault="002C2D2A" w:rsidP="0062427C">
      <w:pPr>
        <w:spacing w:after="0" w:line="360" w:lineRule="auto"/>
        <w:ind w:right="49"/>
        <w:rPr>
          <w:rFonts w:ascii="Arial" w:hAnsi="Arial" w:cs="Arial"/>
          <w:b/>
          <w:sz w:val="24"/>
          <w:szCs w:val="24"/>
          <w:lang w:val="es-AR" w:eastAsia="es-AR"/>
        </w:rPr>
      </w:pPr>
    </w:p>
    <w:p w:rsidR="00571755" w:rsidRDefault="008D313D" w:rsidP="0062427C">
      <w:pPr>
        <w:spacing w:after="0" w:line="360" w:lineRule="auto"/>
        <w:ind w:right="49"/>
        <w:rPr>
          <w:rFonts w:ascii="Arial" w:hAnsi="Arial" w:cs="Arial"/>
          <w:b/>
          <w:sz w:val="24"/>
          <w:szCs w:val="24"/>
          <w:lang w:val="es-AR" w:eastAsia="es-AR"/>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788288" behindDoc="0" locked="0" layoutInCell="1" allowOverlap="1">
                <wp:simplePos x="0" y="0"/>
                <wp:positionH relativeFrom="column">
                  <wp:posOffset>79862</wp:posOffset>
                </wp:positionH>
                <wp:positionV relativeFrom="paragraph">
                  <wp:posOffset>772416</wp:posOffset>
                </wp:positionV>
                <wp:extent cx="2620010" cy="2293287"/>
                <wp:effectExtent l="0" t="0" r="8890" b="0"/>
                <wp:wrapNone/>
                <wp:docPr id="91" name="9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010" cy="2293287"/>
                          <a:chOff x="0" y="0"/>
                          <a:chExt cx="2620599" cy="2294293"/>
                        </a:xfrm>
                      </wpg:grpSpPr>
                      <wps:wsp>
                        <wps:cNvPr id="92" name="Cuadro de texto 2"/>
                        <wps:cNvSpPr txBox="1">
                          <a:spLocks noChangeArrowheads="1"/>
                        </wps:cNvSpPr>
                        <wps:spPr bwMode="auto">
                          <a:xfrm>
                            <a:off x="2049099" y="1962989"/>
                            <a:ext cx="571500" cy="331304"/>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93" name="Cuadro de texto 2"/>
                        <wps:cNvSpPr txBox="1">
                          <a:spLocks noChangeArrowheads="1"/>
                        </wps:cNvSpPr>
                        <wps:spPr bwMode="auto">
                          <a:xfrm>
                            <a:off x="0" y="0"/>
                            <a:ext cx="382824"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91 Grupo" o:spid="_x0000_s1077" style="position:absolute;margin-left:6.3pt;margin-top:60.8pt;width:206.3pt;height:180.55pt;z-index:251788288;mso-width-relative:margin;mso-height-relative:margin" coordsize="26205,2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5q2QIAACUIAAAOAAAAZHJzL2Uyb0RvYy54bWzclclu2zAQhu8F+g4E740keoklRA5SJzEK&#10;dAmQ9gFoiVpQicOStOX06TskvcW5pShaVAeB63Dmm5/Dq+tt35GN0KYFmdPkIqZEyALKVtY5/fb1&#10;/t2MEmO5LHkHUuT0SRh6PX/75mpQmWDQQFcKTdCINNmgctpYq7IoMkUjem4uQAmJkxXonlvs6joq&#10;NR/Qet9FLI6n0QC6VBoKYQyO3oZJOvf2q0oU9ktVGWFJl1P0zfq/9v+V+0fzK57VmqumLXZu8Fd4&#10;0fNW4qEHU7fccrLW7QtTfVtoMFDZiwL6CKqqLYSPAaNJ4rNolhrWysdSZ0OtDpgQ7RmnV5stPm8e&#10;NGnLnKYJJZL3mKM0IUu9VuDgDKrOcM1Sq0f1oEOE2PwIxXeD09H5vOvXx8XbSvduEwZKtp7604G6&#10;2FpS4CCbYiITTE6Bc4ylIza7DHkpGkzei31Fc3eyc5Kmh51j3Ox2RjwLB3v3Du4MCjVmjhjN72F8&#10;bLgSPjvGIdpjZHuMizUvNZBSEIuhAmGBp1/sYBK7fQ8Yf+KFYwJTImHRcFmLG61haAQv0cvEB+Xc&#10;x3NCHlzHOCOr4ROUmDS+tuANnSFn8TiNHSOEm6RTls7SAHePf3KZTOId/dEoGcXjZwh5prSxSwE9&#10;cY2carxT/iC++WhsoL1f4lJtoGvL+7brfEfXq0WnyYbj/bv33876s2WdJAPqbsIm3rIEtx9N86xv&#10;LdaHru1zOovdF5x3YO5k6ZdY3nahjXnvpBdlgOPkazK7XW29whMvKze0gvIJ2WkI9QDrFzYa0D8p&#10;GbAW5NT8WHMtKOk+SOSfJuOxKx6+M55cMuzo05nV6QyXBZrKqaUkNBfWFxwXjoQbzFPVem5HT3Y+&#10;oziDy39epaN/S6UI9GVhGM3YjI3D7U6SmI2mPvuH2/0/SXPmdH0UxJk0nUDZJUL66+r0FRXfIl9k&#10;d++me+xO+17Nx9d9/gsAAP//AwBQSwMEFAAGAAgAAAAhACXqHp7fAAAACgEAAA8AAABkcnMvZG93&#10;bnJldi54bWxMj0FLw0AQhe+C/2EZwZvdZLW1xGxKKeqpCLaCeNtmp0lodjZkt0n6752e9DTvMY83&#10;3+SrybViwD40njSkswQEUultQ5WGr/3bwxJEiIasaT2hhgsGWBW3N7nJrB/pE4ddrASXUMiMhjrG&#10;LpMylDU6E2a+Q+Ld0ffORLZ9JW1vRi53rVRJspDONMQXatPhpsbytDs7De+jGdeP6euwPR03l5/9&#10;/ON7m6LW93fT+gVExCn+heGKz+hQMNPBn8kG0bJXC05eZ8qCA09qrkAcWCzVM8gil/9fKH4BAAD/&#10;/wMAUEsBAi0AFAAGAAgAAAAhALaDOJL+AAAA4QEAABMAAAAAAAAAAAAAAAAAAAAAAFtDb250ZW50&#10;X1R5cGVzXS54bWxQSwECLQAUAAYACAAAACEAOP0h/9YAAACUAQAACwAAAAAAAAAAAAAAAAAvAQAA&#10;X3JlbHMvLnJlbHNQSwECLQAUAAYACAAAACEAnlAuatkCAAAlCAAADgAAAAAAAAAAAAAAAAAuAgAA&#10;ZHJzL2Uyb0RvYy54bWxQSwECLQAUAAYACAAAACEAJeoent8AAAAKAQAADwAAAAAAAAAAAAAAAAAz&#10;BQAAZHJzL2Rvd25yZXYueG1sUEsFBgAAAAAEAAQA8wAAAD8GAAAAAA==&#10;">
                <v:shape id="Cuadro de texto 2" o:spid="_x0000_s1078" type="#_x0000_t202" style="position:absolute;left:20490;top:19629;width:5715;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A743E7" w:rsidRDefault="00A743E7" w:rsidP="00861FD8">
                        <w:r>
                          <w:t>ÍTEMS</w:t>
                        </w:r>
                      </w:p>
                    </w:txbxContent>
                  </v:textbox>
                </v:shape>
                <v:shape id="Cuadro de texto 2" o:spid="_x0000_s1079" type="#_x0000_t202" style="position:absolute;width:3828;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u4sQA&#10;AADbAAAADwAAAGRycy9kb3ducmV2LnhtbESPQWvCQBSE7wX/w/IKvdVNDYQ2uooWBEEINA2eH9nX&#10;bGr2bchuY+qvd4VCj8PMfMOsNpPtxEiDbx0reJknIIhrp1tuFFSf++dXED4ga+wck4Jf8rBZzx5W&#10;mGt34Q8ay9CICGGfowITQp9L6WtDFv3c9cTR+3KDxRDl0Eg94CXCbScXSZJJiy3HBYM9vRuqz+WP&#10;VTAm16pO0clj8Z1V561Z7MbipNTT47Rdggg0hf/wX/ugFbyl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ruLEAAAA2wAAAA8AAAAAAAAAAAAAAAAAmAIAAGRycy9k&#10;b3ducmV2LnhtbFBLBQYAAAAABAAEAPUAAACJAwAAAAA=&#10;" stroked="f">
                  <v:textbox style="layout-flow:vertical;mso-layout-flow-alt:bottom-to-top">
                    <w:txbxContent>
                      <w:p w:rsidR="00A743E7" w:rsidRDefault="00A743E7" w:rsidP="00861FD8">
                        <w:r>
                          <w:t>PORCENTAJE S  %</w:t>
                        </w:r>
                      </w:p>
                    </w:txbxContent>
                  </v:textbox>
                </v:shape>
              </v:group>
            </w:pict>
          </mc:Fallback>
        </mc:AlternateContent>
      </w:r>
      <w:r w:rsidR="00252625">
        <w:rPr>
          <w:rFonts w:ascii="Calibri" w:eastAsia="Times New Roman" w:hAnsi="Calibri" w:cs="Calibri"/>
          <w:noProof/>
          <w:color w:val="000000"/>
          <w:sz w:val="28"/>
          <w:szCs w:val="28"/>
          <w:lang w:val="en-US"/>
        </w:rPr>
        <w:drawing>
          <wp:inline distT="0" distB="0" distL="0" distR="0">
            <wp:extent cx="5308270" cy="3075709"/>
            <wp:effectExtent l="0" t="0" r="26035" b="1079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4DDB" w:rsidRPr="00CF5780" w:rsidRDefault="00894DDB" w:rsidP="0062427C">
      <w:pPr>
        <w:spacing w:after="0" w:line="240" w:lineRule="auto"/>
        <w:jc w:val="both"/>
        <w:rPr>
          <w:rFonts w:ascii="Arial" w:eastAsia="Times New Roman" w:hAnsi="Arial" w:cs="Arial"/>
          <w:color w:val="000000"/>
          <w:sz w:val="24"/>
          <w:szCs w:val="24"/>
        </w:rPr>
      </w:pPr>
      <w:r w:rsidRPr="0076285D">
        <w:rPr>
          <w:rFonts w:ascii="Arial" w:hAnsi="Arial" w:cs="Arial"/>
          <w:b/>
          <w:sz w:val="24"/>
          <w:szCs w:val="24"/>
          <w:lang w:val="es-AR" w:eastAsia="es-AR"/>
        </w:rPr>
        <w:t>Gráfico</w:t>
      </w:r>
      <w:r w:rsidR="0019209E">
        <w:rPr>
          <w:rFonts w:ascii="Arial" w:hAnsi="Arial" w:cs="Arial"/>
          <w:sz w:val="24"/>
          <w:szCs w:val="24"/>
          <w:lang w:val="es-AR" w:eastAsia="es-AR"/>
        </w:rPr>
        <w:t xml:space="preserve"> 4</w:t>
      </w:r>
      <w:r w:rsidRPr="00CF5780">
        <w:rPr>
          <w:rFonts w:ascii="Arial" w:hAnsi="Arial" w:cs="Arial"/>
          <w:sz w:val="24"/>
          <w:szCs w:val="24"/>
          <w:lang w:val="es-AR" w:eastAsia="es-AR"/>
        </w:rPr>
        <w:t xml:space="preserve">. Proyección de la </w:t>
      </w:r>
      <w:r w:rsidRPr="00CF5780">
        <w:rPr>
          <w:rFonts w:ascii="Arial" w:eastAsia="Times New Roman" w:hAnsi="Arial" w:cs="Arial"/>
          <w:bCs/>
          <w:color w:val="000000"/>
          <w:sz w:val="24"/>
          <w:szCs w:val="24"/>
        </w:rPr>
        <w:t>Dimensión</w:t>
      </w:r>
      <w:r w:rsidRPr="00CF5780">
        <w:rPr>
          <w:rFonts w:ascii="Arial" w:eastAsia="Times New Roman" w:hAnsi="Arial" w:cs="Arial"/>
          <w:color w:val="000000"/>
          <w:sz w:val="24"/>
          <w:szCs w:val="24"/>
        </w:rPr>
        <w:t xml:space="preserve">; Conocimientos Prácticos. </w:t>
      </w:r>
      <w:r w:rsidRPr="00CF5780">
        <w:rPr>
          <w:rFonts w:ascii="Arial" w:eastAsia="Times New Roman" w:hAnsi="Arial" w:cs="Arial"/>
          <w:bCs/>
          <w:color w:val="000000"/>
          <w:sz w:val="24"/>
          <w:szCs w:val="24"/>
        </w:rPr>
        <w:t>Subdimensión:</w:t>
      </w:r>
      <w:r w:rsidRPr="00CF5780">
        <w:rPr>
          <w:rFonts w:ascii="Arial" w:eastAsia="Times New Roman" w:hAnsi="Arial" w:cs="Arial"/>
          <w:color w:val="000000"/>
          <w:sz w:val="24"/>
          <w:szCs w:val="24"/>
        </w:rPr>
        <w:t xml:space="preserve"> Situación Problema. Indicadores; </w:t>
      </w:r>
      <w:r w:rsidRPr="00CF5780">
        <w:rPr>
          <w:rFonts w:ascii="Arial" w:hAnsi="Arial" w:cs="Arial"/>
          <w:sz w:val="24"/>
          <w:szCs w:val="24"/>
        </w:rPr>
        <w:t>Identificación y redacción del problema, Fundamentación teórica, Marco metodológico, Elaboración de instrumentos, Redacción del análisis de los resultados, Conclusiones y recomendaciones</w:t>
      </w:r>
    </w:p>
    <w:p w:rsidR="00571755" w:rsidRDefault="00571755" w:rsidP="0062427C">
      <w:pPr>
        <w:spacing w:after="0" w:line="360" w:lineRule="auto"/>
        <w:ind w:right="49"/>
        <w:rPr>
          <w:rFonts w:ascii="Arial" w:hAnsi="Arial" w:cs="Arial"/>
          <w:b/>
          <w:sz w:val="24"/>
          <w:szCs w:val="24"/>
          <w:lang w:eastAsia="es-AR"/>
        </w:rPr>
      </w:pPr>
    </w:p>
    <w:p w:rsidR="00F82167" w:rsidRDefault="00EF5D84" w:rsidP="00EF5D84">
      <w:pPr>
        <w:spacing w:after="0" w:line="360" w:lineRule="auto"/>
        <w:ind w:right="49"/>
        <w:jc w:val="both"/>
        <w:rPr>
          <w:rFonts w:ascii="Arial" w:hAnsi="Arial" w:cs="Arial"/>
          <w:sz w:val="24"/>
          <w:szCs w:val="24"/>
          <w:lang w:eastAsia="es-AR"/>
        </w:rPr>
      </w:pPr>
      <w:r w:rsidRPr="00EF5D84">
        <w:rPr>
          <w:rFonts w:ascii="Arial" w:hAnsi="Arial" w:cs="Arial"/>
          <w:b/>
          <w:sz w:val="24"/>
          <w:szCs w:val="24"/>
          <w:lang w:eastAsia="es-AR"/>
        </w:rPr>
        <w:t>Interpretación</w:t>
      </w:r>
      <w:r>
        <w:rPr>
          <w:rFonts w:ascii="Arial" w:hAnsi="Arial" w:cs="Arial"/>
          <w:sz w:val="24"/>
          <w:szCs w:val="24"/>
          <w:lang w:eastAsia="es-AR"/>
        </w:rPr>
        <w:t xml:space="preserve"> En</w:t>
      </w:r>
      <w:r w:rsidR="00F82167">
        <w:rPr>
          <w:rFonts w:ascii="Arial" w:hAnsi="Arial" w:cs="Arial"/>
          <w:sz w:val="24"/>
          <w:szCs w:val="24"/>
          <w:lang w:eastAsia="es-AR"/>
        </w:rPr>
        <w:t xml:space="preserve"> correspondencia </w:t>
      </w:r>
      <w:r>
        <w:rPr>
          <w:rFonts w:ascii="Arial" w:hAnsi="Arial" w:cs="Arial"/>
          <w:sz w:val="24"/>
          <w:szCs w:val="24"/>
          <w:lang w:eastAsia="es-AR"/>
        </w:rPr>
        <w:t>e</w:t>
      </w:r>
      <w:r w:rsidR="00F82167">
        <w:rPr>
          <w:rFonts w:ascii="Arial" w:hAnsi="Arial" w:cs="Arial"/>
          <w:sz w:val="24"/>
          <w:szCs w:val="24"/>
          <w:lang w:eastAsia="es-AR"/>
        </w:rPr>
        <w:t xml:space="preserve">l Cuadro </w:t>
      </w:r>
      <w:r>
        <w:rPr>
          <w:rFonts w:ascii="Arial" w:hAnsi="Arial" w:cs="Arial"/>
          <w:sz w:val="24"/>
          <w:szCs w:val="24"/>
          <w:lang w:eastAsia="es-AR"/>
        </w:rPr>
        <w:t>8</w:t>
      </w:r>
      <w:r w:rsidR="00F82167">
        <w:rPr>
          <w:rFonts w:ascii="Arial" w:hAnsi="Arial" w:cs="Arial"/>
          <w:sz w:val="24"/>
          <w:szCs w:val="24"/>
          <w:lang w:eastAsia="es-AR"/>
        </w:rPr>
        <w:t xml:space="preserve"> expone la distribución de frecuencias relativas y absolutas la  Dimensión Conocimientos Prácticos, Subdimensión</w:t>
      </w:r>
      <w:r w:rsidR="00907154">
        <w:rPr>
          <w:rFonts w:ascii="Arial" w:hAnsi="Arial" w:cs="Arial"/>
          <w:sz w:val="24"/>
          <w:szCs w:val="24"/>
          <w:lang w:eastAsia="es-AR"/>
        </w:rPr>
        <w:t xml:space="preserve"> Situación Problema. En el Ítem</w:t>
      </w:r>
      <w:r w:rsidR="00F82167">
        <w:rPr>
          <w:rFonts w:ascii="Arial" w:hAnsi="Arial" w:cs="Arial"/>
          <w:sz w:val="24"/>
          <w:szCs w:val="24"/>
          <w:lang w:eastAsia="es-AR"/>
        </w:rPr>
        <w:t xml:space="preserve"> 6 se indagó si los estudiantes m</w:t>
      </w:r>
      <w:r w:rsidR="00F44E90" w:rsidRPr="003F5833">
        <w:rPr>
          <w:rFonts w:ascii="Arial" w:hAnsi="Arial" w:cs="Arial"/>
          <w:sz w:val="24"/>
          <w:szCs w:val="24"/>
          <w:lang w:eastAsia="es-AR"/>
        </w:rPr>
        <w:t>anej</w:t>
      </w:r>
      <w:r w:rsidR="00F82167">
        <w:rPr>
          <w:rFonts w:ascii="Arial" w:hAnsi="Arial" w:cs="Arial"/>
          <w:sz w:val="24"/>
          <w:szCs w:val="24"/>
          <w:lang w:eastAsia="es-AR"/>
        </w:rPr>
        <w:t>aban</w:t>
      </w:r>
      <w:r w:rsidR="00F44E90" w:rsidRPr="003F5833">
        <w:rPr>
          <w:rFonts w:ascii="Arial" w:hAnsi="Arial" w:cs="Arial"/>
          <w:sz w:val="24"/>
          <w:szCs w:val="24"/>
          <w:lang w:eastAsia="es-AR"/>
        </w:rPr>
        <w:t xml:space="preserve"> la </w:t>
      </w:r>
      <w:r w:rsidR="00F82167">
        <w:rPr>
          <w:rFonts w:ascii="Arial" w:hAnsi="Arial" w:cs="Arial"/>
          <w:sz w:val="24"/>
          <w:szCs w:val="24"/>
          <w:lang w:eastAsia="es-AR"/>
        </w:rPr>
        <w:t>f</w:t>
      </w:r>
      <w:r w:rsidR="00F44E90" w:rsidRPr="003F5833">
        <w:rPr>
          <w:rFonts w:ascii="Arial" w:hAnsi="Arial" w:cs="Arial"/>
          <w:sz w:val="24"/>
          <w:szCs w:val="24"/>
          <w:lang w:eastAsia="es-AR"/>
        </w:rPr>
        <w:t xml:space="preserve">ormulación y </w:t>
      </w:r>
      <w:r w:rsidR="00F82167">
        <w:rPr>
          <w:rFonts w:ascii="Arial" w:hAnsi="Arial" w:cs="Arial"/>
          <w:sz w:val="24"/>
          <w:szCs w:val="24"/>
          <w:lang w:eastAsia="es-AR"/>
        </w:rPr>
        <w:t>r</w:t>
      </w:r>
      <w:r w:rsidR="00F44E90" w:rsidRPr="003F5833">
        <w:rPr>
          <w:rFonts w:ascii="Arial" w:hAnsi="Arial" w:cs="Arial"/>
          <w:sz w:val="24"/>
          <w:szCs w:val="24"/>
          <w:lang w:eastAsia="es-AR"/>
        </w:rPr>
        <w:t xml:space="preserve">edacción del </w:t>
      </w:r>
      <w:r w:rsidR="00F82167">
        <w:rPr>
          <w:rFonts w:ascii="Arial" w:hAnsi="Arial" w:cs="Arial"/>
          <w:sz w:val="24"/>
          <w:szCs w:val="24"/>
          <w:lang w:eastAsia="es-AR"/>
        </w:rPr>
        <w:t>p</w:t>
      </w:r>
      <w:r w:rsidR="00F44E90" w:rsidRPr="003F5833">
        <w:rPr>
          <w:rFonts w:ascii="Arial" w:hAnsi="Arial" w:cs="Arial"/>
          <w:sz w:val="24"/>
          <w:szCs w:val="24"/>
          <w:lang w:eastAsia="es-AR"/>
        </w:rPr>
        <w:t xml:space="preserve">lanteamiento del </w:t>
      </w:r>
      <w:r w:rsidR="00F82167">
        <w:rPr>
          <w:rFonts w:ascii="Arial" w:hAnsi="Arial" w:cs="Arial"/>
          <w:sz w:val="24"/>
          <w:szCs w:val="24"/>
          <w:lang w:eastAsia="es-AR"/>
        </w:rPr>
        <w:t>p</w:t>
      </w:r>
      <w:r w:rsidR="00F44E90" w:rsidRPr="003F5833">
        <w:rPr>
          <w:rFonts w:ascii="Arial" w:hAnsi="Arial" w:cs="Arial"/>
          <w:sz w:val="24"/>
          <w:szCs w:val="24"/>
          <w:lang w:eastAsia="es-AR"/>
        </w:rPr>
        <w:t>roblema en investigaciones cua</w:t>
      </w:r>
      <w:r w:rsidR="005407F7">
        <w:rPr>
          <w:rFonts w:ascii="Arial" w:hAnsi="Arial" w:cs="Arial"/>
          <w:sz w:val="24"/>
          <w:szCs w:val="24"/>
          <w:lang w:eastAsia="es-AR"/>
        </w:rPr>
        <w:t>nt</w:t>
      </w:r>
      <w:r w:rsidR="00F44E90" w:rsidRPr="003F5833">
        <w:rPr>
          <w:rFonts w:ascii="Arial" w:hAnsi="Arial" w:cs="Arial"/>
          <w:sz w:val="24"/>
          <w:szCs w:val="24"/>
          <w:lang w:eastAsia="es-AR"/>
        </w:rPr>
        <w:t>itativas</w:t>
      </w:r>
      <w:r w:rsidR="00F82167">
        <w:rPr>
          <w:rFonts w:ascii="Arial" w:hAnsi="Arial" w:cs="Arial"/>
          <w:sz w:val="24"/>
          <w:szCs w:val="24"/>
          <w:lang w:eastAsia="es-AR"/>
        </w:rPr>
        <w:t>, el  33% de los sujetos indicaron estar en desacuerdo, un 27% opinaban estar medianamente de acuerdo, un 20% bastante de acuerdo, el 13% aseg</w:t>
      </w:r>
      <w:r w:rsidR="005407F7">
        <w:rPr>
          <w:rFonts w:ascii="Arial" w:hAnsi="Arial" w:cs="Arial"/>
          <w:sz w:val="24"/>
          <w:szCs w:val="24"/>
          <w:lang w:eastAsia="es-AR"/>
        </w:rPr>
        <w:t>u</w:t>
      </w:r>
      <w:r w:rsidR="00F82167">
        <w:rPr>
          <w:rFonts w:ascii="Arial" w:hAnsi="Arial" w:cs="Arial"/>
          <w:sz w:val="24"/>
          <w:szCs w:val="24"/>
          <w:lang w:eastAsia="es-AR"/>
        </w:rPr>
        <w:t>ra</w:t>
      </w:r>
      <w:r w:rsidR="005407F7">
        <w:rPr>
          <w:rFonts w:ascii="Arial" w:hAnsi="Arial" w:cs="Arial"/>
          <w:sz w:val="24"/>
          <w:szCs w:val="24"/>
          <w:lang w:eastAsia="es-AR"/>
        </w:rPr>
        <w:t xml:space="preserve"> </w:t>
      </w:r>
      <w:r w:rsidR="00F82167">
        <w:rPr>
          <w:rFonts w:ascii="Arial" w:hAnsi="Arial" w:cs="Arial"/>
          <w:sz w:val="24"/>
          <w:szCs w:val="24"/>
          <w:lang w:eastAsia="es-AR"/>
        </w:rPr>
        <w:t>estar completamente de acuerdo, mientras que un siete (7%)</w:t>
      </w:r>
      <w:r w:rsidR="005407F7">
        <w:rPr>
          <w:rFonts w:ascii="Arial" w:hAnsi="Arial" w:cs="Arial"/>
          <w:sz w:val="24"/>
          <w:szCs w:val="24"/>
          <w:lang w:eastAsia="es-AR"/>
        </w:rPr>
        <w:t xml:space="preserve"> por ciento confirma estar completamente en desacuerdo con la afirmación consultada.</w:t>
      </w:r>
    </w:p>
    <w:p w:rsidR="00B5328F" w:rsidRDefault="005407F7"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Los datos recabados en el Ítem 7 buscaba indagar si los estudiantes m</w:t>
      </w:r>
      <w:r w:rsidR="00F44E90" w:rsidRPr="003F5833">
        <w:rPr>
          <w:rFonts w:ascii="Arial" w:hAnsi="Arial" w:cs="Arial"/>
          <w:sz w:val="24"/>
          <w:szCs w:val="24"/>
          <w:lang w:eastAsia="es-AR"/>
        </w:rPr>
        <w:t>anej</w:t>
      </w:r>
      <w:r>
        <w:rPr>
          <w:rFonts w:ascii="Arial" w:hAnsi="Arial" w:cs="Arial"/>
          <w:sz w:val="24"/>
          <w:szCs w:val="24"/>
          <w:lang w:eastAsia="es-AR"/>
        </w:rPr>
        <w:t>aban</w:t>
      </w:r>
      <w:r w:rsidR="00F44E90" w:rsidRPr="003F5833">
        <w:rPr>
          <w:rFonts w:ascii="Arial" w:hAnsi="Arial" w:cs="Arial"/>
          <w:sz w:val="24"/>
          <w:szCs w:val="24"/>
          <w:lang w:eastAsia="es-AR"/>
        </w:rPr>
        <w:t xml:space="preserve"> la </w:t>
      </w:r>
      <w:r>
        <w:rPr>
          <w:rFonts w:ascii="Arial" w:hAnsi="Arial" w:cs="Arial"/>
          <w:sz w:val="24"/>
          <w:szCs w:val="24"/>
          <w:lang w:eastAsia="es-AR"/>
        </w:rPr>
        <w:t>f</w:t>
      </w:r>
      <w:r w:rsidR="00F44E90" w:rsidRPr="003F5833">
        <w:rPr>
          <w:rFonts w:ascii="Arial" w:hAnsi="Arial" w:cs="Arial"/>
          <w:sz w:val="24"/>
          <w:szCs w:val="24"/>
          <w:lang w:eastAsia="es-AR"/>
        </w:rPr>
        <w:t>ormulaci</w:t>
      </w:r>
      <w:r w:rsidR="00F82167">
        <w:rPr>
          <w:rFonts w:ascii="Arial" w:hAnsi="Arial" w:cs="Arial"/>
          <w:sz w:val="24"/>
          <w:szCs w:val="24"/>
          <w:lang w:eastAsia="es-AR"/>
        </w:rPr>
        <w:t xml:space="preserve">ón y </w:t>
      </w:r>
      <w:r>
        <w:rPr>
          <w:rFonts w:ascii="Arial" w:hAnsi="Arial" w:cs="Arial"/>
          <w:sz w:val="24"/>
          <w:szCs w:val="24"/>
          <w:lang w:eastAsia="es-AR"/>
        </w:rPr>
        <w:t>r</w:t>
      </w:r>
      <w:r w:rsidR="00F82167">
        <w:rPr>
          <w:rFonts w:ascii="Arial" w:hAnsi="Arial" w:cs="Arial"/>
          <w:sz w:val="24"/>
          <w:szCs w:val="24"/>
          <w:lang w:eastAsia="es-AR"/>
        </w:rPr>
        <w:t xml:space="preserve">edacción del </w:t>
      </w:r>
      <w:r>
        <w:rPr>
          <w:rFonts w:ascii="Arial" w:hAnsi="Arial" w:cs="Arial"/>
          <w:sz w:val="24"/>
          <w:szCs w:val="24"/>
          <w:lang w:eastAsia="es-AR"/>
        </w:rPr>
        <w:t>p</w:t>
      </w:r>
      <w:r w:rsidR="00F82167">
        <w:rPr>
          <w:rFonts w:ascii="Arial" w:hAnsi="Arial" w:cs="Arial"/>
          <w:sz w:val="24"/>
          <w:szCs w:val="24"/>
          <w:lang w:eastAsia="es-AR"/>
        </w:rPr>
        <w:t>lanteamiento</w:t>
      </w:r>
      <w:r w:rsidR="00F44E90" w:rsidRPr="003F5833">
        <w:rPr>
          <w:rFonts w:ascii="Arial" w:hAnsi="Arial" w:cs="Arial"/>
          <w:sz w:val="24"/>
          <w:szCs w:val="24"/>
          <w:lang w:eastAsia="es-AR"/>
        </w:rPr>
        <w:t xml:space="preserve"> del </w:t>
      </w:r>
      <w:r>
        <w:rPr>
          <w:rFonts w:ascii="Arial" w:hAnsi="Arial" w:cs="Arial"/>
          <w:sz w:val="24"/>
          <w:szCs w:val="24"/>
          <w:lang w:eastAsia="es-AR"/>
        </w:rPr>
        <w:t>p</w:t>
      </w:r>
      <w:r w:rsidR="00F44E90" w:rsidRPr="003F5833">
        <w:rPr>
          <w:rFonts w:ascii="Arial" w:hAnsi="Arial" w:cs="Arial"/>
          <w:sz w:val="24"/>
          <w:szCs w:val="24"/>
          <w:lang w:eastAsia="es-AR"/>
        </w:rPr>
        <w:t>roblema e</w:t>
      </w:r>
      <w:r w:rsidR="00B5328F" w:rsidRPr="003F5833">
        <w:rPr>
          <w:rFonts w:ascii="Arial" w:hAnsi="Arial" w:cs="Arial"/>
          <w:sz w:val="24"/>
          <w:szCs w:val="24"/>
          <w:lang w:eastAsia="es-AR"/>
        </w:rPr>
        <w:t>n investigaciones cua</w:t>
      </w:r>
      <w:r>
        <w:rPr>
          <w:rFonts w:ascii="Arial" w:hAnsi="Arial" w:cs="Arial"/>
          <w:sz w:val="24"/>
          <w:szCs w:val="24"/>
          <w:lang w:eastAsia="es-AR"/>
        </w:rPr>
        <w:t>l</w:t>
      </w:r>
      <w:r w:rsidR="00B5328F" w:rsidRPr="003F5833">
        <w:rPr>
          <w:rFonts w:ascii="Arial" w:hAnsi="Arial" w:cs="Arial"/>
          <w:sz w:val="24"/>
          <w:szCs w:val="24"/>
          <w:lang w:eastAsia="es-AR"/>
        </w:rPr>
        <w:t>itativas</w:t>
      </w:r>
      <w:r>
        <w:rPr>
          <w:rFonts w:ascii="Arial" w:hAnsi="Arial" w:cs="Arial"/>
          <w:sz w:val="24"/>
          <w:szCs w:val="24"/>
          <w:lang w:eastAsia="es-AR"/>
        </w:rPr>
        <w:t xml:space="preserve">, </w:t>
      </w:r>
      <w:r w:rsidR="00DD27E6">
        <w:rPr>
          <w:rFonts w:ascii="Arial" w:hAnsi="Arial" w:cs="Arial"/>
          <w:sz w:val="24"/>
          <w:szCs w:val="24"/>
          <w:lang w:eastAsia="es-AR"/>
        </w:rPr>
        <w:t xml:space="preserve">mostraron que </w:t>
      </w:r>
      <w:r>
        <w:rPr>
          <w:rFonts w:ascii="Arial" w:hAnsi="Arial" w:cs="Arial"/>
          <w:sz w:val="24"/>
          <w:szCs w:val="24"/>
          <w:lang w:eastAsia="es-AR"/>
        </w:rPr>
        <w:t>el 53% de los sujetos de estudio aseguraron estar completamente en desacuerdo, el 27% indicó estar en desacuerdo, un 13% medianamente de acuerdo, el siete (7%) por ciento aseveran estar bastante de acuerdo, mientras que ninguno de los encuestado respondió estar completamente de acuerdo con el pla</w:t>
      </w:r>
      <w:r w:rsidR="00907154">
        <w:rPr>
          <w:rFonts w:ascii="Arial" w:hAnsi="Arial" w:cs="Arial"/>
          <w:sz w:val="24"/>
          <w:szCs w:val="24"/>
          <w:lang w:eastAsia="es-AR"/>
        </w:rPr>
        <w:t>nteamiento formulado en el ítem</w:t>
      </w:r>
      <w:r>
        <w:rPr>
          <w:rFonts w:ascii="Arial" w:hAnsi="Arial" w:cs="Arial"/>
          <w:sz w:val="24"/>
          <w:szCs w:val="24"/>
          <w:lang w:eastAsia="es-AR"/>
        </w:rPr>
        <w:t>.</w:t>
      </w:r>
    </w:p>
    <w:p w:rsidR="006530FF" w:rsidRDefault="004B55E3"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En el Ítem 8 se consultó si el estudiante r</w:t>
      </w:r>
      <w:r w:rsidR="00F44E90" w:rsidRPr="003F5833">
        <w:rPr>
          <w:rFonts w:ascii="Arial" w:hAnsi="Arial" w:cs="Arial"/>
          <w:sz w:val="24"/>
          <w:szCs w:val="24"/>
          <w:lang w:eastAsia="es-AR"/>
        </w:rPr>
        <w:t>ealiz</w:t>
      </w:r>
      <w:r>
        <w:rPr>
          <w:rFonts w:ascii="Arial" w:hAnsi="Arial" w:cs="Arial"/>
          <w:sz w:val="24"/>
          <w:szCs w:val="24"/>
          <w:lang w:eastAsia="es-AR"/>
        </w:rPr>
        <w:t>a</w:t>
      </w:r>
      <w:r w:rsidR="00F44E90" w:rsidRPr="003F5833">
        <w:rPr>
          <w:rFonts w:ascii="Arial" w:hAnsi="Arial" w:cs="Arial"/>
          <w:sz w:val="24"/>
          <w:szCs w:val="24"/>
          <w:lang w:eastAsia="es-AR"/>
        </w:rPr>
        <w:t xml:space="preserve"> una profunda indagación teórica relacionada con las variables de</w:t>
      </w:r>
      <w:r>
        <w:rPr>
          <w:rFonts w:ascii="Arial" w:hAnsi="Arial" w:cs="Arial"/>
          <w:sz w:val="24"/>
          <w:szCs w:val="24"/>
          <w:lang w:eastAsia="es-AR"/>
        </w:rPr>
        <w:t xml:space="preserve">l </w:t>
      </w:r>
      <w:r w:rsidR="00F44E90" w:rsidRPr="003F5833">
        <w:rPr>
          <w:rFonts w:ascii="Arial" w:hAnsi="Arial" w:cs="Arial"/>
          <w:sz w:val="24"/>
          <w:szCs w:val="24"/>
          <w:lang w:eastAsia="es-AR"/>
        </w:rPr>
        <w:t>problema investigado</w:t>
      </w:r>
      <w:r w:rsidR="006530FF">
        <w:rPr>
          <w:rFonts w:ascii="Arial" w:hAnsi="Arial" w:cs="Arial"/>
          <w:sz w:val="24"/>
          <w:szCs w:val="24"/>
          <w:lang w:eastAsia="es-AR"/>
        </w:rPr>
        <w:t xml:space="preserve">, </w:t>
      </w:r>
      <w:r>
        <w:rPr>
          <w:rFonts w:ascii="Arial" w:hAnsi="Arial" w:cs="Arial"/>
          <w:sz w:val="24"/>
          <w:szCs w:val="24"/>
          <w:lang w:eastAsia="es-AR"/>
        </w:rPr>
        <w:t xml:space="preserve"> el 27% de la población objeto de estudio manifestó estar completamente de acuerdo y medianamente de acuerdo respectivamente, un 20% afirma estar bastante de acuerdo, mientras que el 13% afirman sentirse </w:t>
      </w:r>
      <w:r w:rsidR="006530FF">
        <w:rPr>
          <w:rFonts w:ascii="Arial" w:hAnsi="Arial" w:cs="Arial"/>
          <w:sz w:val="24"/>
          <w:szCs w:val="24"/>
          <w:lang w:eastAsia="es-AR"/>
        </w:rPr>
        <w:t>en desacuerdo y completamente en desacuerdo.</w:t>
      </w:r>
    </w:p>
    <w:p w:rsidR="009E526A" w:rsidRDefault="006530FF"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 xml:space="preserve">Mientras en el </w:t>
      </w:r>
      <w:r w:rsidR="00907154">
        <w:rPr>
          <w:rFonts w:ascii="Arial" w:hAnsi="Arial" w:cs="Arial"/>
          <w:sz w:val="24"/>
          <w:szCs w:val="24"/>
          <w:lang w:eastAsia="es-AR"/>
        </w:rPr>
        <w:t>Ítem</w:t>
      </w:r>
      <w:r>
        <w:rPr>
          <w:rFonts w:ascii="Arial" w:hAnsi="Arial" w:cs="Arial"/>
          <w:sz w:val="24"/>
          <w:szCs w:val="24"/>
          <w:lang w:eastAsia="es-AR"/>
        </w:rPr>
        <w:t xml:space="preserve"> 9 </w:t>
      </w:r>
      <w:r w:rsidR="006F603C">
        <w:rPr>
          <w:rFonts w:ascii="Arial" w:hAnsi="Arial" w:cs="Arial"/>
          <w:sz w:val="24"/>
          <w:szCs w:val="24"/>
          <w:lang w:eastAsia="es-AR"/>
        </w:rPr>
        <w:t xml:space="preserve">se exploró </w:t>
      </w:r>
      <w:r w:rsidR="009E526A">
        <w:rPr>
          <w:rFonts w:ascii="Arial" w:hAnsi="Arial" w:cs="Arial"/>
          <w:sz w:val="24"/>
          <w:szCs w:val="24"/>
          <w:lang w:eastAsia="es-AR"/>
        </w:rPr>
        <w:t xml:space="preserve">en los estudiantes si establecían </w:t>
      </w:r>
      <w:r w:rsidR="00F44E90" w:rsidRPr="003F5833">
        <w:rPr>
          <w:rFonts w:ascii="Arial" w:hAnsi="Arial" w:cs="Arial"/>
          <w:sz w:val="24"/>
          <w:szCs w:val="24"/>
          <w:lang w:eastAsia="es-AR"/>
        </w:rPr>
        <w:t>clara</w:t>
      </w:r>
      <w:r w:rsidR="00D9189E">
        <w:rPr>
          <w:rFonts w:ascii="Arial" w:hAnsi="Arial" w:cs="Arial"/>
          <w:sz w:val="24"/>
          <w:szCs w:val="24"/>
          <w:lang w:eastAsia="es-AR"/>
        </w:rPr>
        <w:t>mente la ruta metodológica en el</w:t>
      </w:r>
      <w:r w:rsidR="00F44E90" w:rsidRPr="003F5833">
        <w:rPr>
          <w:rFonts w:ascii="Arial" w:hAnsi="Arial" w:cs="Arial"/>
          <w:sz w:val="24"/>
          <w:szCs w:val="24"/>
          <w:lang w:eastAsia="es-AR"/>
        </w:rPr>
        <w:t xml:space="preserve"> TEG</w:t>
      </w:r>
      <w:r w:rsidR="009E526A">
        <w:rPr>
          <w:rFonts w:ascii="Arial" w:hAnsi="Arial" w:cs="Arial"/>
          <w:sz w:val="24"/>
          <w:szCs w:val="24"/>
          <w:lang w:eastAsia="es-AR"/>
        </w:rPr>
        <w:t>, el 27% de ellos respondió estar completamente en desacuerdo y en desacuerdo respectivamente, el 20% estar medianamente de acuerdo, mientras el 13% de los encuestados coincidían sentirse completamente de acuerdo y bastante de acuerdo.</w:t>
      </w:r>
    </w:p>
    <w:p w:rsidR="00F44E90" w:rsidRDefault="009E526A"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Los resultados del Ítem 10 en el cual se indagó a la población encuestada si e</w:t>
      </w:r>
      <w:r w:rsidR="00F44E90" w:rsidRPr="003F5833">
        <w:rPr>
          <w:rFonts w:ascii="Arial" w:hAnsi="Arial" w:cs="Arial"/>
          <w:sz w:val="24"/>
          <w:szCs w:val="24"/>
          <w:lang w:eastAsia="es-AR"/>
        </w:rPr>
        <w:t>labor</w:t>
      </w:r>
      <w:r>
        <w:rPr>
          <w:rFonts w:ascii="Arial" w:hAnsi="Arial" w:cs="Arial"/>
          <w:sz w:val="24"/>
          <w:szCs w:val="24"/>
          <w:lang w:eastAsia="es-AR"/>
        </w:rPr>
        <w:t>aban</w:t>
      </w:r>
      <w:r w:rsidR="00F44E90" w:rsidRPr="003F5833">
        <w:rPr>
          <w:rFonts w:ascii="Arial" w:hAnsi="Arial" w:cs="Arial"/>
          <w:sz w:val="24"/>
          <w:szCs w:val="24"/>
          <w:lang w:eastAsia="es-AR"/>
        </w:rPr>
        <w:t xml:space="preserve"> el instrumento para recabar la información</w:t>
      </w:r>
      <w:r>
        <w:rPr>
          <w:rFonts w:ascii="Arial" w:hAnsi="Arial" w:cs="Arial"/>
          <w:sz w:val="24"/>
          <w:szCs w:val="24"/>
          <w:lang w:eastAsia="es-AR"/>
        </w:rPr>
        <w:t>,</w:t>
      </w:r>
      <w:r w:rsidR="005B2DA3">
        <w:rPr>
          <w:rFonts w:ascii="Arial" w:hAnsi="Arial" w:cs="Arial"/>
          <w:sz w:val="24"/>
          <w:szCs w:val="24"/>
          <w:lang w:eastAsia="es-AR"/>
        </w:rPr>
        <w:t xml:space="preserve"> reflejan </w:t>
      </w:r>
      <w:r>
        <w:rPr>
          <w:rFonts w:ascii="Arial" w:hAnsi="Arial" w:cs="Arial"/>
          <w:sz w:val="24"/>
          <w:szCs w:val="24"/>
          <w:lang w:eastAsia="es-AR"/>
        </w:rPr>
        <w:t xml:space="preserve">un 67% manifiesta estar completamente en desacuerdo, un 20% en medianamente en acuerdo y </w:t>
      </w:r>
      <w:r w:rsidR="00D10C14">
        <w:rPr>
          <w:rFonts w:ascii="Arial" w:hAnsi="Arial" w:cs="Arial"/>
          <w:sz w:val="24"/>
          <w:szCs w:val="24"/>
          <w:lang w:eastAsia="es-AR"/>
        </w:rPr>
        <w:t>el 13% aseguró</w:t>
      </w:r>
      <w:r w:rsidR="00430D78">
        <w:rPr>
          <w:rFonts w:ascii="Arial" w:hAnsi="Arial" w:cs="Arial"/>
          <w:sz w:val="24"/>
          <w:szCs w:val="24"/>
          <w:lang w:eastAsia="es-AR"/>
        </w:rPr>
        <w:t xml:space="preserve"> estar en desacuer</w:t>
      </w:r>
      <w:r>
        <w:rPr>
          <w:rFonts w:ascii="Arial" w:hAnsi="Arial" w:cs="Arial"/>
          <w:sz w:val="24"/>
          <w:szCs w:val="24"/>
          <w:lang w:eastAsia="es-AR"/>
        </w:rPr>
        <w:t xml:space="preserve">do con la afirmación investigada. </w:t>
      </w:r>
    </w:p>
    <w:p w:rsidR="0091630E" w:rsidRDefault="00430D78"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El Ítem 11 demuestra el resultado de consultar a los encuestados si estaban</w:t>
      </w:r>
      <w:r w:rsidRPr="00430D78">
        <w:rPr>
          <w:rFonts w:ascii="Arial" w:hAnsi="Arial" w:cs="Arial"/>
          <w:sz w:val="24"/>
          <w:szCs w:val="24"/>
          <w:lang w:eastAsia="es-AR"/>
        </w:rPr>
        <w:t xml:space="preserve"> </w:t>
      </w:r>
      <w:r w:rsidRPr="003F5833">
        <w:rPr>
          <w:rFonts w:ascii="Arial" w:hAnsi="Arial" w:cs="Arial"/>
          <w:sz w:val="24"/>
          <w:szCs w:val="24"/>
          <w:lang w:eastAsia="es-AR"/>
        </w:rPr>
        <w:t>familiarizado</w:t>
      </w:r>
      <w:r>
        <w:rPr>
          <w:rFonts w:ascii="Arial" w:hAnsi="Arial" w:cs="Arial"/>
          <w:sz w:val="24"/>
          <w:szCs w:val="24"/>
          <w:lang w:eastAsia="es-AR"/>
        </w:rPr>
        <w:t>s</w:t>
      </w:r>
      <w:r w:rsidRPr="003F5833">
        <w:rPr>
          <w:rFonts w:ascii="Arial" w:hAnsi="Arial" w:cs="Arial"/>
          <w:sz w:val="24"/>
          <w:szCs w:val="24"/>
          <w:lang w:eastAsia="es-AR"/>
        </w:rPr>
        <w:t xml:space="preserve"> con el análisis de los resultados</w:t>
      </w:r>
      <w:r>
        <w:rPr>
          <w:rFonts w:ascii="Arial" w:hAnsi="Arial" w:cs="Arial"/>
          <w:sz w:val="24"/>
          <w:szCs w:val="24"/>
          <w:lang w:eastAsia="es-AR"/>
        </w:rPr>
        <w:t>, los datos arrojan que el 33% indico estar completamente en desacuerdo,  20% manifestaron estar completamente de acuerdo y bastante de acuerdo simultáneamente, mientas el 13% señalo sentirse medianamente de acuerdo y en desacuerdo respectivamente con la afirmación consultada.</w:t>
      </w:r>
    </w:p>
    <w:p w:rsidR="00F44E90" w:rsidRDefault="00430D78"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 xml:space="preserve">Con referencia al Ítem </w:t>
      </w:r>
      <w:r w:rsidR="00B5328F" w:rsidRPr="003F5833">
        <w:rPr>
          <w:rFonts w:ascii="Arial" w:hAnsi="Arial" w:cs="Arial"/>
          <w:sz w:val="24"/>
          <w:szCs w:val="24"/>
          <w:lang w:eastAsia="es-AR"/>
        </w:rPr>
        <w:t>12</w:t>
      </w:r>
      <w:r>
        <w:rPr>
          <w:rFonts w:ascii="Arial" w:hAnsi="Arial" w:cs="Arial"/>
          <w:sz w:val="24"/>
          <w:szCs w:val="24"/>
          <w:lang w:eastAsia="es-AR"/>
        </w:rPr>
        <w:t xml:space="preserve"> que buscaba conocer si el estudiante</w:t>
      </w:r>
      <w:r w:rsidR="00B5328F" w:rsidRPr="003F5833">
        <w:rPr>
          <w:rFonts w:ascii="Arial" w:hAnsi="Arial" w:cs="Arial"/>
          <w:sz w:val="24"/>
          <w:szCs w:val="24"/>
          <w:lang w:eastAsia="es-AR"/>
        </w:rPr>
        <w:t xml:space="preserve"> </w:t>
      </w:r>
      <w:r w:rsidR="00F44E90" w:rsidRPr="003F5833">
        <w:rPr>
          <w:rFonts w:ascii="Arial" w:hAnsi="Arial" w:cs="Arial"/>
          <w:sz w:val="24"/>
          <w:szCs w:val="24"/>
          <w:lang w:eastAsia="es-AR"/>
        </w:rPr>
        <w:t>Present</w:t>
      </w:r>
      <w:r>
        <w:rPr>
          <w:rFonts w:ascii="Arial" w:hAnsi="Arial" w:cs="Arial"/>
          <w:sz w:val="24"/>
          <w:szCs w:val="24"/>
          <w:lang w:eastAsia="es-AR"/>
        </w:rPr>
        <w:t>a</w:t>
      </w:r>
      <w:r w:rsidR="00F44E90" w:rsidRPr="003F5833">
        <w:rPr>
          <w:rFonts w:ascii="Arial" w:hAnsi="Arial" w:cs="Arial"/>
          <w:sz w:val="24"/>
          <w:szCs w:val="24"/>
          <w:lang w:eastAsia="es-AR"/>
        </w:rPr>
        <w:t xml:space="preserve"> las conclusiones y recomendaciones de acuerdo a los resultados obtenidos y los objetivos propuestos en el TEG</w:t>
      </w:r>
      <w:r>
        <w:rPr>
          <w:rFonts w:ascii="Arial" w:hAnsi="Arial" w:cs="Arial"/>
          <w:sz w:val="24"/>
          <w:szCs w:val="24"/>
          <w:lang w:eastAsia="es-AR"/>
        </w:rPr>
        <w:t xml:space="preserve">, el 33% de los sujetos se mostraron estar completamente en desacuerdo, mientras que el 20% afirmaron estar completamente de acuerdo y bastante de acuerdo simultáneamente, mientras que un 13% aseguró estar medianamente de acuerdo y en desacuerdo respectivamente. </w:t>
      </w:r>
    </w:p>
    <w:p w:rsidR="00F622F8" w:rsidRDefault="00A61C0F"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 xml:space="preserve">Sobre lo antes descrito, se infiere a través de los diferentes indicadores, la poca preparación por parte del estudiante </w:t>
      </w:r>
      <w:r w:rsidR="0062427C">
        <w:rPr>
          <w:rFonts w:ascii="Arial" w:hAnsi="Arial" w:cs="Arial"/>
          <w:sz w:val="24"/>
          <w:szCs w:val="24"/>
          <w:lang w:eastAsia="es-AR"/>
        </w:rPr>
        <w:t xml:space="preserve">al </w:t>
      </w:r>
      <w:r>
        <w:rPr>
          <w:rFonts w:ascii="Arial" w:hAnsi="Arial" w:cs="Arial"/>
          <w:sz w:val="24"/>
          <w:szCs w:val="24"/>
          <w:lang w:eastAsia="es-AR"/>
        </w:rPr>
        <w:t xml:space="preserve">enfrentar la descripción del problema de su TEG. Estos datos reflejan la </w:t>
      </w:r>
      <w:r w:rsidR="00FA7EE7">
        <w:rPr>
          <w:rFonts w:ascii="Arial" w:hAnsi="Arial" w:cs="Arial"/>
          <w:sz w:val="24"/>
          <w:szCs w:val="24"/>
          <w:lang w:eastAsia="es-AR"/>
        </w:rPr>
        <w:t>escasa</w:t>
      </w:r>
      <w:r>
        <w:rPr>
          <w:rFonts w:ascii="Arial" w:hAnsi="Arial" w:cs="Arial"/>
          <w:sz w:val="24"/>
          <w:szCs w:val="24"/>
          <w:lang w:eastAsia="es-AR"/>
        </w:rPr>
        <w:t xml:space="preserve"> importancia que le prestan a la investigación educativa, por lo que se van a encontrar muchos obstáculos de carácter epistemológico que deben ir solventando a medida que van cubriendo las etapas </w:t>
      </w:r>
      <w:r w:rsidR="00570DB2">
        <w:rPr>
          <w:rFonts w:ascii="Arial" w:hAnsi="Arial" w:cs="Arial"/>
          <w:sz w:val="24"/>
          <w:szCs w:val="24"/>
          <w:lang w:eastAsia="es-AR"/>
        </w:rPr>
        <w:t>en</w:t>
      </w:r>
      <w:r>
        <w:rPr>
          <w:rFonts w:ascii="Arial" w:hAnsi="Arial" w:cs="Arial"/>
          <w:sz w:val="24"/>
          <w:szCs w:val="24"/>
          <w:lang w:eastAsia="es-AR"/>
        </w:rPr>
        <w:t xml:space="preserve"> la realización del TEG. </w:t>
      </w:r>
    </w:p>
    <w:p w:rsidR="00F622F8" w:rsidRDefault="00855E56"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Lo cual apunta a la</w:t>
      </w:r>
      <w:r w:rsidR="00F622F8">
        <w:rPr>
          <w:rFonts w:ascii="Arial" w:hAnsi="Arial" w:cs="Arial"/>
          <w:sz w:val="24"/>
          <w:szCs w:val="24"/>
          <w:lang w:eastAsia="es-AR"/>
        </w:rPr>
        <w:t xml:space="preserve"> conclusión de que los estudiantes prestan escasa atención a las enseñanzas recibidas durante la asignatura Metodología de Investigación I, por tanto en ella se les imparten conocimientos relativos al que hacer investigatico, englobado en las concepciones de; Conocimiento y Ciencia, </w:t>
      </w:r>
      <w:r>
        <w:rPr>
          <w:rFonts w:ascii="Arial" w:hAnsi="Arial" w:cs="Arial"/>
          <w:sz w:val="24"/>
          <w:szCs w:val="24"/>
          <w:lang w:eastAsia="es-AR"/>
        </w:rPr>
        <w:t xml:space="preserve">El Proceso de Investigación de acuerdo a los diversos paradigmas, y las </w:t>
      </w:r>
      <w:r w:rsidR="00F622F8">
        <w:rPr>
          <w:rFonts w:ascii="Arial" w:hAnsi="Arial" w:cs="Arial"/>
          <w:sz w:val="24"/>
          <w:szCs w:val="24"/>
          <w:lang w:eastAsia="es-AR"/>
        </w:rPr>
        <w:t>Fases de la Investigación de acuerdo al Diseño del Proyecto</w:t>
      </w:r>
      <w:r>
        <w:rPr>
          <w:rFonts w:ascii="Arial" w:hAnsi="Arial" w:cs="Arial"/>
          <w:sz w:val="24"/>
          <w:szCs w:val="24"/>
          <w:lang w:eastAsia="es-AR"/>
        </w:rPr>
        <w:t>.</w:t>
      </w:r>
    </w:p>
    <w:p w:rsidR="00430D78" w:rsidRPr="003F5833" w:rsidRDefault="00A61C0F" w:rsidP="0062427C">
      <w:pPr>
        <w:spacing w:after="0" w:line="360" w:lineRule="auto"/>
        <w:ind w:right="49" w:firstLine="567"/>
        <w:jc w:val="both"/>
        <w:rPr>
          <w:rFonts w:ascii="Arial" w:hAnsi="Arial" w:cs="Arial"/>
          <w:sz w:val="24"/>
          <w:szCs w:val="24"/>
          <w:lang w:eastAsia="es-AR"/>
        </w:rPr>
      </w:pPr>
      <w:r>
        <w:rPr>
          <w:rFonts w:ascii="Arial" w:hAnsi="Arial" w:cs="Arial"/>
          <w:sz w:val="24"/>
          <w:szCs w:val="24"/>
          <w:lang w:eastAsia="es-AR"/>
        </w:rPr>
        <w:t xml:space="preserve">En tal sentido, </w:t>
      </w:r>
      <w:r w:rsidR="00FA7EE7">
        <w:rPr>
          <w:rFonts w:ascii="Arial" w:hAnsi="Arial" w:cs="Arial"/>
          <w:sz w:val="24"/>
          <w:szCs w:val="24"/>
          <w:lang w:eastAsia="es-AR"/>
        </w:rPr>
        <w:t xml:space="preserve">Ruiz (2006), </w:t>
      </w:r>
      <w:r w:rsidR="00CB28DE">
        <w:rPr>
          <w:rFonts w:ascii="Arial" w:hAnsi="Arial" w:cs="Arial"/>
          <w:sz w:val="24"/>
          <w:szCs w:val="24"/>
          <w:lang w:eastAsia="es-AR"/>
        </w:rPr>
        <w:t xml:space="preserve"> asegura que un buen TEG va estar condicionado sobre la base de que información y habilidades posee el estudiante </w:t>
      </w:r>
      <w:r w:rsidR="00DD5749">
        <w:rPr>
          <w:rFonts w:ascii="Arial" w:hAnsi="Arial" w:cs="Arial"/>
          <w:sz w:val="24"/>
          <w:szCs w:val="24"/>
          <w:lang w:eastAsia="es-AR"/>
        </w:rPr>
        <w:t>en</w:t>
      </w:r>
      <w:r w:rsidR="00CB28DE">
        <w:rPr>
          <w:rFonts w:ascii="Arial" w:hAnsi="Arial" w:cs="Arial"/>
          <w:sz w:val="24"/>
          <w:szCs w:val="24"/>
          <w:lang w:eastAsia="es-AR"/>
        </w:rPr>
        <w:t xml:space="preserve"> investigación y el cómo las sepa manejar. El citado autor, manifiesta </w:t>
      </w:r>
      <w:r w:rsidR="00FA7EE7">
        <w:rPr>
          <w:rFonts w:ascii="Arial" w:hAnsi="Arial" w:cs="Arial"/>
          <w:sz w:val="24"/>
          <w:szCs w:val="24"/>
          <w:lang w:eastAsia="es-AR"/>
        </w:rPr>
        <w:t xml:space="preserve">que </w:t>
      </w:r>
      <w:r w:rsidR="00F622F8">
        <w:rPr>
          <w:rFonts w:ascii="Arial" w:hAnsi="Arial" w:cs="Arial"/>
          <w:sz w:val="24"/>
          <w:szCs w:val="24"/>
          <w:lang w:eastAsia="es-AR"/>
        </w:rPr>
        <w:t>dentro de las c</w:t>
      </w:r>
      <w:r w:rsidR="00CB28DE">
        <w:rPr>
          <w:rFonts w:ascii="Arial" w:hAnsi="Arial" w:cs="Arial"/>
          <w:sz w:val="24"/>
          <w:szCs w:val="24"/>
          <w:lang w:eastAsia="es-AR"/>
        </w:rPr>
        <w:t xml:space="preserve">aracterísticas del perfil académico del estudiante, en su dimensión cognitiva y variable declarativa, expresa; “El </w:t>
      </w:r>
      <w:r w:rsidR="00CB28DE" w:rsidRPr="00CB28DE">
        <w:rPr>
          <w:rFonts w:ascii="Arial" w:hAnsi="Arial" w:cs="Arial"/>
          <w:i/>
          <w:sz w:val="24"/>
          <w:szCs w:val="24"/>
          <w:lang w:eastAsia="es-AR"/>
        </w:rPr>
        <w:t>conocimiento declarativo</w:t>
      </w:r>
      <w:r w:rsidR="00CB28DE">
        <w:rPr>
          <w:rFonts w:ascii="Arial" w:hAnsi="Arial" w:cs="Arial"/>
          <w:sz w:val="24"/>
          <w:szCs w:val="24"/>
          <w:lang w:eastAsia="es-AR"/>
        </w:rPr>
        <w:t xml:space="preserve"> se refiere a la cantidad de información conceptual y teórica que el sujeto posee en relación con el área de contenido objeto de estudio y con los aspectos teóricos y metodológicos de la investigación” (p. 130).</w:t>
      </w:r>
    </w:p>
    <w:p w:rsidR="00855E56" w:rsidRDefault="00855E56" w:rsidP="00141BF3">
      <w:pPr>
        <w:spacing w:after="0"/>
        <w:ind w:right="49"/>
        <w:jc w:val="both"/>
        <w:rPr>
          <w:rFonts w:ascii="Arial" w:hAnsi="Arial" w:cs="Arial"/>
          <w:b/>
          <w:sz w:val="24"/>
          <w:szCs w:val="24"/>
          <w:lang w:val="es-AR" w:eastAsia="es-AR"/>
        </w:rPr>
      </w:pPr>
    </w:p>
    <w:p w:rsidR="00855E56" w:rsidRDefault="00855E56" w:rsidP="00141BF3">
      <w:pPr>
        <w:spacing w:after="0"/>
        <w:ind w:right="49"/>
        <w:jc w:val="both"/>
        <w:rPr>
          <w:rFonts w:ascii="Arial" w:hAnsi="Arial" w:cs="Arial"/>
          <w:b/>
          <w:sz w:val="24"/>
          <w:szCs w:val="24"/>
          <w:lang w:val="es-AR" w:eastAsia="es-AR"/>
        </w:rPr>
      </w:pPr>
    </w:p>
    <w:p w:rsidR="00855E56" w:rsidRDefault="00855E56" w:rsidP="00141BF3">
      <w:pPr>
        <w:spacing w:after="0"/>
        <w:ind w:right="49"/>
        <w:jc w:val="both"/>
        <w:rPr>
          <w:rFonts w:ascii="Arial" w:hAnsi="Arial" w:cs="Arial"/>
          <w:b/>
          <w:sz w:val="24"/>
          <w:szCs w:val="24"/>
          <w:lang w:val="es-AR" w:eastAsia="es-AR"/>
        </w:rPr>
      </w:pPr>
    </w:p>
    <w:p w:rsidR="00855E56" w:rsidRDefault="00855E56" w:rsidP="00141BF3">
      <w:pPr>
        <w:spacing w:after="0"/>
        <w:ind w:right="49"/>
        <w:jc w:val="both"/>
        <w:rPr>
          <w:rFonts w:ascii="Arial" w:hAnsi="Arial" w:cs="Arial"/>
          <w:b/>
          <w:sz w:val="24"/>
          <w:szCs w:val="24"/>
          <w:lang w:val="es-AR" w:eastAsia="es-AR"/>
        </w:rPr>
      </w:pPr>
    </w:p>
    <w:p w:rsidR="00855E56" w:rsidRDefault="00855E56" w:rsidP="00141BF3">
      <w:pPr>
        <w:spacing w:after="0"/>
        <w:ind w:right="49"/>
        <w:jc w:val="both"/>
        <w:rPr>
          <w:rFonts w:ascii="Arial" w:hAnsi="Arial" w:cs="Arial"/>
          <w:b/>
          <w:sz w:val="24"/>
          <w:szCs w:val="24"/>
          <w:lang w:val="es-AR" w:eastAsia="es-AR"/>
        </w:rPr>
      </w:pPr>
    </w:p>
    <w:p w:rsidR="00855E56" w:rsidRDefault="00855E56" w:rsidP="00141BF3">
      <w:pPr>
        <w:spacing w:after="0"/>
        <w:ind w:right="49"/>
        <w:jc w:val="both"/>
        <w:rPr>
          <w:rFonts w:ascii="Arial" w:hAnsi="Arial" w:cs="Arial"/>
          <w:b/>
          <w:sz w:val="24"/>
          <w:szCs w:val="24"/>
          <w:lang w:val="es-AR" w:eastAsia="es-AR"/>
        </w:rPr>
      </w:pPr>
    </w:p>
    <w:p w:rsidR="00571755" w:rsidRPr="00DE09E6" w:rsidRDefault="00571755" w:rsidP="00141BF3">
      <w:pPr>
        <w:spacing w:after="0"/>
        <w:ind w:right="49"/>
        <w:jc w:val="both"/>
        <w:rPr>
          <w:rFonts w:ascii="Arial" w:eastAsia="Times New Roman" w:hAnsi="Arial" w:cs="Arial"/>
          <w:color w:val="000000"/>
          <w:sz w:val="24"/>
          <w:szCs w:val="24"/>
        </w:rPr>
      </w:pPr>
      <w:r w:rsidRPr="0076285D">
        <w:rPr>
          <w:rFonts w:ascii="Arial" w:hAnsi="Arial" w:cs="Arial"/>
          <w:b/>
          <w:sz w:val="24"/>
          <w:szCs w:val="24"/>
          <w:lang w:val="es-AR" w:eastAsia="es-AR"/>
        </w:rPr>
        <w:t xml:space="preserve">Cuadro </w:t>
      </w:r>
      <w:r w:rsidR="00852214">
        <w:rPr>
          <w:rFonts w:ascii="Arial" w:hAnsi="Arial" w:cs="Arial"/>
          <w:b/>
          <w:sz w:val="24"/>
          <w:szCs w:val="24"/>
          <w:lang w:val="es-AR" w:eastAsia="es-AR"/>
        </w:rPr>
        <w:t>9</w:t>
      </w:r>
      <w:r w:rsidR="00852214" w:rsidRPr="00141BF3">
        <w:rPr>
          <w:rFonts w:ascii="Arial" w:hAnsi="Arial" w:cs="Arial"/>
          <w:b/>
          <w:i/>
          <w:sz w:val="24"/>
          <w:szCs w:val="24"/>
          <w:lang w:val="es-AR" w:eastAsia="es-AR"/>
        </w:rPr>
        <w:t xml:space="preserve">. </w:t>
      </w:r>
      <w:r w:rsidR="005640F6" w:rsidRPr="00141BF3">
        <w:rPr>
          <w:rFonts w:ascii="Arial" w:hAnsi="Arial" w:cs="Arial"/>
          <w:i/>
          <w:sz w:val="24"/>
          <w:szCs w:val="24"/>
          <w:lang w:val="es-AR" w:eastAsia="es-AR"/>
        </w:rPr>
        <w:t>Distribución de Frecuencias</w:t>
      </w:r>
      <w:r w:rsidRPr="00141BF3">
        <w:rPr>
          <w:rFonts w:ascii="Arial" w:hAnsi="Arial" w:cs="Arial"/>
          <w:i/>
          <w:sz w:val="24"/>
          <w:szCs w:val="24"/>
          <w:lang w:val="es-AR" w:eastAsia="es-AR"/>
        </w:rPr>
        <w:t xml:space="preserve">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Conocimientos Metodológicos.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Mediación del  Problema. Indicadores; </w:t>
      </w:r>
      <w:r w:rsidRPr="00141BF3">
        <w:rPr>
          <w:rFonts w:ascii="Arial" w:hAnsi="Arial" w:cs="Arial"/>
          <w:i/>
          <w:sz w:val="24"/>
          <w:szCs w:val="24"/>
        </w:rPr>
        <w:t>Operacionalización de la variable Recolección de la Información, Registro, Organización, Análisis e interpretación de la información</w:t>
      </w:r>
    </w:p>
    <w:tbl>
      <w:tblPr>
        <w:tblStyle w:val="Tablaconcuadrcula"/>
        <w:tblW w:w="83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47"/>
        <w:gridCol w:w="710"/>
        <w:gridCol w:w="659"/>
        <w:gridCol w:w="597"/>
        <w:gridCol w:w="634"/>
        <w:gridCol w:w="535"/>
        <w:gridCol w:w="708"/>
        <w:gridCol w:w="495"/>
        <w:gridCol w:w="725"/>
        <w:gridCol w:w="671"/>
        <w:gridCol w:w="697"/>
        <w:gridCol w:w="560"/>
        <w:gridCol w:w="670"/>
      </w:tblGrid>
      <w:tr w:rsidR="0019209E" w:rsidTr="00F92EAF">
        <w:trPr>
          <w:trHeight w:val="840"/>
        </w:trPr>
        <w:tc>
          <w:tcPr>
            <w:tcW w:w="648" w:type="dxa"/>
            <w:vMerge w:val="restart"/>
            <w:shd w:val="clear" w:color="auto" w:fill="C2D69B" w:themeFill="accent3" w:themeFillTint="99"/>
            <w:vAlign w:val="center"/>
          </w:tcPr>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ÍTEMS</w:t>
            </w:r>
          </w:p>
        </w:tc>
        <w:tc>
          <w:tcPr>
            <w:tcW w:w="1368" w:type="dxa"/>
            <w:gridSpan w:val="2"/>
            <w:shd w:val="clear" w:color="auto" w:fill="C2D69B" w:themeFill="accent3" w:themeFillTint="99"/>
            <w:vAlign w:val="center"/>
          </w:tcPr>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Completamente de Acuerdo</w:t>
            </w:r>
          </w:p>
        </w:tc>
        <w:tc>
          <w:tcPr>
            <w:tcW w:w="1231" w:type="dxa"/>
            <w:gridSpan w:val="2"/>
            <w:shd w:val="clear" w:color="auto" w:fill="C2D69B" w:themeFill="accent3" w:themeFillTint="99"/>
            <w:vAlign w:val="center"/>
          </w:tcPr>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Bastante de acuerdo</w:t>
            </w:r>
          </w:p>
        </w:tc>
        <w:tc>
          <w:tcPr>
            <w:tcW w:w="1243" w:type="dxa"/>
            <w:gridSpan w:val="2"/>
            <w:shd w:val="clear" w:color="auto" w:fill="C2D69B" w:themeFill="accent3" w:themeFillTint="99"/>
            <w:vAlign w:val="center"/>
          </w:tcPr>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Medianamente</w:t>
            </w:r>
          </w:p>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De acuerdo</w:t>
            </w:r>
          </w:p>
        </w:tc>
        <w:tc>
          <w:tcPr>
            <w:tcW w:w="1220" w:type="dxa"/>
            <w:gridSpan w:val="2"/>
            <w:shd w:val="clear" w:color="auto" w:fill="C2D69B" w:themeFill="accent3" w:themeFillTint="99"/>
            <w:vAlign w:val="center"/>
          </w:tcPr>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En Desacuerdo</w:t>
            </w:r>
          </w:p>
        </w:tc>
        <w:tc>
          <w:tcPr>
            <w:tcW w:w="1368" w:type="dxa"/>
            <w:gridSpan w:val="2"/>
            <w:shd w:val="clear" w:color="auto" w:fill="C2D69B" w:themeFill="accent3" w:themeFillTint="99"/>
            <w:vAlign w:val="center"/>
          </w:tcPr>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Completamente</w:t>
            </w:r>
          </w:p>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En Desacuerdo</w:t>
            </w:r>
          </w:p>
        </w:tc>
        <w:tc>
          <w:tcPr>
            <w:tcW w:w="1230" w:type="dxa"/>
            <w:gridSpan w:val="2"/>
            <w:shd w:val="clear" w:color="auto" w:fill="C2D69B" w:themeFill="accent3" w:themeFillTint="99"/>
            <w:vAlign w:val="center"/>
          </w:tcPr>
          <w:p w:rsidR="00571755" w:rsidRPr="00CA2479" w:rsidRDefault="00571755"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Total</w:t>
            </w:r>
          </w:p>
        </w:tc>
      </w:tr>
      <w:tr w:rsidR="0019209E" w:rsidTr="00F92EAF">
        <w:trPr>
          <w:trHeight w:val="315"/>
        </w:trPr>
        <w:tc>
          <w:tcPr>
            <w:tcW w:w="648" w:type="dxa"/>
            <w:vMerge/>
            <w:shd w:val="clear" w:color="auto" w:fill="C2D69B" w:themeFill="accent3" w:themeFillTint="99"/>
            <w:vAlign w:val="center"/>
          </w:tcPr>
          <w:p w:rsidR="008B1BF6" w:rsidRPr="00CA2479" w:rsidRDefault="008B1BF6" w:rsidP="0062427C">
            <w:pPr>
              <w:jc w:val="center"/>
              <w:rPr>
                <w:rFonts w:ascii="Calibri" w:eastAsia="Times New Roman" w:hAnsi="Calibri" w:cs="Calibri"/>
                <w:b/>
                <w:color w:val="000000"/>
                <w:sz w:val="28"/>
                <w:szCs w:val="28"/>
                <w:lang w:val="es-VE"/>
              </w:rPr>
            </w:pPr>
          </w:p>
        </w:tc>
        <w:tc>
          <w:tcPr>
            <w:tcW w:w="710"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659"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597"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634"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535"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708"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495"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724"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671"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697"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560"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670"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r>
      <w:tr w:rsidR="0019209E" w:rsidTr="00F92EAF">
        <w:trPr>
          <w:trHeight w:val="477"/>
        </w:trPr>
        <w:tc>
          <w:tcPr>
            <w:tcW w:w="648"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13</w:t>
            </w:r>
          </w:p>
        </w:tc>
        <w:tc>
          <w:tcPr>
            <w:tcW w:w="71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0</w:t>
            </w:r>
          </w:p>
        </w:tc>
        <w:tc>
          <w:tcPr>
            <w:tcW w:w="65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0</w:t>
            </w:r>
          </w:p>
        </w:tc>
        <w:tc>
          <w:tcPr>
            <w:tcW w:w="5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w:t>
            </w:r>
          </w:p>
        </w:tc>
        <w:tc>
          <w:tcPr>
            <w:tcW w:w="63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7</w:t>
            </w:r>
          </w:p>
        </w:tc>
        <w:tc>
          <w:tcPr>
            <w:tcW w:w="53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70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49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72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67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9</w:t>
            </w:r>
          </w:p>
        </w:tc>
        <w:tc>
          <w:tcPr>
            <w:tcW w:w="6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60</w:t>
            </w:r>
          </w:p>
        </w:tc>
        <w:tc>
          <w:tcPr>
            <w:tcW w:w="56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67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r w:rsidR="0019209E" w:rsidTr="00F92EAF">
        <w:trPr>
          <w:trHeight w:val="477"/>
        </w:trPr>
        <w:tc>
          <w:tcPr>
            <w:tcW w:w="648"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14</w:t>
            </w:r>
          </w:p>
        </w:tc>
        <w:tc>
          <w:tcPr>
            <w:tcW w:w="71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65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5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63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53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w:t>
            </w:r>
          </w:p>
        </w:tc>
        <w:tc>
          <w:tcPr>
            <w:tcW w:w="70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7</w:t>
            </w:r>
          </w:p>
        </w:tc>
        <w:tc>
          <w:tcPr>
            <w:tcW w:w="49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5</w:t>
            </w:r>
          </w:p>
        </w:tc>
        <w:tc>
          <w:tcPr>
            <w:tcW w:w="72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33</w:t>
            </w:r>
          </w:p>
        </w:tc>
        <w:tc>
          <w:tcPr>
            <w:tcW w:w="67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4</w:t>
            </w:r>
          </w:p>
        </w:tc>
        <w:tc>
          <w:tcPr>
            <w:tcW w:w="6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27</w:t>
            </w:r>
          </w:p>
        </w:tc>
        <w:tc>
          <w:tcPr>
            <w:tcW w:w="56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67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r w:rsidR="0019209E" w:rsidTr="00F92EAF">
        <w:trPr>
          <w:trHeight w:val="477"/>
        </w:trPr>
        <w:tc>
          <w:tcPr>
            <w:tcW w:w="648"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15</w:t>
            </w:r>
          </w:p>
        </w:tc>
        <w:tc>
          <w:tcPr>
            <w:tcW w:w="71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65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5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63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53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w:t>
            </w:r>
          </w:p>
        </w:tc>
        <w:tc>
          <w:tcPr>
            <w:tcW w:w="70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7</w:t>
            </w:r>
          </w:p>
        </w:tc>
        <w:tc>
          <w:tcPr>
            <w:tcW w:w="49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4</w:t>
            </w:r>
          </w:p>
        </w:tc>
        <w:tc>
          <w:tcPr>
            <w:tcW w:w="72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27</w:t>
            </w:r>
          </w:p>
        </w:tc>
        <w:tc>
          <w:tcPr>
            <w:tcW w:w="67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5</w:t>
            </w:r>
          </w:p>
        </w:tc>
        <w:tc>
          <w:tcPr>
            <w:tcW w:w="6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33</w:t>
            </w:r>
          </w:p>
        </w:tc>
        <w:tc>
          <w:tcPr>
            <w:tcW w:w="56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67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r w:rsidR="0019209E" w:rsidTr="00F92EAF">
        <w:trPr>
          <w:trHeight w:val="445"/>
        </w:trPr>
        <w:tc>
          <w:tcPr>
            <w:tcW w:w="648"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16</w:t>
            </w:r>
          </w:p>
        </w:tc>
        <w:tc>
          <w:tcPr>
            <w:tcW w:w="71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65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5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63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53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70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49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72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67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5</w:t>
            </w:r>
          </w:p>
        </w:tc>
        <w:tc>
          <w:tcPr>
            <w:tcW w:w="6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33</w:t>
            </w:r>
          </w:p>
        </w:tc>
        <w:tc>
          <w:tcPr>
            <w:tcW w:w="56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67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r w:rsidR="0019209E" w:rsidTr="00F92EAF">
        <w:trPr>
          <w:trHeight w:val="514"/>
        </w:trPr>
        <w:tc>
          <w:tcPr>
            <w:tcW w:w="648"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17</w:t>
            </w:r>
          </w:p>
        </w:tc>
        <w:tc>
          <w:tcPr>
            <w:tcW w:w="71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4</w:t>
            </w:r>
          </w:p>
        </w:tc>
        <w:tc>
          <w:tcPr>
            <w:tcW w:w="65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27</w:t>
            </w:r>
          </w:p>
        </w:tc>
        <w:tc>
          <w:tcPr>
            <w:tcW w:w="5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63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53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4</w:t>
            </w:r>
          </w:p>
        </w:tc>
        <w:tc>
          <w:tcPr>
            <w:tcW w:w="70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27</w:t>
            </w:r>
          </w:p>
        </w:tc>
        <w:tc>
          <w:tcPr>
            <w:tcW w:w="49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72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67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69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56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670"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bl>
    <w:p w:rsidR="00243C32" w:rsidRDefault="00243C32" w:rsidP="0062427C">
      <w:pPr>
        <w:spacing w:after="0" w:line="360" w:lineRule="auto"/>
        <w:ind w:right="49"/>
        <w:rPr>
          <w:rFonts w:ascii="Arial" w:hAnsi="Arial" w:cs="Arial"/>
          <w:b/>
          <w:sz w:val="24"/>
          <w:szCs w:val="24"/>
          <w:lang w:val="es-AR" w:eastAsia="es-AR"/>
        </w:rPr>
      </w:pPr>
    </w:p>
    <w:p w:rsidR="00DA4DD2" w:rsidRDefault="008D313D" w:rsidP="0062427C">
      <w:pPr>
        <w:spacing w:after="0" w:line="240" w:lineRule="auto"/>
        <w:ind w:right="49"/>
        <w:jc w:val="both"/>
        <w:rPr>
          <w:rFonts w:ascii="Arial" w:hAnsi="Arial" w:cs="Arial"/>
          <w:b/>
          <w:sz w:val="24"/>
          <w:szCs w:val="24"/>
          <w:lang w:val="es-AR" w:eastAsia="es-AR"/>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790336" behindDoc="0" locked="0" layoutInCell="1" allowOverlap="1">
                <wp:simplePos x="0" y="0"/>
                <wp:positionH relativeFrom="column">
                  <wp:posOffset>165100</wp:posOffset>
                </wp:positionH>
                <wp:positionV relativeFrom="paragraph">
                  <wp:posOffset>518795</wp:posOffset>
                </wp:positionV>
                <wp:extent cx="1541145" cy="1633220"/>
                <wp:effectExtent l="0" t="0" r="1905" b="5080"/>
                <wp:wrapNone/>
                <wp:docPr id="94" name="9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145" cy="1633220"/>
                          <a:chOff x="-63804" y="0"/>
                          <a:chExt cx="1541577" cy="1634270"/>
                        </a:xfrm>
                      </wpg:grpSpPr>
                      <wps:wsp>
                        <wps:cNvPr id="95" name="Cuadro de texto 2"/>
                        <wps:cNvSpPr txBox="1">
                          <a:spLocks noChangeArrowheads="1"/>
                        </wps:cNvSpPr>
                        <wps:spPr bwMode="auto">
                          <a:xfrm>
                            <a:off x="906273" y="1314845"/>
                            <a:ext cx="571500" cy="319425"/>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288" name="Cuadro de texto 2"/>
                        <wps:cNvSpPr txBox="1">
                          <a:spLocks noChangeArrowheads="1"/>
                        </wps:cNvSpPr>
                        <wps:spPr bwMode="auto">
                          <a:xfrm>
                            <a:off x="-63804" y="0"/>
                            <a:ext cx="414726"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94 Grupo" o:spid="_x0000_s1080" style="position:absolute;left:0;text-align:left;margin-left:13pt;margin-top:40.85pt;width:121.35pt;height:128.6pt;z-index:251790336;mso-width-relative:margin;mso-height-relative:margin" coordorigin="-638" coordsize="15415,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u44gIAAC8IAAAOAAAAZHJzL2Uyb0RvYy54bWzUVdtu3CAQfa/Uf0C8Jza+7MWKN0o3yapS&#10;L5HSfgCL8UW1gQK73vTrO+CNvd28para+gGBhxnOnDkMV9eHrkV7rk0jRY7JZYgRF0wWjahy/PXL&#10;/cUCI2OpKGgrBc/xEzf4evX2zVWvMh7JWrYF1wiCCJP1Kse1tSoLAsNq3lFzKRUXYCyl7qiFpa6C&#10;QtMeondtEIXhLOilLpSWjBsDf28HI175+GXJmf1cloZb1OYYsFk/aj9u3RisrmhWaarqhh1h0Feg&#10;6Ggj4NAx1C21FO108yJU1zAtjSztJZNdIMuyYdznANmQ8CybjZY75XOpsr5SI01A7RlPrw7LPu0f&#10;NGqKHC8TjATtoEbLBG30TklHTq+qDPZstHpUD3rIEKYfJPtmwByc2926mjYfSt05J0gUHTzrTyPr&#10;/GARg58kTQhJUowY2MgsjqPoWBdWQ/Gc38UsXoSAb3Jm9d2Jezqfj+5JNPfuAc2G0z3GEVOvQGhm&#10;4tL8HpePNVXcl8g4np65hGwGLtc7WmiJCo4s5CtRNJDqNztGkT28k44Erx4zEIuEXNdUVPxGa9nX&#10;nBaAkjhPyGV0dcUxmXFBtv1HWUDl6M5KH+iM92U4i+ax54/EJFkA2174zyVI5yQN4Xq4CsRkmUTe&#10;PjJIM6WN3XDZITfJsYZ75c+h+w/GOlzTFlduI9umuG/a1i90tV23Gu0p3MF7//lUzra1AvWgvRTO&#10;dl5COn+Psmss9Ii26XK8CN03gHe83InCb7G0aYc5IGnFkSjHzcCSPWwPXuVk6ZwdcVtZPAF1Wg49&#10;AXoYTGqpf2DUQz/Isfm+o5pj1L4XQP+SJIlrIH6RpHPQKNKnlu2phQoGoXJsMRqma+ubzpDZDZSp&#10;bDxvE5IjZtDmgO+PizRaQG/+l1T68pY/6zMhyTyaHa84CaN49usVn9T33wt06H2TLM4E6mTqGtzf&#10;16hvq/Aq+ct/fEHds3e69pqe3vnVTwAAAP//AwBQSwMEFAAGAAgAAAAhALxfowzhAAAACQEAAA8A&#10;AABkcnMvZG93bnJldi54bWxMj09Lw0AQxe+C32EZwZvd/MGYptmUUtRTEdoK4m2bTJPQ7GzIbpP0&#10;2zue9PaGN7z3e/l6Np0YcXCtJQXhIgCBVNqqpVrB5/HtKQXhvKZKd5ZQwQ0drIv7u1xnlZ1oj+PB&#10;14JDyGVaQeN9n0npygaNdgvbI7F3toPRns+hltWgJw43nYyCIJFGt8QNje5x22B5OVyNgvdJT5s4&#10;fB13l/P29n18/vjahajU48O8WYHwOPu/Z/jFZ3QomOlkr1Q50SmIEp7iFaThCwj2oyRlcVIQx+kS&#10;ZJHL/wuKHwAAAP//AwBQSwECLQAUAAYACAAAACEAtoM4kv4AAADhAQAAEwAAAAAAAAAAAAAAAAAA&#10;AAAAW0NvbnRlbnRfVHlwZXNdLnhtbFBLAQItABQABgAIAAAAIQA4/SH/1gAAAJQBAAALAAAAAAAA&#10;AAAAAAAAAC8BAABfcmVscy8ucmVsc1BLAQItABQABgAIAAAAIQAhgeu44gIAAC8IAAAOAAAAAAAA&#10;AAAAAAAAAC4CAABkcnMvZTJvRG9jLnhtbFBLAQItABQABgAIAAAAIQC8X6MM4QAAAAkBAAAPAAAA&#10;AAAAAAAAAAAAADwFAABkcnMvZG93bnJldi54bWxQSwUGAAAAAAQABADzAAAASgYAAAAA&#10;">
                <v:shape id="Cuadro de texto 2" o:spid="_x0000_s1081" type="#_x0000_t202" style="position:absolute;left:9062;top:13148;width:5715;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A743E7" w:rsidRDefault="00A743E7" w:rsidP="00861FD8">
                        <w:r>
                          <w:t>ÍTEMS</w:t>
                        </w:r>
                      </w:p>
                    </w:txbxContent>
                  </v:textbox>
                </v:shape>
                <v:shape id="Cuadro de texto 2" o:spid="_x0000_s1082" type="#_x0000_t202" style="position:absolute;left:-638;width:4147;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E8EA&#10;AADcAAAADwAAAGRycy9kb3ducmV2LnhtbERPXWuDMBR9L+w/hDvYW411UMQ1LXYwGAwKdbLni7kz&#10;ruZGTKauv755KOzxcL53h8X2YqLRd44VbJIUBHHjdMetgvrzbZ2D8AFZY++YFPyRh8P+YbXDQruZ&#10;zzRVoRUxhH2BCkwIQyGlbwxZ9IkbiCP37UaLIcKxlXrEOYbbXmZpupUWO44NBgd6NdRcql+rYEqv&#10;dfOMTn6cfrb1pTTZcTp9KfX0uJQvIAIt4V98d79rBVke18Yz8Qj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CkRPBAAAA3AAAAA8AAAAAAAAAAAAAAAAAmAIAAGRycy9kb3du&#10;cmV2LnhtbFBLBQYAAAAABAAEAPUAAACGAwAAAAA=&#10;" stroked="f">
                  <v:textbox style="layout-flow:vertical;mso-layout-flow-alt:bottom-to-top">
                    <w:txbxContent>
                      <w:p w:rsidR="00A743E7" w:rsidRDefault="00A743E7" w:rsidP="00861FD8">
                        <w:r>
                          <w:t>PORCENTAJE S  %</w:t>
                        </w:r>
                      </w:p>
                    </w:txbxContent>
                  </v:textbox>
                </v:shape>
              </v:group>
            </w:pict>
          </mc:Fallback>
        </mc:AlternateContent>
      </w:r>
      <w:r w:rsidR="00DA4DD2">
        <w:rPr>
          <w:rFonts w:ascii="Calibri" w:eastAsia="Times New Roman" w:hAnsi="Calibri" w:cs="Calibri"/>
          <w:noProof/>
          <w:color w:val="000000"/>
          <w:sz w:val="28"/>
          <w:szCs w:val="28"/>
          <w:lang w:val="en-US"/>
        </w:rPr>
        <w:drawing>
          <wp:inline distT="0" distB="0" distL="0" distR="0">
            <wp:extent cx="5202621" cy="2175641"/>
            <wp:effectExtent l="0" t="0" r="17145" b="1524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3C32" w:rsidRPr="0076285D" w:rsidRDefault="0019209E" w:rsidP="0062427C">
      <w:pPr>
        <w:spacing w:after="0" w:line="240" w:lineRule="auto"/>
        <w:ind w:right="49"/>
        <w:jc w:val="both"/>
        <w:rPr>
          <w:rFonts w:ascii="Arial" w:hAnsi="Arial" w:cs="Arial"/>
          <w:sz w:val="24"/>
          <w:szCs w:val="24"/>
          <w:lang w:val="es-AR" w:eastAsia="es-AR"/>
        </w:rPr>
      </w:pPr>
      <w:r>
        <w:rPr>
          <w:rFonts w:ascii="Arial" w:hAnsi="Arial" w:cs="Arial"/>
          <w:b/>
          <w:sz w:val="24"/>
          <w:szCs w:val="24"/>
          <w:lang w:val="es-AR" w:eastAsia="es-AR"/>
        </w:rPr>
        <w:t>Gráfico 5</w:t>
      </w:r>
      <w:r w:rsidR="00894DDB" w:rsidRPr="0076285D">
        <w:rPr>
          <w:rFonts w:ascii="Arial" w:hAnsi="Arial" w:cs="Arial"/>
          <w:sz w:val="24"/>
          <w:szCs w:val="24"/>
          <w:lang w:val="es-AR" w:eastAsia="es-AR"/>
        </w:rPr>
        <w:t xml:space="preserve">. Proyección de la </w:t>
      </w:r>
      <w:r w:rsidR="00894DDB" w:rsidRPr="0076285D">
        <w:rPr>
          <w:rFonts w:ascii="Arial" w:eastAsia="Times New Roman" w:hAnsi="Arial" w:cs="Arial"/>
          <w:bCs/>
          <w:color w:val="000000"/>
          <w:sz w:val="24"/>
          <w:szCs w:val="24"/>
        </w:rPr>
        <w:t>Dimensión</w:t>
      </w:r>
      <w:r w:rsidR="00894DDB" w:rsidRPr="0076285D">
        <w:rPr>
          <w:rFonts w:ascii="Arial" w:eastAsia="Times New Roman" w:hAnsi="Arial" w:cs="Arial"/>
          <w:color w:val="000000"/>
          <w:sz w:val="24"/>
          <w:szCs w:val="24"/>
        </w:rPr>
        <w:t xml:space="preserve">; Conocimientos Metodológicos. </w:t>
      </w:r>
      <w:r w:rsidR="00894DDB" w:rsidRPr="0076285D">
        <w:rPr>
          <w:rFonts w:ascii="Arial" w:eastAsia="Times New Roman" w:hAnsi="Arial" w:cs="Arial"/>
          <w:bCs/>
          <w:color w:val="000000"/>
          <w:sz w:val="24"/>
          <w:szCs w:val="24"/>
        </w:rPr>
        <w:t>Subdimensión:</w:t>
      </w:r>
      <w:r w:rsidR="00894DDB" w:rsidRPr="0076285D">
        <w:rPr>
          <w:rFonts w:ascii="Arial" w:eastAsia="Times New Roman" w:hAnsi="Arial" w:cs="Arial"/>
          <w:color w:val="000000"/>
          <w:sz w:val="24"/>
          <w:szCs w:val="24"/>
        </w:rPr>
        <w:t xml:space="preserve"> Mediación del  Problema. Indicadores; </w:t>
      </w:r>
      <w:r w:rsidR="00894DDB" w:rsidRPr="0076285D">
        <w:rPr>
          <w:rFonts w:ascii="Arial" w:hAnsi="Arial" w:cs="Arial"/>
          <w:sz w:val="24"/>
          <w:szCs w:val="24"/>
        </w:rPr>
        <w:t>Operacionalización de la variable Recolección de la Información, Registro, Organización, Análisis e interpretación de la información</w:t>
      </w:r>
    </w:p>
    <w:p w:rsidR="00DA4DD2" w:rsidRDefault="00DA4DD2" w:rsidP="0062427C">
      <w:pPr>
        <w:spacing w:after="0" w:line="360" w:lineRule="auto"/>
        <w:ind w:right="49" w:firstLine="567"/>
        <w:jc w:val="both"/>
        <w:rPr>
          <w:rFonts w:ascii="Arial" w:hAnsi="Arial" w:cs="Arial"/>
          <w:sz w:val="24"/>
          <w:szCs w:val="24"/>
          <w:lang w:val="es-AR" w:eastAsia="es-AR"/>
        </w:rPr>
      </w:pPr>
    </w:p>
    <w:p w:rsidR="00F44E90" w:rsidRDefault="00EF5D84" w:rsidP="00EF5D84">
      <w:pPr>
        <w:spacing w:after="0" w:line="360" w:lineRule="auto"/>
        <w:ind w:right="49"/>
        <w:jc w:val="both"/>
        <w:rPr>
          <w:rFonts w:ascii="Arial" w:hAnsi="Arial" w:cs="Arial"/>
          <w:sz w:val="24"/>
          <w:szCs w:val="24"/>
          <w:lang w:val="es-AR" w:eastAsia="es-AR"/>
        </w:rPr>
      </w:pPr>
      <w:r w:rsidRPr="00EF5D84">
        <w:rPr>
          <w:rFonts w:ascii="Arial" w:hAnsi="Arial" w:cs="Arial"/>
          <w:b/>
          <w:sz w:val="24"/>
          <w:szCs w:val="24"/>
          <w:lang w:eastAsia="es-AR"/>
        </w:rPr>
        <w:t>Interpretación</w:t>
      </w:r>
      <w:r>
        <w:rPr>
          <w:rFonts w:ascii="Arial" w:hAnsi="Arial" w:cs="Arial"/>
          <w:b/>
          <w:sz w:val="24"/>
          <w:szCs w:val="24"/>
          <w:lang w:eastAsia="es-AR"/>
        </w:rPr>
        <w:t>:</w:t>
      </w:r>
      <w:r>
        <w:rPr>
          <w:rFonts w:ascii="Arial" w:hAnsi="Arial" w:cs="Arial"/>
          <w:sz w:val="24"/>
          <w:szCs w:val="24"/>
          <w:lang w:val="es-AR" w:eastAsia="es-AR"/>
        </w:rPr>
        <w:t xml:space="preserve"> </w:t>
      </w:r>
      <w:r w:rsidR="00CE04EF">
        <w:rPr>
          <w:rFonts w:ascii="Arial" w:hAnsi="Arial" w:cs="Arial"/>
          <w:sz w:val="24"/>
          <w:szCs w:val="24"/>
          <w:lang w:val="es-AR" w:eastAsia="es-AR"/>
        </w:rPr>
        <w:t xml:space="preserve">En relación al Ítem 13 se pretendió conocer si los sujetos de estudio </w:t>
      </w:r>
      <w:r w:rsidR="00B5328F" w:rsidRPr="003F5833">
        <w:rPr>
          <w:rFonts w:ascii="Arial" w:hAnsi="Arial" w:cs="Arial"/>
          <w:sz w:val="24"/>
          <w:szCs w:val="24"/>
          <w:lang w:val="es-AR" w:eastAsia="es-AR"/>
        </w:rPr>
        <w:t xml:space="preserve">  </w:t>
      </w:r>
      <w:r w:rsidR="00CE04EF">
        <w:rPr>
          <w:rFonts w:ascii="Arial" w:hAnsi="Arial" w:cs="Arial"/>
          <w:sz w:val="24"/>
          <w:szCs w:val="24"/>
          <w:lang w:val="es-AR" w:eastAsia="es-AR"/>
        </w:rPr>
        <w:t xml:space="preserve">Manejan </w:t>
      </w:r>
      <w:r w:rsidR="00F44E90" w:rsidRPr="003F5833">
        <w:rPr>
          <w:rFonts w:ascii="Arial" w:hAnsi="Arial" w:cs="Arial"/>
          <w:sz w:val="24"/>
          <w:szCs w:val="24"/>
          <w:lang w:val="es-AR" w:eastAsia="es-AR"/>
        </w:rPr>
        <w:t xml:space="preserve">la </w:t>
      </w:r>
      <w:r w:rsidR="00CE04EF">
        <w:rPr>
          <w:rFonts w:ascii="Arial" w:hAnsi="Arial" w:cs="Arial"/>
          <w:sz w:val="24"/>
          <w:szCs w:val="24"/>
          <w:lang w:val="es-AR" w:eastAsia="es-AR"/>
        </w:rPr>
        <w:t>c</w:t>
      </w:r>
      <w:r w:rsidR="00F44E90" w:rsidRPr="003F5833">
        <w:rPr>
          <w:rFonts w:ascii="Arial" w:hAnsi="Arial" w:cs="Arial"/>
          <w:sz w:val="24"/>
          <w:szCs w:val="24"/>
          <w:lang w:val="es-AR" w:eastAsia="es-AR"/>
        </w:rPr>
        <w:t xml:space="preserve">onstrucción del cuadro de </w:t>
      </w:r>
      <w:r w:rsidR="00CE04EF">
        <w:rPr>
          <w:rFonts w:ascii="Arial" w:hAnsi="Arial" w:cs="Arial"/>
          <w:sz w:val="24"/>
          <w:szCs w:val="24"/>
          <w:lang w:val="es-AR" w:eastAsia="es-AR"/>
        </w:rPr>
        <w:t>o</w:t>
      </w:r>
      <w:r w:rsidR="00F44E90" w:rsidRPr="003F5833">
        <w:rPr>
          <w:rFonts w:ascii="Arial" w:hAnsi="Arial" w:cs="Arial"/>
          <w:sz w:val="24"/>
          <w:szCs w:val="24"/>
          <w:lang w:val="es-AR" w:eastAsia="es-AR"/>
        </w:rPr>
        <w:t>peracionalización de la variable</w:t>
      </w:r>
      <w:r w:rsidR="00CE04EF">
        <w:rPr>
          <w:rFonts w:ascii="Arial" w:hAnsi="Arial" w:cs="Arial"/>
          <w:sz w:val="24"/>
          <w:szCs w:val="24"/>
          <w:lang w:val="es-AR" w:eastAsia="es-AR"/>
        </w:rPr>
        <w:t>, el 60% de los encuestados manifestó estar completamente en desacuerdo, 20% en desacuerdo, 13% medianamente de acuerdo, el siete (7%) por ciento indicó estar bastante de acuerdo y finalmente ninguno de los participantes del estudio afirmo estar completamente de acuerdo.</w:t>
      </w:r>
    </w:p>
    <w:p w:rsidR="00F44E90" w:rsidRDefault="00CE04EF"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 xml:space="preserve">El Ítem </w:t>
      </w:r>
      <w:r w:rsidR="00B5328F" w:rsidRPr="003F5833">
        <w:rPr>
          <w:rFonts w:ascii="Arial" w:hAnsi="Arial" w:cs="Arial"/>
          <w:sz w:val="24"/>
          <w:szCs w:val="24"/>
          <w:lang w:val="es-AR" w:eastAsia="es-AR"/>
        </w:rPr>
        <w:t>14</w:t>
      </w:r>
      <w:r>
        <w:rPr>
          <w:rFonts w:ascii="Arial" w:hAnsi="Arial" w:cs="Arial"/>
          <w:sz w:val="24"/>
          <w:szCs w:val="24"/>
          <w:lang w:val="es-AR" w:eastAsia="es-AR"/>
        </w:rPr>
        <w:t xml:space="preserve"> se midió si los estudiantes r</w:t>
      </w:r>
      <w:r w:rsidR="00F44E90" w:rsidRPr="003F5833">
        <w:rPr>
          <w:rFonts w:ascii="Arial" w:hAnsi="Arial" w:cs="Arial"/>
          <w:sz w:val="24"/>
          <w:szCs w:val="24"/>
          <w:lang w:val="es-AR" w:eastAsia="es-AR"/>
        </w:rPr>
        <w:t>ealiz</w:t>
      </w:r>
      <w:r>
        <w:rPr>
          <w:rFonts w:ascii="Arial" w:hAnsi="Arial" w:cs="Arial"/>
          <w:sz w:val="24"/>
          <w:szCs w:val="24"/>
          <w:lang w:val="es-AR" w:eastAsia="es-AR"/>
        </w:rPr>
        <w:t>aban</w:t>
      </w:r>
      <w:r w:rsidR="00F44E90" w:rsidRPr="003F5833">
        <w:rPr>
          <w:rFonts w:ascii="Arial" w:hAnsi="Arial" w:cs="Arial"/>
          <w:sz w:val="24"/>
          <w:szCs w:val="24"/>
          <w:lang w:val="es-AR" w:eastAsia="es-AR"/>
        </w:rPr>
        <w:t xml:space="preserve"> ordenadamente el </w:t>
      </w:r>
      <w:r w:rsidR="008440D2">
        <w:rPr>
          <w:rFonts w:ascii="Arial" w:hAnsi="Arial" w:cs="Arial"/>
          <w:sz w:val="24"/>
          <w:szCs w:val="24"/>
          <w:lang w:val="es-AR" w:eastAsia="es-AR"/>
        </w:rPr>
        <w:t xml:space="preserve"> </w:t>
      </w:r>
      <w:r w:rsidR="00F44E90" w:rsidRPr="003F5833">
        <w:rPr>
          <w:rFonts w:ascii="Arial" w:hAnsi="Arial" w:cs="Arial"/>
          <w:sz w:val="24"/>
          <w:szCs w:val="24"/>
          <w:lang w:val="es-AR" w:eastAsia="es-AR"/>
        </w:rPr>
        <w:t>proceso de Recolección de la Información</w:t>
      </w:r>
      <w:r>
        <w:rPr>
          <w:rFonts w:ascii="Arial" w:hAnsi="Arial" w:cs="Arial"/>
          <w:sz w:val="24"/>
          <w:szCs w:val="24"/>
          <w:lang w:val="es-AR" w:eastAsia="es-AR"/>
        </w:rPr>
        <w:t xml:space="preserve">, el 33% de ellos indicó estar en desacuerdo, </w:t>
      </w:r>
      <w:r w:rsidR="008440D2">
        <w:rPr>
          <w:rFonts w:ascii="Arial" w:hAnsi="Arial" w:cs="Arial"/>
          <w:sz w:val="24"/>
          <w:szCs w:val="24"/>
          <w:lang w:val="es-AR" w:eastAsia="es-AR"/>
        </w:rPr>
        <w:t>27% manifiesta estar completamente en desacuerdo, el 20% de la muestra está bastante de  acuerdo, el 13% completamente de acuerdo, mientas sólo un siete (7%) por ciento se muestra medianamente de acuerdo con la afirmación planteada.</w:t>
      </w:r>
    </w:p>
    <w:p w:rsidR="00F44E90" w:rsidRDefault="008440D2"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En referencia al Ítem 15 donde se buscaba conocer si la muestra sujeta a estudio r</w:t>
      </w:r>
      <w:r w:rsidR="00F44E90" w:rsidRPr="008440D2">
        <w:rPr>
          <w:rFonts w:ascii="Arial" w:hAnsi="Arial" w:cs="Arial"/>
          <w:sz w:val="24"/>
          <w:szCs w:val="24"/>
          <w:lang w:val="es-AR" w:eastAsia="es-AR"/>
        </w:rPr>
        <w:t>ecopil</w:t>
      </w:r>
      <w:r>
        <w:rPr>
          <w:rFonts w:ascii="Arial" w:hAnsi="Arial" w:cs="Arial"/>
          <w:sz w:val="24"/>
          <w:szCs w:val="24"/>
          <w:lang w:val="es-AR" w:eastAsia="es-AR"/>
        </w:rPr>
        <w:t>aba</w:t>
      </w:r>
      <w:r w:rsidR="00F44E90" w:rsidRPr="008440D2">
        <w:rPr>
          <w:rFonts w:ascii="Arial" w:hAnsi="Arial" w:cs="Arial"/>
          <w:sz w:val="24"/>
          <w:szCs w:val="24"/>
          <w:lang w:val="es-AR" w:eastAsia="es-AR"/>
        </w:rPr>
        <w:t xml:space="preserve"> convenientemente el registro de la información recolectada</w:t>
      </w:r>
      <w:r>
        <w:rPr>
          <w:rFonts w:ascii="Arial" w:hAnsi="Arial" w:cs="Arial"/>
          <w:sz w:val="24"/>
          <w:szCs w:val="24"/>
          <w:lang w:val="es-AR" w:eastAsia="es-AR"/>
        </w:rPr>
        <w:t>, 33% se mostró estar completamente en desacuerdo, 27% en desacuerdo, un 20% c</w:t>
      </w:r>
      <w:r w:rsidR="00057A70">
        <w:rPr>
          <w:rFonts w:ascii="Arial" w:hAnsi="Arial" w:cs="Arial"/>
          <w:sz w:val="24"/>
          <w:szCs w:val="24"/>
          <w:lang w:val="es-AR" w:eastAsia="es-AR"/>
        </w:rPr>
        <w:t>o</w:t>
      </w:r>
      <w:r>
        <w:rPr>
          <w:rFonts w:ascii="Arial" w:hAnsi="Arial" w:cs="Arial"/>
          <w:sz w:val="24"/>
          <w:szCs w:val="24"/>
          <w:lang w:val="es-AR" w:eastAsia="es-AR"/>
        </w:rPr>
        <w:t>mpletamente de acuerdo, 13% bastante de acuerdo y un siete (7%) por ciento indico estar medianamente de acuerdo.</w:t>
      </w:r>
    </w:p>
    <w:p w:rsidR="00F44E90" w:rsidRDefault="00880096"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En el Ítem 16 se examinaba en la muestra estudiada si ellos o</w:t>
      </w:r>
      <w:r w:rsidR="00F44E90" w:rsidRPr="003F5833">
        <w:rPr>
          <w:rFonts w:ascii="Arial" w:hAnsi="Arial" w:cs="Arial"/>
          <w:sz w:val="24"/>
          <w:szCs w:val="24"/>
          <w:lang w:val="es-AR" w:eastAsia="es-AR"/>
        </w:rPr>
        <w:t>rganiz</w:t>
      </w:r>
      <w:r>
        <w:rPr>
          <w:rFonts w:ascii="Arial" w:hAnsi="Arial" w:cs="Arial"/>
          <w:sz w:val="24"/>
          <w:szCs w:val="24"/>
          <w:lang w:val="es-AR" w:eastAsia="es-AR"/>
        </w:rPr>
        <w:t>aban</w:t>
      </w:r>
      <w:r w:rsidR="00F44E90" w:rsidRPr="003F5833">
        <w:rPr>
          <w:rFonts w:ascii="Arial" w:hAnsi="Arial" w:cs="Arial"/>
          <w:sz w:val="24"/>
          <w:szCs w:val="24"/>
          <w:lang w:val="es-AR" w:eastAsia="es-AR"/>
        </w:rPr>
        <w:t xml:space="preserve"> la información colectada de forma lógica</w:t>
      </w:r>
      <w:r>
        <w:rPr>
          <w:rFonts w:ascii="Arial" w:hAnsi="Arial" w:cs="Arial"/>
          <w:sz w:val="24"/>
          <w:szCs w:val="24"/>
          <w:lang w:val="es-AR" w:eastAsia="es-AR"/>
        </w:rPr>
        <w:t>, el 33% de ellos</w:t>
      </w:r>
      <w:r w:rsidR="00794C0A">
        <w:rPr>
          <w:rFonts w:ascii="Arial" w:hAnsi="Arial" w:cs="Arial"/>
          <w:sz w:val="24"/>
          <w:szCs w:val="24"/>
          <w:lang w:val="es-AR" w:eastAsia="es-AR"/>
        </w:rPr>
        <w:t xml:space="preserve"> indica estar completamente en desacuerdo, un 20% se mostró estar en desacuerdo y bastante de acuerdo respectivamente, mientras que el 13% afirmó sentirse completamente de acuerdo y medianamente de acuerdo respectivamente. </w:t>
      </w:r>
    </w:p>
    <w:p w:rsidR="00BE4CA3" w:rsidRDefault="00794C0A"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 xml:space="preserve">Posteriormente, el Ítem </w:t>
      </w:r>
      <w:r w:rsidR="00B5328F" w:rsidRPr="003F5833">
        <w:rPr>
          <w:rFonts w:ascii="Arial" w:hAnsi="Arial" w:cs="Arial"/>
          <w:sz w:val="24"/>
          <w:szCs w:val="24"/>
          <w:lang w:val="es-AR" w:eastAsia="es-AR"/>
        </w:rPr>
        <w:t>17</w:t>
      </w:r>
      <w:r>
        <w:rPr>
          <w:rFonts w:ascii="Arial" w:hAnsi="Arial" w:cs="Arial"/>
          <w:sz w:val="24"/>
          <w:szCs w:val="24"/>
          <w:lang w:val="es-AR" w:eastAsia="es-AR"/>
        </w:rPr>
        <w:t xml:space="preserve"> se investigó si los estudiantes c</w:t>
      </w:r>
      <w:r w:rsidR="00F44E90" w:rsidRPr="003F5833">
        <w:rPr>
          <w:rFonts w:ascii="Arial" w:hAnsi="Arial" w:cs="Arial"/>
          <w:sz w:val="24"/>
          <w:szCs w:val="24"/>
          <w:lang w:val="es-AR" w:eastAsia="es-AR"/>
        </w:rPr>
        <w:t>onoc</w:t>
      </w:r>
      <w:r>
        <w:rPr>
          <w:rFonts w:ascii="Arial" w:hAnsi="Arial" w:cs="Arial"/>
          <w:sz w:val="24"/>
          <w:szCs w:val="24"/>
          <w:lang w:val="es-AR" w:eastAsia="es-AR"/>
        </w:rPr>
        <w:t>ían</w:t>
      </w:r>
      <w:r w:rsidR="00F44E90" w:rsidRPr="003F5833">
        <w:rPr>
          <w:rFonts w:ascii="Arial" w:hAnsi="Arial" w:cs="Arial"/>
          <w:sz w:val="24"/>
          <w:szCs w:val="24"/>
          <w:lang w:val="es-AR" w:eastAsia="es-AR"/>
        </w:rPr>
        <w:t xml:space="preserve"> el proceso de análisis e interpretación de la información</w:t>
      </w:r>
      <w:r>
        <w:rPr>
          <w:rFonts w:ascii="Arial" w:hAnsi="Arial" w:cs="Arial"/>
          <w:sz w:val="24"/>
          <w:szCs w:val="24"/>
          <w:lang w:val="es-AR" w:eastAsia="es-AR"/>
        </w:rPr>
        <w:t xml:space="preserve">, </w:t>
      </w:r>
      <w:r w:rsidR="006B1234">
        <w:rPr>
          <w:rFonts w:ascii="Arial" w:hAnsi="Arial" w:cs="Arial"/>
          <w:sz w:val="24"/>
          <w:szCs w:val="24"/>
          <w:lang w:val="es-AR" w:eastAsia="es-AR"/>
        </w:rPr>
        <w:t xml:space="preserve">27% de los encuestados indicaron estar completamente de acuerdo y medianamente de acuerdo, 20% en desacuerdo y 13% manifestaron sentirse bastante de acuerdo y completamente en desacuerdo con la afirmación consultada. </w:t>
      </w:r>
    </w:p>
    <w:p w:rsidR="00407F83" w:rsidRDefault="00650CAF"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Ante los resultados descritos, se deduce que los sujetos bajo estudio presentan carencias metodológicas para solventar la mediación de la problemática en su TEG, estas carencias imposibilitan un exitoso desempeño para el cumplimiento de cada una de las subetapas que implica la realización de su TEG.</w:t>
      </w:r>
      <w:r w:rsidR="00407F83">
        <w:rPr>
          <w:rFonts w:ascii="Arial" w:hAnsi="Arial" w:cs="Arial"/>
          <w:sz w:val="24"/>
          <w:szCs w:val="24"/>
          <w:lang w:val="es-AR" w:eastAsia="es-AR"/>
        </w:rPr>
        <w:t xml:space="preserve">. </w:t>
      </w:r>
    </w:p>
    <w:p w:rsidR="00855E56" w:rsidRDefault="00855E56"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Se desprende que, los estudiantes pese a haber cursado y aprobado la asignatura Metodología de la Investigación II, no internalizan las enseñanzas recibidas en el curso de la asignatura, por cuanto en ella se les instruye sobre conceptos relativos al dominio técnico-teórico-práctico del proceso de investigación, en función de la elaboración de un anteproyecto de trabajo de grado.</w:t>
      </w:r>
    </w:p>
    <w:p w:rsidR="00855E56" w:rsidRDefault="00855E56"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En tal sentido, Ruiz (2006), afirma que el perfil académico del estudiante en la realización de su TEG debe contar con sólidas bases cognitivas</w:t>
      </w:r>
    </w:p>
    <w:p w:rsidR="00650CAF" w:rsidRDefault="00407F83"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E</w:t>
      </w:r>
      <w:r w:rsidR="00650CAF">
        <w:rPr>
          <w:rFonts w:ascii="Arial" w:hAnsi="Arial" w:cs="Arial"/>
          <w:sz w:val="24"/>
          <w:szCs w:val="24"/>
          <w:lang w:val="es-AR" w:eastAsia="es-AR"/>
        </w:rPr>
        <w:t>l autor afirma en relaci</w:t>
      </w:r>
      <w:r>
        <w:rPr>
          <w:rFonts w:ascii="Arial" w:hAnsi="Arial" w:cs="Arial"/>
          <w:sz w:val="24"/>
          <w:szCs w:val="24"/>
          <w:lang w:val="es-AR" w:eastAsia="es-AR"/>
        </w:rPr>
        <w:t xml:space="preserve">ón a lo expuesto anteriormente; </w:t>
      </w:r>
    </w:p>
    <w:p w:rsidR="00243C32" w:rsidRDefault="00650CAF" w:rsidP="0062427C">
      <w:pPr>
        <w:spacing w:after="0"/>
        <w:ind w:left="567" w:right="425"/>
        <w:jc w:val="both"/>
        <w:rPr>
          <w:rFonts w:ascii="Arial" w:hAnsi="Arial" w:cs="Arial"/>
          <w:sz w:val="24"/>
          <w:szCs w:val="24"/>
          <w:lang w:val="es-AR" w:eastAsia="es-AR"/>
        </w:rPr>
      </w:pPr>
      <w:r>
        <w:rPr>
          <w:rFonts w:ascii="Arial" w:hAnsi="Arial" w:cs="Arial"/>
          <w:sz w:val="24"/>
          <w:szCs w:val="24"/>
          <w:lang w:val="es-AR" w:eastAsia="es-AR"/>
        </w:rPr>
        <w:t xml:space="preserve">El conocimiento procedimental alude a cómo la información y las habilidades deben ser aplicadas, se refiere a los aspectos prácticos de la investigación, es decir, al saber hacer, mientras que el conocimiento </w:t>
      </w:r>
      <w:r w:rsidR="00845E10">
        <w:rPr>
          <w:rFonts w:ascii="Arial" w:hAnsi="Arial" w:cs="Arial"/>
          <w:sz w:val="24"/>
          <w:szCs w:val="24"/>
          <w:lang w:val="es-AR" w:eastAsia="es-AR"/>
        </w:rPr>
        <w:t>contextua</w:t>
      </w:r>
      <w:r>
        <w:rPr>
          <w:rFonts w:ascii="Arial" w:hAnsi="Arial" w:cs="Arial"/>
          <w:sz w:val="24"/>
          <w:szCs w:val="24"/>
          <w:lang w:val="es-AR" w:eastAsia="es-AR"/>
        </w:rPr>
        <w:t>l se refiere al cu</w:t>
      </w:r>
      <w:r w:rsidR="00407F83">
        <w:rPr>
          <w:rFonts w:ascii="Arial" w:hAnsi="Arial" w:cs="Arial"/>
          <w:sz w:val="24"/>
          <w:szCs w:val="24"/>
          <w:lang w:val="es-AR" w:eastAsia="es-AR"/>
        </w:rPr>
        <w:t>á</w:t>
      </w:r>
      <w:r>
        <w:rPr>
          <w:rFonts w:ascii="Arial" w:hAnsi="Arial" w:cs="Arial"/>
          <w:sz w:val="24"/>
          <w:szCs w:val="24"/>
          <w:lang w:val="es-AR" w:eastAsia="es-AR"/>
        </w:rPr>
        <w:t>ndo y al por qué una información o habilidad determinada debe s</w:t>
      </w:r>
      <w:r w:rsidR="00407F83">
        <w:rPr>
          <w:rFonts w:ascii="Arial" w:hAnsi="Arial" w:cs="Arial"/>
          <w:sz w:val="24"/>
          <w:szCs w:val="24"/>
          <w:lang w:val="es-AR" w:eastAsia="es-AR"/>
        </w:rPr>
        <w:t>er utilizada en un momento dado (p.130)</w:t>
      </w:r>
    </w:p>
    <w:p w:rsidR="00EF5D84" w:rsidRPr="003F5833" w:rsidRDefault="00EF5D84" w:rsidP="0062427C">
      <w:pPr>
        <w:spacing w:after="0"/>
        <w:ind w:left="567" w:right="425"/>
        <w:jc w:val="both"/>
        <w:rPr>
          <w:rFonts w:ascii="Arial" w:hAnsi="Arial" w:cs="Arial"/>
          <w:sz w:val="24"/>
          <w:szCs w:val="24"/>
          <w:lang w:val="es-AR" w:eastAsia="es-AR"/>
        </w:rPr>
      </w:pPr>
    </w:p>
    <w:p w:rsidR="00140DED" w:rsidRPr="00407F83" w:rsidRDefault="00140DED" w:rsidP="0062427C">
      <w:pPr>
        <w:spacing w:after="0" w:line="240" w:lineRule="auto"/>
        <w:jc w:val="both"/>
        <w:rPr>
          <w:rFonts w:ascii="Calibri" w:eastAsia="Times New Roman" w:hAnsi="Calibri" w:cs="Calibri"/>
          <w:color w:val="000000"/>
          <w:sz w:val="24"/>
          <w:szCs w:val="24"/>
        </w:rPr>
      </w:pPr>
      <w:r w:rsidRPr="004A1FBF">
        <w:rPr>
          <w:rFonts w:ascii="Arial" w:hAnsi="Arial" w:cs="Arial"/>
          <w:b/>
          <w:sz w:val="24"/>
          <w:szCs w:val="24"/>
          <w:lang w:val="es-AR" w:eastAsia="es-AR"/>
        </w:rPr>
        <w:t xml:space="preserve">Cuadro </w:t>
      </w:r>
      <w:r w:rsidR="00852214">
        <w:rPr>
          <w:rFonts w:ascii="Arial" w:hAnsi="Arial" w:cs="Arial"/>
          <w:b/>
          <w:sz w:val="24"/>
          <w:szCs w:val="24"/>
          <w:lang w:val="es-AR" w:eastAsia="es-AR"/>
        </w:rPr>
        <w:t>10</w:t>
      </w:r>
      <w:r w:rsidRPr="004A1FBF">
        <w:rPr>
          <w:rFonts w:ascii="Arial" w:hAnsi="Arial" w:cs="Arial"/>
          <w:b/>
          <w:sz w:val="24"/>
          <w:szCs w:val="24"/>
          <w:lang w:val="es-AR" w:eastAsia="es-AR"/>
        </w:rPr>
        <w:t>.</w:t>
      </w:r>
      <w:r w:rsidRPr="00407F83">
        <w:rPr>
          <w:rFonts w:ascii="Arial" w:hAnsi="Arial" w:cs="Arial"/>
          <w:sz w:val="24"/>
          <w:szCs w:val="24"/>
          <w:lang w:val="es-AR" w:eastAsia="es-AR"/>
        </w:rPr>
        <w:t xml:space="preserve"> </w:t>
      </w:r>
      <w:r w:rsidR="00852214">
        <w:rPr>
          <w:rFonts w:ascii="Arial" w:hAnsi="Arial" w:cs="Arial"/>
          <w:sz w:val="24"/>
          <w:szCs w:val="24"/>
          <w:lang w:val="es-AR" w:eastAsia="es-AR"/>
        </w:rPr>
        <w:t xml:space="preserve"> </w:t>
      </w:r>
      <w:r w:rsidRPr="00141BF3">
        <w:rPr>
          <w:rFonts w:ascii="Arial" w:hAnsi="Arial" w:cs="Arial"/>
          <w:i/>
          <w:sz w:val="24"/>
          <w:szCs w:val="24"/>
          <w:lang w:val="es-AR" w:eastAsia="es-AR"/>
        </w:rPr>
        <w:t xml:space="preserve">Distribución de Frecuencias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Dominio Investigativo.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Dominio Cognitivo. Indicadores; </w:t>
      </w:r>
      <w:r w:rsidRPr="00141BF3">
        <w:rPr>
          <w:rFonts w:ascii="Arial" w:hAnsi="Arial" w:cs="Arial"/>
          <w:i/>
          <w:sz w:val="24"/>
          <w:szCs w:val="24"/>
        </w:rPr>
        <w:t>Análisis crítico, Elección de bases teóricas, Elección de Metodología</w:t>
      </w:r>
    </w:p>
    <w:tbl>
      <w:tblPr>
        <w:tblStyle w:val="Tablaconcuadrcula"/>
        <w:tblW w:w="895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83"/>
        <w:gridCol w:w="622"/>
        <w:gridCol w:w="739"/>
        <w:gridCol w:w="613"/>
        <w:gridCol w:w="785"/>
        <w:gridCol w:w="567"/>
        <w:gridCol w:w="752"/>
        <w:gridCol w:w="601"/>
        <w:gridCol w:w="694"/>
        <w:gridCol w:w="653"/>
        <w:gridCol w:w="798"/>
        <w:gridCol w:w="701"/>
        <w:gridCol w:w="749"/>
      </w:tblGrid>
      <w:tr w:rsidR="00CA2479" w:rsidTr="00855E56">
        <w:trPr>
          <w:trHeight w:val="1293"/>
        </w:trPr>
        <w:tc>
          <w:tcPr>
            <w:tcW w:w="683" w:type="dxa"/>
            <w:vMerge w:val="restart"/>
            <w:shd w:val="clear" w:color="auto" w:fill="C2D69B" w:themeFill="accent3" w:themeFillTint="99"/>
            <w:vAlign w:val="center"/>
          </w:tcPr>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ÍTEMS</w:t>
            </w:r>
          </w:p>
        </w:tc>
        <w:tc>
          <w:tcPr>
            <w:tcW w:w="1361" w:type="dxa"/>
            <w:gridSpan w:val="2"/>
            <w:shd w:val="clear" w:color="auto" w:fill="C2D69B" w:themeFill="accent3" w:themeFillTint="99"/>
            <w:vAlign w:val="center"/>
          </w:tcPr>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Completamente de Acuerdo</w:t>
            </w:r>
          </w:p>
        </w:tc>
        <w:tc>
          <w:tcPr>
            <w:tcW w:w="1398" w:type="dxa"/>
            <w:gridSpan w:val="2"/>
            <w:shd w:val="clear" w:color="auto" w:fill="C2D69B" w:themeFill="accent3" w:themeFillTint="99"/>
            <w:vAlign w:val="center"/>
          </w:tcPr>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Bastante de acuerdo</w:t>
            </w:r>
          </w:p>
        </w:tc>
        <w:tc>
          <w:tcPr>
            <w:tcW w:w="1319" w:type="dxa"/>
            <w:gridSpan w:val="2"/>
            <w:shd w:val="clear" w:color="auto" w:fill="C2D69B" w:themeFill="accent3" w:themeFillTint="99"/>
            <w:vAlign w:val="center"/>
          </w:tcPr>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Medianamente</w:t>
            </w:r>
          </w:p>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De acuerdo</w:t>
            </w:r>
          </w:p>
        </w:tc>
        <w:tc>
          <w:tcPr>
            <w:tcW w:w="1295" w:type="dxa"/>
            <w:gridSpan w:val="2"/>
            <w:shd w:val="clear" w:color="auto" w:fill="C2D69B" w:themeFill="accent3" w:themeFillTint="99"/>
            <w:vAlign w:val="center"/>
          </w:tcPr>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En Desacuerdo</w:t>
            </w:r>
          </w:p>
        </w:tc>
        <w:tc>
          <w:tcPr>
            <w:tcW w:w="1451" w:type="dxa"/>
            <w:gridSpan w:val="2"/>
            <w:shd w:val="clear" w:color="auto" w:fill="C2D69B" w:themeFill="accent3" w:themeFillTint="99"/>
            <w:vAlign w:val="center"/>
          </w:tcPr>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Completamente</w:t>
            </w:r>
          </w:p>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En Desacuerdo</w:t>
            </w:r>
          </w:p>
        </w:tc>
        <w:tc>
          <w:tcPr>
            <w:tcW w:w="1450" w:type="dxa"/>
            <w:gridSpan w:val="2"/>
            <w:shd w:val="clear" w:color="auto" w:fill="C2D69B" w:themeFill="accent3" w:themeFillTint="99"/>
            <w:vAlign w:val="center"/>
          </w:tcPr>
          <w:p w:rsidR="00140DED" w:rsidRPr="00CA2479" w:rsidRDefault="00140DED" w:rsidP="0062427C">
            <w:pPr>
              <w:jc w:val="center"/>
              <w:rPr>
                <w:rFonts w:ascii="Calibri" w:eastAsia="Times New Roman" w:hAnsi="Calibri" w:cs="Calibri"/>
                <w:b/>
                <w:color w:val="000000"/>
                <w:sz w:val="16"/>
                <w:szCs w:val="16"/>
                <w:lang w:val="es-VE"/>
              </w:rPr>
            </w:pPr>
            <w:r w:rsidRPr="00CA2479">
              <w:rPr>
                <w:rFonts w:ascii="Calibri" w:eastAsia="Times New Roman" w:hAnsi="Calibri" w:cs="Calibri"/>
                <w:b/>
                <w:color w:val="000000"/>
                <w:sz w:val="16"/>
                <w:szCs w:val="16"/>
                <w:lang w:val="es-VE"/>
              </w:rPr>
              <w:t>Total</w:t>
            </w:r>
          </w:p>
        </w:tc>
      </w:tr>
      <w:tr w:rsidR="00855E56" w:rsidTr="00855E56">
        <w:trPr>
          <w:trHeight w:val="474"/>
        </w:trPr>
        <w:tc>
          <w:tcPr>
            <w:tcW w:w="683" w:type="dxa"/>
            <w:vMerge/>
            <w:shd w:val="clear" w:color="auto" w:fill="C2D69B" w:themeFill="accent3" w:themeFillTint="99"/>
            <w:vAlign w:val="center"/>
          </w:tcPr>
          <w:p w:rsidR="008B1BF6" w:rsidRPr="00CA2479" w:rsidRDefault="008B1BF6" w:rsidP="0062427C">
            <w:pPr>
              <w:jc w:val="center"/>
              <w:rPr>
                <w:rFonts w:ascii="Calibri" w:eastAsia="Times New Roman" w:hAnsi="Calibri" w:cs="Calibri"/>
                <w:b/>
                <w:color w:val="000000"/>
                <w:sz w:val="28"/>
                <w:szCs w:val="28"/>
                <w:lang w:val="es-VE"/>
              </w:rPr>
            </w:pPr>
          </w:p>
        </w:tc>
        <w:tc>
          <w:tcPr>
            <w:tcW w:w="622"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739"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613"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785"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567"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751"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601"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694"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653"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798"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c>
          <w:tcPr>
            <w:tcW w:w="701"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Fa</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N°</w:t>
            </w:r>
          </w:p>
        </w:tc>
        <w:tc>
          <w:tcPr>
            <w:tcW w:w="749" w:type="dxa"/>
            <w:shd w:val="clear" w:color="auto" w:fill="C2D69B" w:themeFill="accent3" w:themeFillTint="99"/>
            <w:vAlign w:val="center"/>
          </w:tcPr>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Fr</w:t>
            </w:r>
          </w:p>
          <w:p w:rsidR="008B1BF6" w:rsidRPr="00407F83" w:rsidRDefault="008B1BF6" w:rsidP="0062427C">
            <w:pPr>
              <w:jc w:val="center"/>
              <w:rPr>
                <w:rFonts w:ascii="Calibri" w:eastAsia="Times New Roman" w:hAnsi="Calibri" w:cs="Calibri"/>
                <w:b/>
                <w:color w:val="000000"/>
                <w:sz w:val="18"/>
                <w:szCs w:val="18"/>
                <w:lang w:val="es-VE"/>
              </w:rPr>
            </w:pPr>
            <w:r w:rsidRPr="00407F83">
              <w:rPr>
                <w:rFonts w:ascii="Calibri" w:eastAsia="Times New Roman" w:hAnsi="Calibri" w:cs="Calibri"/>
                <w:b/>
                <w:color w:val="000000"/>
                <w:sz w:val="18"/>
                <w:szCs w:val="18"/>
                <w:lang w:val="es-VE"/>
              </w:rPr>
              <w:t>%</w:t>
            </w:r>
          </w:p>
        </w:tc>
      </w:tr>
      <w:tr w:rsidR="00855E56" w:rsidTr="00855E56">
        <w:trPr>
          <w:trHeight w:val="738"/>
        </w:trPr>
        <w:tc>
          <w:tcPr>
            <w:tcW w:w="683"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18</w:t>
            </w:r>
          </w:p>
        </w:tc>
        <w:tc>
          <w:tcPr>
            <w:tcW w:w="622"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73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613"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78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56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75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60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4</w:t>
            </w:r>
          </w:p>
        </w:tc>
        <w:tc>
          <w:tcPr>
            <w:tcW w:w="69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27</w:t>
            </w:r>
          </w:p>
        </w:tc>
        <w:tc>
          <w:tcPr>
            <w:tcW w:w="653"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4</w:t>
            </w:r>
          </w:p>
        </w:tc>
        <w:tc>
          <w:tcPr>
            <w:tcW w:w="79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27</w:t>
            </w:r>
          </w:p>
        </w:tc>
        <w:tc>
          <w:tcPr>
            <w:tcW w:w="70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74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r w:rsidR="00855E56" w:rsidTr="00855E56">
        <w:trPr>
          <w:trHeight w:val="738"/>
        </w:trPr>
        <w:tc>
          <w:tcPr>
            <w:tcW w:w="683"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19</w:t>
            </w:r>
          </w:p>
        </w:tc>
        <w:tc>
          <w:tcPr>
            <w:tcW w:w="622"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w:t>
            </w:r>
          </w:p>
        </w:tc>
        <w:tc>
          <w:tcPr>
            <w:tcW w:w="73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20</w:t>
            </w:r>
          </w:p>
        </w:tc>
        <w:tc>
          <w:tcPr>
            <w:tcW w:w="613"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78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56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w:t>
            </w:r>
          </w:p>
        </w:tc>
        <w:tc>
          <w:tcPr>
            <w:tcW w:w="75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7</w:t>
            </w:r>
          </w:p>
        </w:tc>
        <w:tc>
          <w:tcPr>
            <w:tcW w:w="60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4</w:t>
            </w:r>
          </w:p>
        </w:tc>
        <w:tc>
          <w:tcPr>
            <w:tcW w:w="69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27</w:t>
            </w:r>
          </w:p>
        </w:tc>
        <w:tc>
          <w:tcPr>
            <w:tcW w:w="653"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5</w:t>
            </w:r>
          </w:p>
        </w:tc>
        <w:tc>
          <w:tcPr>
            <w:tcW w:w="79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33</w:t>
            </w:r>
          </w:p>
        </w:tc>
        <w:tc>
          <w:tcPr>
            <w:tcW w:w="70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74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r w:rsidR="00855E56" w:rsidTr="00855E56">
        <w:trPr>
          <w:trHeight w:val="738"/>
        </w:trPr>
        <w:tc>
          <w:tcPr>
            <w:tcW w:w="683" w:type="dxa"/>
            <w:vAlign w:val="center"/>
          </w:tcPr>
          <w:p w:rsidR="00140DED" w:rsidRPr="00140DED" w:rsidRDefault="00140DED" w:rsidP="0062427C">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w:t>
            </w:r>
            <w:r w:rsidRPr="00140DED">
              <w:rPr>
                <w:rFonts w:ascii="Calibri" w:eastAsia="Times New Roman" w:hAnsi="Calibri" w:cs="Calibri"/>
                <w:color w:val="000000"/>
                <w:sz w:val="18"/>
                <w:szCs w:val="18"/>
              </w:rPr>
              <w:t>0</w:t>
            </w:r>
          </w:p>
        </w:tc>
        <w:tc>
          <w:tcPr>
            <w:tcW w:w="622"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73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613"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w:t>
            </w:r>
          </w:p>
        </w:tc>
        <w:tc>
          <w:tcPr>
            <w:tcW w:w="785"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7</w:t>
            </w:r>
          </w:p>
        </w:tc>
        <w:tc>
          <w:tcPr>
            <w:tcW w:w="567"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2</w:t>
            </w:r>
          </w:p>
        </w:tc>
        <w:tc>
          <w:tcPr>
            <w:tcW w:w="75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13</w:t>
            </w:r>
          </w:p>
        </w:tc>
        <w:tc>
          <w:tcPr>
            <w:tcW w:w="60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5</w:t>
            </w:r>
          </w:p>
        </w:tc>
        <w:tc>
          <w:tcPr>
            <w:tcW w:w="694"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33</w:t>
            </w:r>
          </w:p>
        </w:tc>
        <w:tc>
          <w:tcPr>
            <w:tcW w:w="653"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5</w:t>
            </w:r>
          </w:p>
        </w:tc>
        <w:tc>
          <w:tcPr>
            <w:tcW w:w="798"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33</w:t>
            </w:r>
          </w:p>
        </w:tc>
        <w:tc>
          <w:tcPr>
            <w:tcW w:w="701"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15</w:t>
            </w:r>
          </w:p>
        </w:tc>
        <w:tc>
          <w:tcPr>
            <w:tcW w:w="749" w:type="dxa"/>
            <w:vAlign w:val="center"/>
          </w:tcPr>
          <w:p w:rsidR="00140DED" w:rsidRPr="00407F83" w:rsidRDefault="00140DED" w:rsidP="0062427C">
            <w:pPr>
              <w:jc w:val="center"/>
              <w:rPr>
                <w:rFonts w:ascii="Calibri" w:hAnsi="Calibri" w:cs="Calibri"/>
                <w:color w:val="000000"/>
                <w:sz w:val="18"/>
                <w:szCs w:val="18"/>
              </w:rPr>
            </w:pPr>
            <w:r w:rsidRPr="00407F83">
              <w:rPr>
                <w:rFonts w:ascii="Calibri" w:hAnsi="Calibri" w:cs="Calibri"/>
                <w:color w:val="000000"/>
                <w:sz w:val="18"/>
                <w:szCs w:val="18"/>
              </w:rPr>
              <w:t>100</w:t>
            </w:r>
          </w:p>
        </w:tc>
      </w:tr>
    </w:tbl>
    <w:p w:rsidR="00C82B6C" w:rsidRDefault="00C82B6C" w:rsidP="0062427C">
      <w:pPr>
        <w:spacing w:after="0" w:line="360" w:lineRule="auto"/>
        <w:ind w:firstLine="567"/>
        <w:jc w:val="center"/>
        <w:rPr>
          <w:rFonts w:ascii="Arial" w:hAnsi="Arial" w:cs="Arial"/>
          <w:b/>
          <w:sz w:val="24"/>
          <w:szCs w:val="24"/>
        </w:rPr>
      </w:pPr>
    </w:p>
    <w:p w:rsidR="00243C32" w:rsidRDefault="008D313D" w:rsidP="0062427C">
      <w:pPr>
        <w:spacing w:after="0" w:line="360" w:lineRule="auto"/>
        <w:jc w:val="center"/>
        <w:rPr>
          <w:rFonts w:ascii="Arial" w:hAnsi="Arial" w:cs="Arial"/>
          <w:b/>
          <w:sz w:val="24"/>
          <w:szCs w:val="24"/>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792384" behindDoc="0" locked="0" layoutInCell="1" allowOverlap="1">
                <wp:simplePos x="0" y="0"/>
                <wp:positionH relativeFrom="column">
                  <wp:posOffset>122555</wp:posOffset>
                </wp:positionH>
                <wp:positionV relativeFrom="paragraph">
                  <wp:posOffset>645160</wp:posOffset>
                </wp:positionV>
                <wp:extent cx="2386330" cy="1891030"/>
                <wp:effectExtent l="0" t="0" r="0" b="0"/>
                <wp:wrapNone/>
                <wp:docPr id="289" name="28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6330" cy="1891030"/>
                          <a:chOff x="0" y="0"/>
                          <a:chExt cx="2386652" cy="1891635"/>
                        </a:xfrm>
                      </wpg:grpSpPr>
                      <wps:wsp>
                        <wps:cNvPr id="290" name="Cuadro de texto 2"/>
                        <wps:cNvSpPr txBox="1">
                          <a:spLocks noChangeArrowheads="1"/>
                        </wps:cNvSpPr>
                        <wps:spPr bwMode="auto">
                          <a:xfrm>
                            <a:off x="1815152" y="1572210"/>
                            <a:ext cx="571500" cy="319425"/>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291" name="Cuadro de texto 2"/>
                        <wps:cNvSpPr txBox="1">
                          <a:spLocks noChangeArrowheads="1"/>
                        </wps:cNvSpPr>
                        <wps:spPr bwMode="auto">
                          <a:xfrm>
                            <a:off x="0" y="0"/>
                            <a:ext cx="314325"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289 Grupo" o:spid="_x0000_s1083" style="position:absolute;left:0;text-align:left;margin-left:9.65pt;margin-top:50.8pt;width:187.9pt;height:148.9pt;z-index:251792384;mso-height-relative:margin" coordsize="23866,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z/1gIAACkIAAAOAAAAZHJzL2Uyb0RvYy54bWzclV9v0zAQwN+R+A6W31nipOnaaOk0uq1C&#10;GjBp8AFcx/kjEtvYbpPx6TnbXdt1PA0JEHmIfDnf+e53l/PF5dh3aMu1aaUoMDmLMeKCybIVdYG/&#10;frl9N8PIWCpK2knBC/zIDb5cvH1zMaicJ7KRXck1AifC5IMqcGOtyqPIsIb31JxJxQUoK6l7akHU&#10;dVRqOoD3vouSOJ5Gg9Sl0pJxY+DrdVDihfdfVZzZz1VluEVdgSE269/av9fuHS0uaF5rqpqW7cKg&#10;r4iip62AQ/eurqmlaKPbF676lmlpZGXPmOwjWVUt4z4HyIbEJ9mstNwon0udD7XaYwK0J5xe7ZZ9&#10;2t5r1JYFTmZzjATtoUiwRCu9UdLhGVSdw66VVg/qXoccYXkn2TcD6uhU7+T6sHmsdO+MIFU0eu6P&#10;e+58tIjBxySdTdMUysNAR2ZzEoPgK8MaKN8LO9bcHFlOs+RgOU0zZxnRPBzsw9uHMyjoMnMAaX4P&#10;5ENDFff1MQ7RE8g5ZBJALje01BKVHFnIVaIkAPW7HU1kx/cSABDfOyZARUIuGypqfqW1HBpOSwiT&#10;+Kxc/HBQKIQTjHOyHj7KEspGN1Z6RyfMyYxkxEFydLPzJCE7uk/8s3OSxTv8KZlPkucMaa60sSsu&#10;e+QWBdbwW/mD6PbO2ID7aYurtZFdW962XecFXa+XnUZbCr/grX92FXq2rRNoKPA8g7OdlZDO3vdA&#10;31oYEV3bF3gWu8eZ09yBuRGlX1vadmENhe+E78oAx/Wvye24HkOTe47u01qWj8BOyzASYITBopH6&#10;B0YDjIMCm+8bqjlG3QcB/OdkMnHzwwsTgAiCPtasjzVUMHBVYItRWC6tnzkhsyuoU9V6bodIdjFD&#10;d4aQ/0Cbkn+rTYHoy9GQkkkKLREmA4mTdOrLv/+//6fe3E+HX/am69DkHCD99fb0MxXuIz9md3en&#10;u/COZd/Ohxt+8RMAAP//AwBQSwMEFAAGAAgAAAAhAOpCqiPgAAAACgEAAA8AAABkcnMvZG93bnJl&#10;di54bWxMj0FLw0AQhe+C/2EZwZvdxNhiYjalFPVUBFuh9LbNTpPQ7GzIbpP03zs96Wnm8R5vvsmX&#10;k23FgL1vHCmIZxEIpNKZhioFP7uPp1cQPmgyunWECq7oYVnc3+U6M26kbxy2oRJcQj7TCuoQukxK&#10;X9ZotZ+5Dom9k+utDiz7Sppej1xuW/kcRQtpdUN8odYdrmssz9uLVfA56nGVxO/D5nxaXw+7+dd+&#10;E6NSjw/T6g1EwCn8heGGz+hQMNPRXch40bJOE07yjOIFCA4k6TwGcbwt6QvIIpf/Xyh+AQAA//8D&#10;AFBLAQItABQABgAIAAAAIQC2gziS/gAAAOEBAAATAAAAAAAAAAAAAAAAAAAAAABbQ29udGVudF9U&#10;eXBlc10ueG1sUEsBAi0AFAAGAAgAAAAhADj9If/WAAAAlAEAAAsAAAAAAAAAAAAAAAAALwEAAF9y&#10;ZWxzLy5yZWxzUEsBAi0AFAAGAAgAAAAhADJ+HP/WAgAAKQgAAA4AAAAAAAAAAAAAAAAALgIAAGRy&#10;cy9lMm9Eb2MueG1sUEsBAi0AFAAGAAgAAAAhAOpCqiPgAAAACgEAAA8AAAAAAAAAAAAAAAAAMAUA&#10;AGRycy9kb3ducmV2LnhtbFBLBQYAAAAABAAEAPMAAAA9BgAAAAA=&#10;">
                <v:shape id="Cuadro de texto 2" o:spid="_x0000_s1084" type="#_x0000_t202" style="position:absolute;left:18151;top:15722;width:5715;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A743E7" w:rsidRDefault="00A743E7" w:rsidP="00861FD8">
                        <w:r>
                          <w:t>ÍTEMS</w:t>
                        </w:r>
                      </w:p>
                    </w:txbxContent>
                  </v:textbox>
                </v:shape>
                <v:shape id="Cuadro de texto 2" o:spid="_x0000_s1085" type="#_x0000_t202" style="position:absolute;width:3143;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uU8QA&#10;AADcAAAADwAAAGRycy9kb3ducmV2LnhtbESPQWvCQBSE74X+h+UVvNWNKUibugZbEAqCoA09P7LP&#10;bEz2bciuMfrrXUHocZiZb5hFPtpWDNT72rGC2TQBQVw6XXOloPhdv76D8AFZY+uYFFzIQ758flpg&#10;pt2ZdzTsQyUihH2GCkwIXSalLw1Z9FPXEUfv4HqLIcq+krrHc4TbVqZJMpcWa44LBjv6NlQ2+5NV&#10;MCTXonxDJzfb47xoVib9GrZ/Sk1extUniEBj+A8/2j9aQfoxg/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rlPEAAAA3AAAAA8AAAAAAAAAAAAAAAAAmAIAAGRycy9k&#10;b3ducmV2LnhtbFBLBQYAAAAABAAEAPUAAACJAwAAAAA=&#10;" stroked="f">
                  <v:textbox style="layout-flow:vertical;mso-layout-flow-alt:bottom-to-top">
                    <w:txbxContent>
                      <w:p w:rsidR="00A743E7" w:rsidRDefault="00A743E7" w:rsidP="00861FD8">
                        <w:r>
                          <w:t>PORCENTAJE S  %</w:t>
                        </w:r>
                      </w:p>
                    </w:txbxContent>
                  </v:textbox>
                </v:shape>
              </v:group>
            </w:pict>
          </mc:Fallback>
        </mc:AlternateContent>
      </w:r>
      <w:r w:rsidR="00243C32">
        <w:rPr>
          <w:rFonts w:ascii="Calibri" w:eastAsia="Times New Roman" w:hAnsi="Calibri" w:cs="Calibri"/>
          <w:noProof/>
          <w:color w:val="000000"/>
          <w:sz w:val="28"/>
          <w:szCs w:val="28"/>
          <w:lang w:val="en-US"/>
        </w:rPr>
        <w:drawing>
          <wp:inline distT="0" distB="0" distL="0" distR="0">
            <wp:extent cx="5265683" cy="2601310"/>
            <wp:effectExtent l="0" t="0" r="11430" b="2794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4DDB" w:rsidRPr="004A1FBF" w:rsidRDefault="0019209E" w:rsidP="0062427C">
      <w:pPr>
        <w:spacing w:after="0" w:line="240" w:lineRule="auto"/>
        <w:jc w:val="both"/>
        <w:rPr>
          <w:rFonts w:ascii="Calibri" w:eastAsia="Times New Roman" w:hAnsi="Calibri" w:cs="Calibri"/>
          <w:color w:val="000000"/>
          <w:sz w:val="24"/>
          <w:szCs w:val="24"/>
        </w:rPr>
      </w:pPr>
      <w:r>
        <w:rPr>
          <w:rFonts w:ascii="Arial" w:hAnsi="Arial" w:cs="Arial"/>
          <w:b/>
          <w:sz w:val="24"/>
          <w:szCs w:val="24"/>
          <w:lang w:val="es-AR" w:eastAsia="es-AR"/>
        </w:rPr>
        <w:t>Gráfico 6</w:t>
      </w:r>
      <w:r w:rsidR="00894DDB" w:rsidRPr="004A1FBF">
        <w:rPr>
          <w:rFonts w:ascii="Arial" w:hAnsi="Arial" w:cs="Arial"/>
          <w:b/>
          <w:sz w:val="24"/>
          <w:szCs w:val="24"/>
          <w:lang w:val="es-AR" w:eastAsia="es-AR"/>
        </w:rPr>
        <w:t>.</w:t>
      </w:r>
      <w:r w:rsidR="00894DDB" w:rsidRPr="004A1FBF">
        <w:rPr>
          <w:rFonts w:ascii="Arial" w:hAnsi="Arial" w:cs="Arial"/>
          <w:sz w:val="24"/>
          <w:szCs w:val="24"/>
          <w:lang w:val="es-AR" w:eastAsia="es-AR"/>
        </w:rPr>
        <w:t xml:space="preserve"> Proyección de la </w:t>
      </w:r>
      <w:r w:rsidR="00894DDB" w:rsidRPr="004A1FBF">
        <w:rPr>
          <w:rFonts w:ascii="Arial" w:eastAsia="Times New Roman" w:hAnsi="Arial" w:cs="Arial"/>
          <w:bCs/>
          <w:color w:val="000000"/>
          <w:sz w:val="24"/>
          <w:szCs w:val="24"/>
        </w:rPr>
        <w:t>Dimensión</w:t>
      </w:r>
      <w:r w:rsidR="00894DDB" w:rsidRPr="004A1FBF">
        <w:rPr>
          <w:rFonts w:ascii="Arial" w:eastAsia="Times New Roman" w:hAnsi="Arial" w:cs="Arial"/>
          <w:color w:val="000000"/>
          <w:sz w:val="24"/>
          <w:szCs w:val="24"/>
        </w:rPr>
        <w:t xml:space="preserve">; Dominio Investigativo. </w:t>
      </w:r>
      <w:r w:rsidR="00894DDB" w:rsidRPr="004A1FBF">
        <w:rPr>
          <w:rFonts w:ascii="Arial" w:eastAsia="Times New Roman" w:hAnsi="Arial" w:cs="Arial"/>
          <w:bCs/>
          <w:color w:val="000000"/>
          <w:sz w:val="24"/>
          <w:szCs w:val="24"/>
        </w:rPr>
        <w:t>Subdimensión:</w:t>
      </w:r>
      <w:r w:rsidR="00894DDB" w:rsidRPr="004A1FBF">
        <w:rPr>
          <w:rFonts w:ascii="Arial" w:eastAsia="Times New Roman" w:hAnsi="Arial" w:cs="Arial"/>
          <w:color w:val="000000"/>
          <w:sz w:val="24"/>
          <w:szCs w:val="24"/>
        </w:rPr>
        <w:t xml:space="preserve"> Dominio Cognitivo. Indicadores; </w:t>
      </w:r>
      <w:r w:rsidR="00894DDB" w:rsidRPr="004A1FBF">
        <w:rPr>
          <w:rFonts w:ascii="Arial" w:hAnsi="Arial" w:cs="Arial"/>
          <w:sz w:val="24"/>
          <w:szCs w:val="24"/>
        </w:rPr>
        <w:t>Análisis crítico, Elección de bases teóricas, Elección de Metodología</w:t>
      </w:r>
    </w:p>
    <w:p w:rsidR="00EF5D84" w:rsidRDefault="00EF5D84" w:rsidP="00EF5D84">
      <w:pPr>
        <w:spacing w:after="0" w:line="360" w:lineRule="auto"/>
        <w:jc w:val="both"/>
        <w:rPr>
          <w:rFonts w:ascii="Arial" w:hAnsi="Arial" w:cs="Arial"/>
          <w:b/>
          <w:sz w:val="24"/>
          <w:szCs w:val="24"/>
          <w:lang w:eastAsia="es-AR"/>
        </w:rPr>
      </w:pPr>
    </w:p>
    <w:p w:rsidR="00F44E90" w:rsidRDefault="00EF5D84" w:rsidP="00EF5D84">
      <w:pPr>
        <w:spacing w:after="0" w:line="360" w:lineRule="auto"/>
        <w:jc w:val="both"/>
        <w:rPr>
          <w:rFonts w:ascii="Arial" w:hAnsi="Arial" w:cs="Arial"/>
          <w:sz w:val="24"/>
          <w:szCs w:val="24"/>
          <w:lang w:val="es-AR" w:eastAsia="es-AR"/>
        </w:rPr>
      </w:pPr>
      <w:r w:rsidRPr="00EF5D84">
        <w:rPr>
          <w:rFonts w:ascii="Arial" w:hAnsi="Arial" w:cs="Arial"/>
          <w:b/>
          <w:sz w:val="24"/>
          <w:szCs w:val="24"/>
          <w:lang w:eastAsia="es-AR"/>
        </w:rPr>
        <w:t>Interpretación</w:t>
      </w:r>
      <w:r>
        <w:rPr>
          <w:rFonts w:ascii="Arial" w:hAnsi="Arial" w:cs="Arial"/>
          <w:b/>
          <w:sz w:val="24"/>
          <w:szCs w:val="24"/>
          <w:lang w:eastAsia="es-AR"/>
        </w:rPr>
        <w:t>:</w:t>
      </w:r>
      <w:r>
        <w:rPr>
          <w:rFonts w:ascii="Arial" w:hAnsi="Arial" w:cs="Arial"/>
          <w:sz w:val="24"/>
          <w:szCs w:val="24"/>
          <w:lang w:eastAsia="es-AR"/>
        </w:rPr>
        <w:t xml:space="preserve"> </w:t>
      </w:r>
      <w:r w:rsidR="00FF7241">
        <w:rPr>
          <w:rFonts w:ascii="Arial" w:hAnsi="Arial" w:cs="Arial"/>
          <w:sz w:val="24"/>
          <w:szCs w:val="24"/>
          <w:lang w:eastAsia="es-AR"/>
        </w:rPr>
        <w:t>L</w:t>
      </w:r>
      <w:r w:rsidR="00F21D73">
        <w:rPr>
          <w:rFonts w:ascii="Arial" w:hAnsi="Arial" w:cs="Arial"/>
          <w:sz w:val="24"/>
          <w:szCs w:val="24"/>
          <w:lang w:eastAsia="es-AR"/>
        </w:rPr>
        <w:t>os resultados presentes en el Ítem 18 donde se consultó a la muestra si c</w:t>
      </w:r>
      <w:r w:rsidR="00F21D73">
        <w:rPr>
          <w:rFonts w:ascii="Arial" w:hAnsi="Arial" w:cs="Arial"/>
          <w:sz w:val="24"/>
          <w:szCs w:val="24"/>
          <w:lang w:val="es-AR" w:eastAsia="es-AR"/>
        </w:rPr>
        <w:t>emprendían</w:t>
      </w:r>
      <w:r w:rsidR="00F44E90" w:rsidRPr="003F5833">
        <w:rPr>
          <w:rFonts w:ascii="Arial" w:hAnsi="Arial" w:cs="Arial"/>
          <w:sz w:val="24"/>
          <w:szCs w:val="24"/>
          <w:lang w:val="es-AR" w:eastAsia="es-AR"/>
        </w:rPr>
        <w:t xml:space="preserve"> el tratamiento  de búsqueda y p</w:t>
      </w:r>
      <w:r w:rsidR="00F21D73">
        <w:rPr>
          <w:rFonts w:ascii="Arial" w:hAnsi="Arial" w:cs="Arial"/>
          <w:sz w:val="24"/>
          <w:szCs w:val="24"/>
          <w:lang w:val="es-AR" w:eastAsia="es-AR"/>
        </w:rPr>
        <w:t xml:space="preserve">rocesamiento de  la información, </w:t>
      </w:r>
      <w:r w:rsidR="00FF7241">
        <w:rPr>
          <w:rFonts w:ascii="Arial" w:hAnsi="Arial" w:cs="Arial"/>
          <w:sz w:val="24"/>
          <w:szCs w:val="24"/>
          <w:lang w:val="es-AR" w:eastAsia="es-AR"/>
        </w:rPr>
        <w:t xml:space="preserve">reflejan que </w:t>
      </w:r>
      <w:r w:rsidR="00F21D73">
        <w:rPr>
          <w:rFonts w:ascii="Arial" w:hAnsi="Arial" w:cs="Arial"/>
          <w:sz w:val="24"/>
          <w:szCs w:val="24"/>
          <w:lang w:val="es-AR" w:eastAsia="es-AR"/>
        </w:rPr>
        <w:t>un 27% de la población indicó estar en desacuerdo y completamente en desacuerdo respectivamente, 20% respondió sentirse medianamente de acuerdo y el 13% de los informantes consideraron sentirse completamente de acuerdo y bastante de acuerdo con el planteamiento formulado.</w:t>
      </w:r>
    </w:p>
    <w:p w:rsidR="00F44E90" w:rsidRDefault="00B40438" w:rsidP="0062427C">
      <w:pPr>
        <w:spacing w:after="0" w:line="360" w:lineRule="auto"/>
        <w:ind w:firstLine="567"/>
        <w:jc w:val="both"/>
        <w:rPr>
          <w:rFonts w:ascii="Arial" w:hAnsi="Arial" w:cs="Arial"/>
          <w:sz w:val="24"/>
          <w:szCs w:val="24"/>
          <w:lang w:val="es-AR" w:eastAsia="es-AR"/>
        </w:rPr>
      </w:pPr>
      <w:r>
        <w:rPr>
          <w:rFonts w:ascii="Arial" w:hAnsi="Arial" w:cs="Arial"/>
          <w:sz w:val="24"/>
          <w:szCs w:val="24"/>
          <w:lang w:val="es-AR" w:eastAsia="es-AR"/>
        </w:rPr>
        <w:t xml:space="preserve">Por otro lado, el Ítem </w:t>
      </w:r>
      <w:r w:rsidR="00B5328F" w:rsidRPr="003F5833">
        <w:rPr>
          <w:rFonts w:ascii="Arial" w:hAnsi="Arial" w:cs="Arial"/>
          <w:sz w:val="24"/>
          <w:szCs w:val="24"/>
          <w:lang w:val="es-AR" w:eastAsia="es-AR"/>
        </w:rPr>
        <w:t xml:space="preserve">19. </w:t>
      </w:r>
      <w:r>
        <w:rPr>
          <w:rFonts w:ascii="Arial" w:hAnsi="Arial" w:cs="Arial"/>
          <w:sz w:val="24"/>
          <w:szCs w:val="24"/>
          <w:lang w:val="es-AR" w:eastAsia="es-AR"/>
        </w:rPr>
        <w:t>Consultaba si los estudiantes a</w:t>
      </w:r>
      <w:r w:rsidR="00F44E90" w:rsidRPr="003F5833">
        <w:rPr>
          <w:rFonts w:ascii="Arial" w:hAnsi="Arial" w:cs="Arial"/>
          <w:sz w:val="24"/>
          <w:szCs w:val="24"/>
          <w:lang w:val="es-AR" w:eastAsia="es-AR"/>
        </w:rPr>
        <w:t>naliz</w:t>
      </w:r>
      <w:r>
        <w:rPr>
          <w:rFonts w:ascii="Arial" w:hAnsi="Arial" w:cs="Arial"/>
          <w:sz w:val="24"/>
          <w:szCs w:val="24"/>
          <w:lang w:val="es-AR" w:eastAsia="es-AR"/>
        </w:rPr>
        <w:t>aban</w:t>
      </w:r>
      <w:r w:rsidR="00F44E90" w:rsidRPr="003F5833">
        <w:rPr>
          <w:rFonts w:ascii="Arial" w:hAnsi="Arial" w:cs="Arial"/>
          <w:sz w:val="24"/>
          <w:szCs w:val="24"/>
          <w:lang w:val="es-AR" w:eastAsia="es-AR"/>
        </w:rPr>
        <w:t xml:space="preserve"> críticamente la literatura en mi área de investigación</w:t>
      </w:r>
      <w:r>
        <w:rPr>
          <w:rFonts w:ascii="Arial" w:hAnsi="Arial" w:cs="Arial"/>
          <w:sz w:val="24"/>
          <w:szCs w:val="24"/>
          <w:lang w:val="es-AR" w:eastAsia="es-AR"/>
        </w:rPr>
        <w:t>, el 33% de los informantes manifestaron estar completamente en desacuerdo, 27% de los mismos contestaron estar en desacuerdo, 20% completamente de acuerdo, 13% bastante de acuerdo y finalmente solo un siete (7%) por ciento aseguro estar medianamente de acuerdo.</w:t>
      </w:r>
    </w:p>
    <w:p w:rsidR="00243C32" w:rsidRDefault="00AB03D2" w:rsidP="0062427C">
      <w:pPr>
        <w:spacing w:after="0" w:line="360" w:lineRule="auto"/>
        <w:ind w:firstLine="567"/>
        <w:jc w:val="both"/>
        <w:rPr>
          <w:rFonts w:ascii="Arial" w:hAnsi="Arial" w:cs="Arial"/>
          <w:sz w:val="24"/>
          <w:szCs w:val="24"/>
          <w:lang w:val="es-AR" w:eastAsia="es-AR"/>
        </w:rPr>
      </w:pPr>
      <w:r>
        <w:rPr>
          <w:rFonts w:ascii="Arial" w:hAnsi="Arial" w:cs="Arial"/>
          <w:sz w:val="24"/>
          <w:szCs w:val="24"/>
          <w:lang w:val="es-AR" w:eastAsia="es-AR"/>
        </w:rPr>
        <w:t>En el Ítem 20 referente a d</w:t>
      </w:r>
      <w:r w:rsidR="00F44E90" w:rsidRPr="003F5833">
        <w:rPr>
          <w:rFonts w:ascii="Arial" w:hAnsi="Arial" w:cs="Arial"/>
          <w:sz w:val="24"/>
          <w:szCs w:val="24"/>
          <w:lang w:val="es-AR" w:eastAsia="es-AR"/>
        </w:rPr>
        <w:t>omin</w:t>
      </w:r>
      <w:r>
        <w:rPr>
          <w:rFonts w:ascii="Arial" w:hAnsi="Arial" w:cs="Arial"/>
          <w:sz w:val="24"/>
          <w:szCs w:val="24"/>
          <w:lang w:val="es-AR" w:eastAsia="es-AR"/>
        </w:rPr>
        <w:t>ar</w:t>
      </w:r>
      <w:r w:rsidR="00F44E90" w:rsidRPr="003F5833">
        <w:rPr>
          <w:rFonts w:ascii="Arial" w:hAnsi="Arial" w:cs="Arial"/>
          <w:sz w:val="24"/>
          <w:szCs w:val="24"/>
          <w:lang w:val="es-AR" w:eastAsia="es-AR"/>
        </w:rPr>
        <w:t xml:space="preserve"> el procedimiento de diseñar y seleccionar instrumentos y técnicas de recolección de información</w:t>
      </w:r>
      <w:r>
        <w:rPr>
          <w:rFonts w:ascii="Arial" w:hAnsi="Arial" w:cs="Arial"/>
          <w:sz w:val="24"/>
          <w:szCs w:val="24"/>
          <w:lang w:val="es-AR" w:eastAsia="es-AR"/>
        </w:rPr>
        <w:t xml:space="preserve">,  33% de la muestra indicó estar en desacuerdo y completamente en desacuerdo respectivamente, 13% manifestó sentirse completamente de acuerdo y medianamente de acuerdo, mientras que un siete (7%) indicó estar bastante de acuerdo con esta afirmación. </w:t>
      </w:r>
    </w:p>
    <w:p w:rsidR="00304770" w:rsidRDefault="00994127" w:rsidP="0062427C">
      <w:pPr>
        <w:spacing w:after="0" w:line="360" w:lineRule="auto"/>
        <w:ind w:firstLine="567"/>
        <w:jc w:val="both"/>
        <w:rPr>
          <w:rFonts w:ascii="Arial" w:hAnsi="Arial" w:cs="Arial"/>
          <w:sz w:val="24"/>
          <w:szCs w:val="24"/>
          <w:lang w:val="es-AR" w:eastAsia="es-AR"/>
        </w:rPr>
      </w:pPr>
      <w:r>
        <w:rPr>
          <w:rFonts w:ascii="Arial" w:hAnsi="Arial" w:cs="Arial"/>
          <w:sz w:val="24"/>
          <w:szCs w:val="24"/>
          <w:lang w:val="es-AR" w:eastAsia="es-AR"/>
        </w:rPr>
        <w:t>En observación de los resultados, se desprende</w:t>
      </w:r>
      <w:r w:rsidR="000F72DD">
        <w:rPr>
          <w:rFonts w:ascii="Arial" w:hAnsi="Arial" w:cs="Arial"/>
          <w:sz w:val="24"/>
          <w:szCs w:val="24"/>
          <w:lang w:val="es-AR" w:eastAsia="es-AR"/>
        </w:rPr>
        <w:t xml:space="preserve"> el limitado dominio </w:t>
      </w:r>
      <w:r w:rsidR="00C458FB">
        <w:rPr>
          <w:rFonts w:ascii="Arial" w:hAnsi="Arial" w:cs="Arial"/>
          <w:sz w:val="24"/>
          <w:szCs w:val="24"/>
          <w:lang w:val="es-AR" w:eastAsia="es-AR"/>
        </w:rPr>
        <w:t>investigativo</w:t>
      </w:r>
      <w:r w:rsidR="000F72DD">
        <w:rPr>
          <w:rFonts w:ascii="Arial" w:hAnsi="Arial" w:cs="Arial"/>
          <w:sz w:val="24"/>
          <w:szCs w:val="24"/>
          <w:lang w:val="es-AR" w:eastAsia="es-AR"/>
        </w:rPr>
        <w:t xml:space="preserve"> de los estudiantes al momento de la ejecución del TEG. La  realización de un buen TEG depende principalmente de que el estudiante </w:t>
      </w:r>
      <w:r w:rsidR="00123FE6">
        <w:rPr>
          <w:rFonts w:ascii="Arial" w:hAnsi="Arial" w:cs="Arial"/>
          <w:sz w:val="24"/>
          <w:szCs w:val="24"/>
          <w:lang w:val="es-AR" w:eastAsia="es-AR"/>
        </w:rPr>
        <w:t>haya alcanzado</w:t>
      </w:r>
      <w:r w:rsidR="000F72DD">
        <w:rPr>
          <w:rFonts w:ascii="Arial" w:hAnsi="Arial" w:cs="Arial"/>
          <w:sz w:val="24"/>
          <w:szCs w:val="24"/>
          <w:lang w:val="es-AR" w:eastAsia="es-AR"/>
        </w:rPr>
        <w:t xml:space="preserve">  habilidades y destrezas para llevar adelante su desarrollo a través de cada una de las etapas subyacentes en la misma. Sobre el particular, Ruiz (2006) expone:</w:t>
      </w:r>
    </w:p>
    <w:p w:rsidR="000F72DD" w:rsidRDefault="000F72DD" w:rsidP="0062427C">
      <w:pPr>
        <w:spacing w:after="0"/>
        <w:ind w:left="567" w:right="425"/>
        <w:jc w:val="both"/>
        <w:rPr>
          <w:rFonts w:ascii="Arial" w:hAnsi="Arial" w:cs="Arial"/>
          <w:sz w:val="24"/>
          <w:szCs w:val="24"/>
          <w:lang w:val="es-AR" w:eastAsia="es-AR"/>
        </w:rPr>
      </w:pPr>
      <w:r>
        <w:rPr>
          <w:rFonts w:ascii="Arial" w:hAnsi="Arial" w:cs="Arial"/>
          <w:sz w:val="24"/>
          <w:szCs w:val="24"/>
          <w:lang w:val="es-AR" w:eastAsia="es-AR"/>
        </w:rPr>
        <w:t xml:space="preserve">El bajo desempeño un sujeto en la ejecución de una tarea pudiera deberse a que no tiene su suficiente dominio del contenido de la tarea, porque no comprende el lenguaje o modalidad en que ésta es expresada (verbal, figural, pictórica, simbólica y gráfica); porque no está en capacidad de utilizar de manera espontánea operaciones mentales implicadas en la tarea (observación, comparación, clasificación, análisis, evaluación); a causa de no estar entrenado en el uso de la funciones cognitivas apropiadas en las fases de entrada, elaboración y salida del acto mental; porque la tarea tiene un nivel de abstracción que excede las posibilidades del individuo; o porque el nivel de complejidad de la tarea es muy alto (p. </w:t>
      </w:r>
      <w:r w:rsidR="007933BB">
        <w:rPr>
          <w:rFonts w:ascii="Arial" w:hAnsi="Arial" w:cs="Arial"/>
          <w:sz w:val="24"/>
          <w:szCs w:val="24"/>
          <w:lang w:val="es-AR" w:eastAsia="es-AR"/>
        </w:rPr>
        <w:t>186)</w:t>
      </w:r>
    </w:p>
    <w:p w:rsidR="00407F35" w:rsidRPr="003F5833" w:rsidRDefault="00407F35" w:rsidP="0062427C">
      <w:pPr>
        <w:spacing w:after="0"/>
        <w:jc w:val="both"/>
        <w:rPr>
          <w:rFonts w:ascii="Arial" w:hAnsi="Arial" w:cs="Arial"/>
          <w:sz w:val="24"/>
          <w:szCs w:val="24"/>
          <w:lang w:val="es-AR" w:eastAsia="es-AR"/>
        </w:rPr>
      </w:pPr>
    </w:p>
    <w:p w:rsidR="00140DED" w:rsidRPr="0019209E" w:rsidRDefault="00140DED" w:rsidP="0062427C">
      <w:pPr>
        <w:spacing w:after="0" w:line="240" w:lineRule="auto"/>
        <w:jc w:val="both"/>
        <w:rPr>
          <w:rFonts w:ascii="Arial" w:hAnsi="Arial" w:cs="Arial"/>
          <w:b/>
          <w:sz w:val="24"/>
          <w:szCs w:val="24"/>
          <w:lang w:val="es-AR" w:eastAsia="es-AR"/>
        </w:rPr>
      </w:pPr>
      <w:r w:rsidRPr="00894DDB">
        <w:rPr>
          <w:rFonts w:ascii="Arial" w:hAnsi="Arial" w:cs="Arial"/>
          <w:b/>
          <w:sz w:val="24"/>
          <w:szCs w:val="24"/>
          <w:lang w:val="es-AR" w:eastAsia="es-AR"/>
        </w:rPr>
        <w:t xml:space="preserve">Cuadro </w:t>
      </w:r>
      <w:r w:rsidR="00852214">
        <w:rPr>
          <w:rFonts w:ascii="Arial" w:hAnsi="Arial" w:cs="Arial"/>
          <w:b/>
          <w:sz w:val="24"/>
          <w:szCs w:val="24"/>
          <w:lang w:val="es-AR" w:eastAsia="es-AR"/>
        </w:rPr>
        <w:t xml:space="preserve">11. </w:t>
      </w:r>
      <w:r w:rsidRPr="00141BF3">
        <w:rPr>
          <w:rFonts w:ascii="Arial" w:hAnsi="Arial" w:cs="Arial"/>
          <w:i/>
          <w:sz w:val="24"/>
          <w:szCs w:val="24"/>
          <w:lang w:val="es-AR" w:eastAsia="es-AR"/>
        </w:rPr>
        <w:t>Distribución de Frecuenci</w:t>
      </w:r>
      <w:r w:rsidR="002C4FBC" w:rsidRPr="00141BF3">
        <w:rPr>
          <w:rFonts w:ascii="Arial" w:hAnsi="Arial" w:cs="Arial"/>
          <w:i/>
          <w:sz w:val="24"/>
          <w:szCs w:val="24"/>
          <w:lang w:val="es-AR" w:eastAsia="es-AR"/>
        </w:rPr>
        <w:t xml:space="preserve">a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Dominio Investigativo.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Dominio Procedimental. Indicadores; </w:t>
      </w:r>
      <w:r w:rsidRPr="00141BF3">
        <w:rPr>
          <w:rFonts w:ascii="Arial" w:hAnsi="Arial" w:cs="Arial"/>
          <w:i/>
          <w:sz w:val="24"/>
          <w:szCs w:val="24"/>
        </w:rPr>
        <w:t>Uso de modelos epistémicos, Uso de las TIC's, Disciplina</w:t>
      </w:r>
    </w:p>
    <w:tbl>
      <w:tblPr>
        <w:tblStyle w:val="Tablaconcuadrcula"/>
        <w:tblW w:w="820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3"/>
        <w:gridCol w:w="578"/>
        <w:gridCol w:w="704"/>
        <w:gridCol w:w="541"/>
        <w:gridCol w:w="568"/>
        <w:gridCol w:w="675"/>
        <w:gridCol w:w="553"/>
        <w:gridCol w:w="691"/>
        <w:gridCol w:w="603"/>
        <w:gridCol w:w="640"/>
        <w:gridCol w:w="689"/>
        <w:gridCol w:w="693"/>
        <w:gridCol w:w="635"/>
      </w:tblGrid>
      <w:tr w:rsidR="002C4FBC" w:rsidTr="00EF5D84">
        <w:trPr>
          <w:trHeight w:val="699"/>
        </w:trPr>
        <w:tc>
          <w:tcPr>
            <w:tcW w:w="633" w:type="dxa"/>
            <w:vMerge w:val="restart"/>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ÍTEMS</w:t>
            </w:r>
          </w:p>
        </w:tc>
        <w:tc>
          <w:tcPr>
            <w:tcW w:w="1281" w:type="dxa"/>
            <w:gridSpan w:val="2"/>
            <w:shd w:val="clear" w:color="auto" w:fill="C2D69B" w:themeFill="accent3" w:themeFillTint="99"/>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Completamente de Acuerdo</w:t>
            </w:r>
          </w:p>
        </w:tc>
        <w:tc>
          <w:tcPr>
            <w:tcW w:w="1109" w:type="dxa"/>
            <w:gridSpan w:val="2"/>
            <w:shd w:val="clear" w:color="auto" w:fill="C2D69B" w:themeFill="accent3" w:themeFillTint="99"/>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Bastante de acuerdo</w:t>
            </w:r>
          </w:p>
        </w:tc>
        <w:tc>
          <w:tcPr>
            <w:tcW w:w="1228" w:type="dxa"/>
            <w:gridSpan w:val="2"/>
            <w:shd w:val="clear" w:color="auto" w:fill="C2D69B" w:themeFill="accent3" w:themeFillTint="99"/>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Medianamente</w:t>
            </w:r>
          </w:p>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De acuerdo</w:t>
            </w:r>
          </w:p>
        </w:tc>
        <w:tc>
          <w:tcPr>
            <w:tcW w:w="1294" w:type="dxa"/>
            <w:gridSpan w:val="2"/>
            <w:shd w:val="clear" w:color="auto" w:fill="C2D69B" w:themeFill="accent3" w:themeFillTint="99"/>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En Desacuerdo</w:t>
            </w:r>
          </w:p>
        </w:tc>
        <w:tc>
          <w:tcPr>
            <w:tcW w:w="1329" w:type="dxa"/>
            <w:gridSpan w:val="2"/>
            <w:shd w:val="clear" w:color="auto" w:fill="C2D69B" w:themeFill="accent3" w:themeFillTint="99"/>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Completamente</w:t>
            </w:r>
          </w:p>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En Desacuerdo</w:t>
            </w:r>
          </w:p>
        </w:tc>
        <w:tc>
          <w:tcPr>
            <w:tcW w:w="1328" w:type="dxa"/>
            <w:gridSpan w:val="2"/>
            <w:shd w:val="clear" w:color="auto" w:fill="C2D69B" w:themeFill="accent3" w:themeFillTint="99"/>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Total</w:t>
            </w:r>
          </w:p>
        </w:tc>
      </w:tr>
      <w:tr w:rsidR="00C458FB" w:rsidTr="00EF5D84">
        <w:trPr>
          <w:trHeight w:val="264"/>
        </w:trPr>
        <w:tc>
          <w:tcPr>
            <w:tcW w:w="633" w:type="dxa"/>
            <w:vMerge/>
            <w:shd w:val="clear" w:color="auto" w:fill="C2D69B" w:themeFill="accent3" w:themeFillTint="99"/>
          </w:tcPr>
          <w:p w:rsidR="008B1BF6" w:rsidRPr="002C4FBC" w:rsidRDefault="008B1BF6" w:rsidP="0062427C">
            <w:pPr>
              <w:rPr>
                <w:rFonts w:ascii="Calibri" w:eastAsia="Times New Roman" w:hAnsi="Calibri" w:cs="Calibri"/>
                <w:b/>
                <w:color w:val="000000"/>
                <w:sz w:val="28"/>
                <w:szCs w:val="28"/>
                <w:lang w:val="es-VE"/>
              </w:rPr>
            </w:pPr>
          </w:p>
        </w:tc>
        <w:tc>
          <w:tcPr>
            <w:tcW w:w="578"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04"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41"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68"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75"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53"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91"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03"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40"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89"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93"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35"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C458FB" w:rsidTr="00EF5D84">
        <w:trPr>
          <w:trHeight w:val="399"/>
        </w:trPr>
        <w:tc>
          <w:tcPr>
            <w:tcW w:w="633"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21</w:t>
            </w:r>
          </w:p>
        </w:tc>
        <w:tc>
          <w:tcPr>
            <w:tcW w:w="57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w:t>
            </w:r>
          </w:p>
        </w:tc>
        <w:tc>
          <w:tcPr>
            <w:tcW w:w="704"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13</w:t>
            </w:r>
          </w:p>
        </w:tc>
        <w:tc>
          <w:tcPr>
            <w:tcW w:w="54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w:t>
            </w:r>
          </w:p>
        </w:tc>
        <w:tc>
          <w:tcPr>
            <w:tcW w:w="56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7</w:t>
            </w:r>
          </w:p>
        </w:tc>
        <w:tc>
          <w:tcPr>
            <w:tcW w:w="67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w:t>
            </w:r>
          </w:p>
        </w:tc>
        <w:tc>
          <w:tcPr>
            <w:tcW w:w="55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13</w:t>
            </w:r>
          </w:p>
        </w:tc>
        <w:tc>
          <w:tcPr>
            <w:tcW w:w="69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3</w:t>
            </w:r>
          </w:p>
        </w:tc>
        <w:tc>
          <w:tcPr>
            <w:tcW w:w="60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20</w:t>
            </w:r>
          </w:p>
        </w:tc>
        <w:tc>
          <w:tcPr>
            <w:tcW w:w="640"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7</w:t>
            </w:r>
          </w:p>
        </w:tc>
        <w:tc>
          <w:tcPr>
            <w:tcW w:w="689"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47</w:t>
            </w:r>
          </w:p>
        </w:tc>
        <w:tc>
          <w:tcPr>
            <w:tcW w:w="69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15</w:t>
            </w:r>
          </w:p>
        </w:tc>
        <w:tc>
          <w:tcPr>
            <w:tcW w:w="63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100</w:t>
            </w:r>
          </w:p>
        </w:tc>
      </w:tr>
      <w:tr w:rsidR="00C458FB" w:rsidTr="00EF5D84">
        <w:trPr>
          <w:trHeight w:val="399"/>
        </w:trPr>
        <w:tc>
          <w:tcPr>
            <w:tcW w:w="633"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22</w:t>
            </w:r>
          </w:p>
        </w:tc>
        <w:tc>
          <w:tcPr>
            <w:tcW w:w="57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0</w:t>
            </w:r>
          </w:p>
        </w:tc>
        <w:tc>
          <w:tcPr>
            <w:tcW w:w="704"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0</w:t>
            </w:r>
          </w:p>
        </w:tc>
        <w:tc>
          <w:tcPr>
            <w:tcW w:w="54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0</w:t>
            </w:r>
          </w:p>
        </w:tc>
        <w:tc>
          <w:tcPr>
            <w:tcW w:w="56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0</w:t>
            </w:r>
          </w:p>
        </w:tc>
        <w:tc>
          <w:tcPr>
            <w:tcW w:w="67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w:t>
            </w:r>
          </w:p>
        </w:tc>
        <w:tc>
          <w:tcPr>
            <w:tcW w:w="55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13</w:t>
            </w:r>
          </w:p>
        </w:tc>
        <w:tc>
          <w:tcPr>
            <w:tcW w:w="69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4</w:t>
            </w:r>
          </w:p>
        </w:tc>
        <w:tc>
          <w:tcPr>
            <w:tcW w:w="60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27</w:t>
            </w:r>
          </w:p>
        </w:tc>
        <w:tc>
          <w:tcPr>
            <w:tcW w:w="640"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9</w:t>
            </w:r>
          </w:p>
        </w:tc>
        <w:tc>
          <w:tcPr>
            <w:tcW w:w="689"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60</w:t>
            </w:r>
          </w:p>
        </w:tc>
        <w:tc>
          <w:tcPr>
            <w:tcW w:w="69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15</w:t>
            </w:r>
          </w:p>
        </w:tc>
        <w:tc>
          <w:tcPr>
            <w:tcW w:w="63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100</w:t>
            </w:r>
          </w:p>
        </w:tc>
      </w:tr>
      <w:tr w:rsidR="00C458FB" w:rsidTr="00EF5D84">
        <w:trPr>
          <w:trHeight w:val="399"/>
        </w:trPr>
        <w:tc>
          <w:tcPr>
            <w:tcW w:w="633"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23</w:t>
            </w:r>
          </w:p>
        </w:tc>
        <w:tc>
          <w:tcPr>
            <w:tcW w:w="57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w:t>
            </w:r>
          </w:p>
        </w:tc>
        <w:tc>
          <w:tcPr>
            <w:tcW w:w="704"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13</w:t>
            </w:r>
          </w:p>
        </w:tc>
        <w:tc>
          <w:tcPr>
            <w:tcW w:w="54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3</w:t>
            </w:r>
          </w:p>
        </w:tc>
        <w:tc>
          <w:tcPr>
            <w:tcW w:w="56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20</w:t>
            </w:r>
          </w:p>
        </w:tc>
        <w:tc>
          <w:tcPr>
            <w:tcW w:w="67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4</w:t>
            </w:r>
          </w:p>
        </w:tc>
        <w:tc>
          <w:tcPr>
            <w:tcW w:w="55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27</w:t>
            </w:r>
          </w:p>
        </w:tc>
        <w:tc>
          <w:tcPr>
            <w:tcW w:w="69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3</w:t>
            </w:r>
          </w:p>
        </w:tc>
        <w:tc>
          <w:tcPr>
            <w:tcW w:w="60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20</w:t>
            </w:r>
          </w:p>
        </w:tc>
        <w:tc>
          <w:tcPr>
            <w:tcW w:w="640"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3</w:t>
            </w:r>
          </w:p>
        </w:tc>
        <w:tc>
          <w:tcPr>
            <w:tcW w:w="689"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20</w:t>
            </w:r>
          </w:p>
        </w:tc>
        <w:tc>
          <w:tcPr>
            <w:tcW w:w="69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15</w:t>
            </w:r>
          </w:p>
        </w:tc>
        <w:tc>
          <w:tcPr>
            <w:tcW w:w="63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100</w:t>
            </w:r>
          </w:p>
        </w:tc>
      </w:tr>
      <w:tr w:rsidR="00C458FB" w:rsidTr="00EF5D84">
        <w:trPr>
          <w:trHeight w:val="425"/>
        </w:trPr>
        <w:tc>
          <w:tcPr>
            <w:tcW w:w="633" w:type="dxa"/>
            <w:vAlign w:val="center"/>
          </w:tcPr>
          <w:p w:rsidR="00140DED" w:rsidRPr="00140DED" w:rsidRDefault="00140DED" w:rsidP="0062427C">
            <w:pPr>
              <w:jc w:val="center"/>
              <w:rPr>
                <w:rFonts w:ascii="Calibri" w:eastAsia="Times New Roman" w:hAnsi="Calibri" w:cs="Calibri"/>
                <w:color w:val="000000"/>
                <w:sz w:val="18"/>
                <w:szCs w:val="18"/>
              </w:rPr>
            </w:pPr>
            <w:r w:rsidRPr="00140DED">
              <w:rPr>
                <w:rFonts w:ascii="Calibri" w:eastAsia="Times New Roman" w:hAnsi="Calibri" w:cs="Calibri"/>
                <w:color w:val="000000"/>
                <w:sz w:val="18"/>
                <w:szCs w:val="18"/>
              </w:rPr>
              <w:t>24</w:t>
            </w:r>
          </w:p>
        </w:tc>
        <w:tc>
          <w:tcPr>
            <w:tcW w:w="57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4</w:t>
            </w:r>
          </w:p>
        </w:tc>
        <w:tc>
          <w:tcPr>
            <w:tcW w:w="704"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27</w:t>
            </w:r>
          </w:p>
        </w:tc>
        <w:tc>
          <w:tcPr>
            <w:tcW w:w="54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3</w:t>
            </w:r>
          </w:p>
        </w:tc>
        <w:tc>
          <w:tcPr>
            <w:tcW w:w="568"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20</w:t>
            </w:r>
          </w:p>
        </w:tc>
        <w:tc>
          <w:tcPr>
            <w:tcW w:w="67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w:t>
            </w:r>
          </w:p>
        </w:tc>
        <w:tc>
          <w:tcPr>
            <w:tcW w:w="55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13</w:t>
            </w:r>
          </w:p>
        </w:tc>
        <w:tc>
          <w:tcPr>
            <w:tcW w:w="691"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3</w:t>
            </w:r>
          </w:p>
        </w:tc>
        <w:tc>
          <w:tcPr>
            <w:tcW w:w="60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20</w:t>
            </w:r>
          </w:p>
        </w:tc>
        <w:tc>
          <w:tcPr>
            <w:tcW w:w="640"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3</w:t>
            </w:r>
          </w:p>
        </w:tc>
        <w:tc>
          <w:tcPr>
            <w:tcW w:w="689"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20</w:t>
            </w:r>
          </w:p>
        </w:tc>
        <w:tc>
          <w:tcPr>
            <w:tcW w:w="693"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15</w:t>
            </w:r>
          </w:p>
        </w:tc>
        <w:tc>
          <w:tcPr>
            <w:tcW w:w="635" w:type="dxa"/>
            <w:vAlign w:val="center"/>
          </w:tcPr>
          <w:p w:rsidR="00140DED" w:rsidRPr="00140DED" w:rsidRDefault="00140DED" w:rsidP="0062427C">
            <w:pPr>
              <w:jc w:val="center"/>
              <w:rPr>
                <w:rFonts w:ascii="Calibri" w:hAnsi="Calibri" w:cs="Calibri"/>
                <w:color w:val="000000"/>
                <w:sz w:val="18"/>
                <w:szCs w:val="18"/>
              </w:rPr>
            </w:pPr>
            <w:r w:rsidRPr="00140DED">
              <w:rPr>
                <w:rFonts w:ascii="Calibri" w:hAnsi="Calibri" w:cs="Calibri"/>
                <w:color w:val="000000"/>
                <w:sz w:val="18"/>
                <w:szCs w:val="18"/>
              </w:rPr>
              <w:t>100</w:t>
            </w:r>
          </w:p>
        </w:tc>
      </w:tr>
    </w:tbl>
    <w:p w:rsidR="00140DED" w:rsidRDefault="00140DED" w:rsidP="0062427C">
      <w:pPr>
        <w:spacing w:after="0" w:line="360" w:lineRule="auto"/>
        <w:ind w:firstLine="567"/>
        <w:jc w:val="center"/>
        <w:rPr>
          <w:rFonts w:ascii="Arial" w:hAnsi="Arial" w:cs="Arial"/>
          <w:b/>
          <w:sz w:val="24"/>
          <w:szCs w:val="24"/>
        </w:rPr>
      </w:pPr>
    </w:p>
    <w:p w:rsidR="00140DED" w:rsidRDefault="008D313D" w:rsidP="0062427C">
      <w:pPr>
        <w:spacing w:after="0" w:line="360" w:lineRule="auto"/>
        <w:jc w:val="center"/>
        <w:rPr>
          <w:rFonts w:ascii="Arial" w:hAnsi="Arial" w:cs="Arial"/>
          <w:b/>
          <w:sz w:val="24"/>
          <w:szCs w:val="24"/>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794432" behindDoc="0" locked="0" layoutInCell="1" allowOverlap="1">
                <wp:simplePos x="0" y="0"/>
                <wp:positionH relativeFrom="column">
                  <wp:posOffset>73025</wp:posOffset>
                </wp:positionH>
                <wp:positionV relativeFrom="paragraph">
                  <wp:posOffset>480695</wp:posOffset>
                </wp:positionV>
                <wp:extent cx="2750185" cy="1612265"/>
                <wp:effectExtent l="0" t="0" r="0" b="6985"/>
                <wp:wrapNone/>
                <wp:docPr id="295" name="29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185" cy="1612265"/>
                          <a:chOff x="0" y="0"/>
                          <a:chExt cx="2750775" cy="1612644"/>
                        </a:xfrm>
                      </wpg:grpSpPr>
                      <wps:wsp>
                        <wps:cNvPr id="296" name="Cuadro de texto 2"/>
                        <wps:cNvSpPr txBox="1">
                          <a:spLocks noChangeArrowheads="1"/>
                        </wps:cNvSpPr>
                        <wps:spPr bwMode="auto">
                          <a:xfrm>
                            <a:off x="2179275" y="1281341"/>
                            <a:ext cx="571500" cy="331303"/>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297" name="Cuadro de texto 2"/>
                        <wps:cNvSpPr txBox="1">
                          <a:spLocks noChangeArrowheads="1"/>
                        </wps:cNvSpPr>
                        <wps:spPr bwMode="auto">
                          <a:xfrm>
                            <a:off x="0" y="0"/>
                            <a:ext cx="510432"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295 Grupo" o:spid="_x0000_s1086" style="position:absolute;left:0;text-align:left;margin-left:5.75pt;margin-top:37.85pt;width:216.55pt;height:126.95pt;z-index:251794432;mso-width-relative:margin;mso-height-relative:margin" coordsize="27507,1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on3AIAACkIAAAOAAAAZHJzL2Uyb0RvYy54bWzcldtu2zAMQN8H7B8Eva++xXFi1Cm6tA0G&#10;7FKg2wcosnzBbFGTlDjd14+S0yRN3zpgG+YHQ5REijykqMurXd+RrdCmBVnQ6CKkREgOZSvrgn77&#10;evduRomxTJasAykK+igMvVq8fXM5qFzE0EBXCk3QiDT5oAraWKvyIDC8ET0zF6CExMUKdM8siroO&#10;Ss0GtN53QRyG02AAXSoNXBiDszfjIl14+1UluP1SVUZY0hUUfbP+r/1/7f7B4pLltWaqafneDfYK&#10;L3rWSjz0YOqGWUY2un1hqm+5BgOVveDQB1BVLRc+BowmCs+iWWnYKB9LnQ+1OmBCtGecXm2Wf97e&#10;a9KWBY3nKSWS9ZgkHJKV3ihweAZV57hrpdWDutdjjDj8CPy7weXgfN3J9XHzrtK9U8JQyc5zfzxw&#10;FztLOE7GWRpGMzye41o0jeJ4mo6Z4Q2m74Ueb25PNLPsRHM6mTjNgOXjwd69gzuDwiozR5Dm90A+&#10;NEwJnx/jEB1ATp9ALjes1EBKQSzGCiQegfrdjiaxu/eAACJfO2aESiQsGyZrca01DI1gJboZ+aic&#10;/3jQmAgnGGdkPXyCEtPGNha8oTPmcZTNETEljm48i5KJt8byJ/5pFqUh3g6HP0miJEyeMWS50sau&#10;BPTEDQqq8Vr5g9j2o7Ej7qctLtcGura8a7vOC7peLztNtgyv4J3/9tafbeskGQo6T+PUW5bg9NE0&#10;y/vWYovo2r6gs9B9Tp3lDsytLP3YsrYbx5j4TvqqHOG4+jW53a13Y5H7yNzUGspHZKdhbAnYwnDQ&#10;gP5JyYDtoKDmx4ZpQUn3QSL/eTSZuP7hhUmaxSjo05X16QqTHE0V1FIyDpfW9xznt4RrzFPVem5H&#10;T/Y+Y3WOLv+BMs3+rTJFoi9bQxqFkyTed4YojJOpT//hfv9Ptek717EizmrTVWicIaS/Xp6+p+J7&#10;5Nvs/u10D96p7Mv5+MIvfgEAAP//AwBQSwMEFAAGAAgAAAAhAERbaTzgAAAACQEAAA8AAABkcnMv&#10;ZG93bnJldi54bWxMj0Frg0AUhO+F/oflFXprVhM1qXUNIbQ9hUKTQujtRV9U4r4Vd6Pm33d7ao/D&#10;DDPfZOtJt2Kg3jaGFYSzAARxYcqGKwVfh7enFQjrkEtsDZOCG1lY5/d3GaalGfmThr2rhC9hm6KC&#10;2rkuldIWNWm0M9MRe+9seo3Oy76SZY+jL9etnAdBIjU27Bdq7GhbU3HZX7WC9xHHzSJ8HXaX8/b2&#10;fYg/jruQlHp8mDYvIBxN7i8Mv/geHXLPdDJXLq1ovQ5jn1SwjJcgvB9FUQLipGAxf05A5pn8/yD/&#10;AQAA//8DAFBLAQItABQABgAIAAAAIQC2gziS/gAAAOEBAAATAAAAAAAAAAAAAAAAAAAAAABbQ29u&#10;dGVudF9UeXBlc10ueG1sUEsBAi0AFAAGAAgAAAAhADj9If/WAAAAlAEAAAsAAAAAAAAAAAAAAAAA&#10;LwEAAF9yZWxzLy5yZWxzUEsBAi0AFAAGAAgAAAAhAA99qifcAgAAKQgAAA4AAAAAAAAAAAAAAAAA&#10;LgIAAGRycy9lMm9Eb2MueG1sUEsBAi0AFAAGAAgAAAAhAERbaTzgAAAACQEAAA8AAAAAAAAAAAAA&#10;AAAANgUAAGRycy9kb3ducmV2LnhtbFBLBQYAAAAABAAEAPMAAABDBgAAAAA=&#10;">
                <v:shape id="Cuadro de texto 2" o:spid="_x0000_s1087" type="#_x0000_t202" style="position:absolute;left:21792;top:12813;width:5715;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A743E7" w:rsidRDefault="00A743E7" w:rsidP="00861FD8">
                        <w:r>
                          <w:t>ÍTEMS</w:t>
                        </w:r>
                      </w:p>
                    </w:txbxContent>
                  </v:textbox>
                </v:shape>
                <v:shape id="Cuadro de texto 2" o:spid="_x0000_s1088" type="#_x0000_t202" style="position:absolute;width:5104;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TvMUA&#10;AADcAAAADwAAAGRycy9kb3ducmV2LnhtbESPQWvCQBSE70L/w/IK3nTTCNqmbsQKglAQtKHnR/Y1&#10;myb7NmTXmPbXdwWhx2FmvmHWm9G2YqDe144VPM0TEMSl0zVXCoqP/ewZhA/IGlvHpOCHPGzyh8ka&#10;M+2ufKLhHCoRIewzVGBC6DIpfWnIop+7jjh6X663GKLsK6l7vEa4bWWaJEtpsea4YLCjnaGyOV+s&#10;giH5LcoFOvl+/F4Wzdakb8PxU6np47h9BRFoDP/he/ugFaQvK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JO8xQAAANwAAAAPAAAAAAAAAAAAAAAAAJgCAABkcnMv&#10;ZG93bnJldi54bWxQSwUGAAAAAAQABAD1AAAAigMAAAAA&#10;" stroked="f">
                  <v:textbox style="layout-flow:vertical;mso-layout-flow-alt:bottom-to-top">
                    <w:txbxContent>
                      <w:p w:rsidR="00A743E7" w:rsidRDefault="00A743E7" w:rsidP="00861FD8">
                        <w:r>
                          <w:t>PORCENTAJE S  %</w:t>
                        </w:r>
                      </w:p>
                    </w:txbxContent>
                  </v:textbox>
                </v:shape>
              </v:group>
            </w:pict>
          </mc:Fallback>
        </mc:AlternateContent>
      </w:r>
      <w:r w:rsidR="00243C32">
        <w:rPr>
          <w:rFonts w:ascii="Calibri" w:eastAsia="Times New Roman" w:hAnsi="Calibri" w:cs="Calibri"/>
          <w:noProof/>
          <w:color w:val="000000"/>
          <w:sz w:val="28"/>
          <w:szCs w:val="28"/>
          <w:lang w:val="en-US"/>
        </w:rPr>
        <w:drawing>
          <wp:inline distT="0" distB="0" distL="0" distR="0">
            <wp:extent cx="5265683" cy="2112579"/>
            <wp:effectExtent l="0" t="0" r="11430" b="2159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4DDB" w:rsidRPr="00894DDB" w:rsidRDefault="0019209E" w:rsidP="0062427C">
      <w:pPr>
        <w:spacing w:after="0" w:line="240" w:lineRule="auto"/>
        <w:jc w:val="both"/>
        <w:rPr>
          <w:rFonts w:ascii="Arial" w:eastAsia="Times New Roman" w:hAnsi="Arial" w:cs="Arial"/>
          <w:color w:val="000000"/>
          <w:sz w:val="24"/>
          <w:szCs w:val="24"/>
        </w:rPr>
      </w:pPr>
      <w:r>
        <w:rPr>
          <w:rFonts w:ascii="Arial" w:hAnsi="Arial" w:cs="Arial"/>
          <w:b/>
          <w:sz w:val="24"/>
          <w:szCs w:val="24"/>
        </w:rPr>
        <w:t>Gráfico 7</w:t>
      </w:r>
      <w:r w:rsidR="00894DDB">
        <w:rPr>
          <w:rFonts w:ascii="Arial" w:hAnsi="Arial" w:cs="Arial"/>
          <w:b/>
          <w:sz w:val="24"/>
          <w:szCs w:val="24"/>
        </w:rPr>
        <w:t xml:space="preserve">. </w:t>
      </w:r>
      <w:r w:rsidR="00894DDB" w:rsidRPr="007933BB">
        <w:rPr>
          <w:rFonts w:ascii="Arial" w:hAnsi="Arial" w:cs="Arial"/>
          <w:sz w:val="24"/>
          <w:szCs w:val="24"/>
        </w:rPr>
        <w:t xml:space="preserve">Proyección de la </w:t>
      </w:r>
      <w:r w:rsidR="00894DDB" w:rsidRPr="007933BB">
        <w:rPr>
          <w:rFonts w:ascii="Arial" w:eastAsia="Times New Roman" w:hAnsi="Arial" w:cs="Arial"/>
          <w:bCs/>
          <w:color w:val="000000"/>
          <w:sz w:val="24"/>
          <w:szCs w:val="24"/>
        </w:rPr>
        <w:t>Dimensión</w:t>
      </w:r>
      <w:r w:rsidR="00894DDB" w:rsidRPr="007933BB">
        <w:rPr>
          <w:rFonts w:ascii="Arial" w:eastAsia="Times New Roman" w:hAnsi="Arial" w:cs="Arial"/>
          <w:color w:val="000000"/>
          <w:sz w:val="24"/>
          <w:szCs w:val="24"/>
        </w:rPr>
        <w:t xml:space="preserve">; Dominio Investigativo. </w:t>
      </w:r>
      <w:r w:rsidR="00894DDB" w:rsidRPr="007933BB">
        <w:rPr>
          <w:rFonts w:ascii="Arial" w:eastAsia="Times New Roman" w:hAnsi="Arial" w:cs="Arial"/>
          <w:bCs/>
          <w:color w:val="000000"/>
          <w:sz w:val="24"/>
          <w:szCs w:val="24"/>
        </w:rPr>
        <w:t>Subdimensión:</w:t>
      </w:r>
      <w:r w:rsidR="00894DDB" w:rsidRPr="007933BB">
        <w:rPr>
          <w:rFonts w:ascii="Arial" w:eastAsia="Times New Roman" w:hAnsi="Arial" w:cs="Arial"/>
          <w:color w:val="000000"/>
          <w:sz w:val="24"/>
          <w:szCs w:val="24"/>
        </w:rPr>
        <w:t xml:space="preserve"> Dominio Procedimental. Indicadores; </w:t>
      </w:r>
      <w:r w:rsidR="00894DDB" w:rsidRPr="007933BB">
        <w:rPr>
          <w:rFonts w:ascii="Arial" w:hAnsi="Arial" w:cs="Arial"/>
          <w:sz w:val="24"/>
          <w:szCs w:val="24"/>
        </w:rPr>
        <w:t>Uso de modelos epistémicos, Uso de las TIC's, Disciplina</w:t>
      </w:r>
    </w:p>
    <w:p w:rsidR="00140DED" w:rsidRDefault="00140DED" w:rsidP="0062427C">
      <w:pPr>
        <w:spacing w:after="0" w:line="360" w:lineRule="auto"/>
        <w:jc w:val="both"/>
        <w:rPr>
          <w:rFonts w:ascii="Arial" w:hAnsi="Arial" w:cs="Arial"/>
          <w:b/>
          <w:sz w:val="24"/>
          <w:szCs w:val="24"/>
        </w:rPr>
      </w:pPr>
    </w:p>
    <w:p w:rsidR="00F44E90" w:rsidRDefault="00EF5D84" w:rsidP="00EF5D84">
      <w:pPr>
        <w:spacing w:after="0" w:line="360" w:lineRule="auto"/>
        <w:jc w:val="both"/>
        <w:rPr>
          <w:rFonts w:ascii="Arial" w:hAnsi="Arial" w:cs="Arial"/>
          <w:sz w:val="24"/>
          <w:szCs w:val="24"/>
        </w:rPr>
      </w:pPr>
      <w:r w:rsidRPr="00EF5D84">
        <w:rPr>
          <w:rFonts w:ascii="Arial" w:hAnsi="Arial" w:cs="Arial"/>
          <w:b/>
          <w:sz w:val="24"/>
          <w:szCs w:val="24"/>
          <w:lang w:eastAsia="es-AR"/>
        </w:rPr>
        <w:t>Interpretación</w:t>
      </w:r>
      <w:r>
        <w:rPr>
          <w:rFonts w:ascii="Arial" w:hAnsi="Arial" w:cs="Arial"/>
          <w:b/>
          <w:sz w:val="24"/>
          <w:szCs w:val="24"/>
          <w:lang w:eastAsia="es-AR"/>
        </w:rPr>
        <w:t>:</w:t>
      </w:r>
      <w:r w:rsidRPr="00EE1E06">
        <w:rPr>
          <w:rFonts w:ascii="Arial" w:hAnsi="Arial" w:cs="Arial"/>
          <w:sz w:val="24"/>
          <w:szCs w:val="24"/>
        </w:rPr>
        <w:t xml:space="preserve"> </w:t>
      </w:r>
      <w:r w:rsidR="00EE1E06" w:rsidRPr="00EE1E06">
        <w:rPr>
          <w:rFonts w:ascii="Arial" w:hAnsi="Arial" w:cs="Arial"/>
          <w:sz w:val="24"/>
          <w:szCs w:val="24"/>
        </w:rPr>
        <w:t>Con respecto</w:t>
      </w:r>
      <w:r w:rsidR="00EE1E06">
        <w:rPr>
          <w:rFonts w:ascii="Arial" w:hAnsi="Arial" w:cs="Arial"/>
          <w:sz w:val="24"/>
          <w:szCs w:val="24"/>
        </w:rPr>
        <w:t xml:space="preserve"> a los resultados del Ítem 21 que buscaba evidenciar si los sujetos a</w:t>
      </w:r>
      <w:r w:rsidR="00F44E90" w:rsidRPr="003F5833">
        <w:rPr>
          <w:rFonts w:ascii="Arial" w:hAnsi="Arial" w:cs="Arial"/>
          <w:sz w:val="24"/>
          <w:szCs w:val="24"/>
        </w:rPr>
        <w:t>naliz</w:t>
      </w:r>
      <w:r w:rsidR="00EE1E06">
        <w:rPr>
          <w:rFonts w:ascii="Arial" w:hAnsi="Arial" w:cs="Arial"/>
          <w:sz w:val="24"/>
          <w:szCs w:val="24"/>
        </w:rPr>
        <w:t xml:space="preserve">aban los </w:t>
      </w:r>
      <w:r w:rsidR="00F44E90" w:rsidRPr="003F5833">
        <w:rPr>
          <w:rFonts w:ascii="Arial" w:hAnsi="Arial" w:cs="Arial"/>
          <w:sz w:val="24"/>
          <w:szCs w:val="24"/>
        </w:rPr>
        <w:t>datos con técnicas cualitativas</w:t>
      </w:r>
      <w:r w:rsidR="00EE1E06">
        <w:rPr>
          <w:rFonts w:ascii="Arial" w:hAnsi="Arial" w:cs="Arial"/>
          <w:sz w:val="24"/>
          <w:szCs w:val="24"/>
        </w:rPr>
        <w:t>, un 47% de la población manifestó estar completamente en desacuerdo, 20 % en desacuerdo, 13% completamente de acuerdo y medianamente de acuerdo respectivamente, mientras que un siete</w:t>
      </w:r>
      <w:r w:rsidR="006D18D4">
        <w:rPr>
          <w:rFonts w:ascii="Arial" w:hAnsi="Arial" w:cs="Arial"/>
          <w:sz w:val="24"/>
          <w:szCs w:val="24"/>
        </w:rPr>
        <w:t xml:space="preserve"> (7%) por ciento manifestó estar bastante de acuerdo con la proposición consultada.</w:t>
      </w:r>
    </w:p>
    <w:p w:rsidR="00AE018E" w:rsidRPr="00FB4EDD" w:rsidRDefault="00AE018E" w:rsidP="0062427C">
      <w:pPr>
        <w:spacing w:after="0" w:line="360" w:lineRule="auto"/>
        <w:ind w:firstLine="567"/>
        <w:jc w:val="both"/>
        <w:rPr>
          <w:rFonts w:ascii="Arial" w:hAnsi="Arial" w:cs="Arial"/>
          <w:sz w:val="24"/>
          <w:szCs w:val="24"/>
        </w:rPr>
      </w:pPr>
      <w:r w:rsidRPr="00FB4EDD">
        <w:rPr>
          <w:rFonts w:ascii="Arial" w:hAnsi="Arial" w:cs="Arial"/>
          <w:sz w:val="24"/>
          <w:szCs w:val="24"/>
        </w:rPr>
        <w:t>El Ítem 22 pretendía conocer si los estudiantes a</w:t>
      </w:r>
      <w:r w:rsidR="00F44E90" w:rsidRPr="00FB4EDD">
        <w:rPr>
          <w:rFonts w:ascii="Arial" w:hAnsi="Arial" w:cs="Arial"/>
          <w:sz w:val="24"/>
          <w:szCs w:val="24"/>
        </w:rPr>
        <w:t>nalizo datos con técnicas cuantitativas</w:t>
      </w:r>
      <w:r w:rsidRPr="00FB4EDD">
        <w:rPr>
          <w:rFonts w:ascii="Arial" w:hAnsi="Arial" w:cs="Arial"/>
          <w:sz w:val="24"/>
          <w:szCs w:val="24"/>
        </w:rPr>
        <w:t xml:space="preserve">, el 27% de la población afirmo estar medianamente de acuerdo, 20% indicaron simultáneamente sentirse bastante de acuerdo, en desacuerdo y completamente de acuerdo con el planteamiento realizado, mientras que un 13% respondió sentirse completamente de acuerdo. </w:t>
      </w:r>
    </w:p>
    <w:p w:rsidR="00F44E90" w:rsidRPr="00FB4EDD" w:rsidRDefault="00F44E90" w:rsidP="0062427C">
      <w:pPr>
        <w:spacing w:after="0" w:line="360" w:lineRule="auto"/>
        <w:ind w:firstLine="567"/>
        <w:jc w:val="both"/>
        <w:rPr>
          <w:rFonts w:ascii="Arial" w:hAnsi="Arial" w:cs="Arial"/>
          <w:sz w:val="24"/>
          <w:szCs w:val="24"/>
        </w:rPr>
      </w:pPr>
      <w:r w:rsidRPr="00FB4EDD">
        <w:rPr>
          <w:rFonts w:ascii="Arial" w:hAnsi="Arial" w:cs="Arial"/>
          <w:sz w:val="24"/>
          <w:szCs w:val="24"/>
        </w:rPr>
        <w:tab/>
      </w:r>
      <w:r w:rsidR="00AE018E" w:rsidRPr="00FB4EDD">
        <w:rPr>
          <w:rFonts w:ascii="Arial" w:hAnsi="Arial" w:cs="Arial"/>
          <w:sz w:val="24"/>
          <w:szCs w:val="24"/>
        </w:rPr>
        <w:t xml:space="preserve">Así mismo, el Ítem </w:t>
      </w:r>
      <w:r w:rsidR="00B5328F" w:rsidRPr="00FB4EDD">
        <w:rPr>
          <w:rFonts w:ascii="Arial" w:hAnsi="Arial" w:cs="Arial"/>
          <w:sz w:val="24"/>
          <w:szCs w:val="24"/>
        </w:rPr>
        <w:t>23</w:t>
      </w:r>
      <w:r w:rsidR="00AE018E" w:rsidRPr="00FB4EDD">
        <w:rPr>
          <w:rFonts w:ascii="Arial" w:hAnsi="Arial" w:cs="Arial"/>
          <w:sz w:val="24"/>
          <w:szCs w:val="24"/>
        </w:rPr>
        <w:t xml:space="preserve"> se consultó si los estudiantes m</w:t>
      </w:r>
      <w:r w:rsidRPr="00FB4EDD">
        <w:rPr>
          <w:rFonts w:ascii="Arial" w:hAnsi="Arial" w:cs="Arial"/>
          <w:sz w:val="24"/>
          <w:szCs w:val="24"/>
        </w:rPr>
        <w:t>anej</w:t>
      </w:r>
      <w:r w:rsidR="00AE018E" w:rsidRPr="00FB4EDD">
        <w:rPr>
          <w:rFonts w:ascii="Arial" w:hAnsi="Arial" w:cs="Arial"/>
          <w:sz w:val="24"/>
          <w:szCs w:val="24"/>
        </w:rPr>
        <w:t>aban</w:t>
      </w:r>
      <w:r w:rsidRPr="00FB4EDD">
        <w:rPr>
          <w:rFonts w:ascii="Arial" w:hAnsi="Arial" w:cs="Arial"/>
          <w:sz w:val="24"/>
          <w:szCs w:val="24"/>
        </w:rPr>
        <w:t xml:space="preserve"> con propiedad las herramientas disponibles para la búsqueda y procesamiento de la información</w:t>
      </w:r>
      <w:r w:rsidR="00AE018E" w:rsidRPr="00FB4EDD">
        <w:rPr>
          <w:rFonts w:ascii="Arial" w:hAnsi="Arial" w:cs="Arial"/>
          <w:sz w:val="24"/>
          <w:szCs w:val="24"/>
        </w:rPr>
        <w:t xml:space="preserve">, un 27% indico estar medianamente de acurdo, 20% de la población se mostró estar bastante de acuerdo, en desacuerdo y completamente en desacuerdo </w:t>
      </w:r>
      <w:r w:rsidR="00FB4EDD" w:rsidRPr="00FB4EDD">
        <w:rPr>
          <w:rFonts w:ascii="Arial" w:hAnsi="Arial" w:cs="Arial"/>
          <w:sz w:val="24"/>
          <w:szCs w:val="24"/>
        </w:rPr>
        <w:t xml:space="preserve">simultáneamente coexistentemente, mientras un 13% afirmó estar completamente de acuerdo con la propuesta formulada.  </w:t>
      </w:r>
    </w:p>
    <w:p w:rsidR="00F44E90" w:rsidRPr="00FB4EDD" w:rsidRDefault="00FB4EDD" w:rsidP="0062427C">
      <w:pPr>
        <w:spacing w:after="0" w:line="360" w:lineRule="auto"/>
        <w:ind w:firstLine="567"/>
        <w:jc w:val="both"/>
        <w:rPr>
          <w:rFonts w:ascii="Arial" w:hAnsi="Arial" w:cs="Arial"/>
          <w:sz w:val="24"/>
          <w:szCs w:val="24"/>
        </w:rPr>
      </w:pPr>
      <w:r w:rsidRPr="00FB4EDD">
        <w:rPr>
          <w:rFonts w:ascii="Arial" w:hAnsi="Arial" w:cs="Arial"/>
          <w:sz w:val="24"/>
          <w:szCs w:val="24"/>
        </w:rPr>
        <w:t xml:space="preserve">En el ítem </w:t>
      </w:r>
      <w:r w:rsidR="00B5328F" w:rsidRPr="00FB4EDD">
        <w:rPr>
          <w:rFonts w:ascii="Arial" w:hAnsi="Arial" w:cs="Arial"/>
          <w:sz w:val="24"/>
          <w:szCs w:val="24"/>
        </w:rPr>
        <w:t>24</w:t>
      </w:r>
      <w:r w:rsidRPr="00FB4EDD">
        <w:rPr>
          <w:rFonts w:ascii="Arial" w:hAnsi="Arial" w:cs="Arial"/>
          <w:sz w:val="24"/>
          <w:szCs w:val="24"/>
        </w:rPr>
        <w:t xml:space="preserve"> al ser inquiridos sobre si r</w:t>
      </w:r>
      <w:r w:rsidR="00F44E90" w:rsidRPr="00FB4EDD">
        <w:rPr>
          <w:rFonts w:ascii="Arial" w:hAnsi="Arial" w:cs="Arial"/>
          <w:sz w:val="24"/>
          <w:szCs w:val="24"/>
        </w:rPr>
        <w:t>espet</w:t>
      </w:r>
      <w:r w:rsidRPr="00FB4EDD">
        <w:rPr>
          <w:rFonts w:ascii="Arial" w:hAnsi="Arial" w:cs="Arial"/>
          <w:sz w:val="24"/>
          <w:szCs w:val="24"/>
        </w:rPr>
        <w:t xml:space="preserve">aban </w:t>
      </w:r>
      <w:r w:rsidR="00F44E90" w:rsidRPr="00FB4EDD">
        <w:rPr>
          <w:rFonts w:ascii="Arial" w:hAnsi="Arial" w:cs="Arial"/>
          <w:sz w:val="24"/>
          <w:szCs w:val="24"/>
        </w:rPr>
        <w:t xml:space="preserve"> la responsabilidad por el desempeño profesional y personal</w:t>
      </w:r>
      <w:r w:rsidRPr="00FB4EDD">
        <w:rPr>
          <w:rFonts w:ascii="Arial" w:hAnsi="Arial" w:cs="Arial"/>
          <w:sz w:val="24"/>
          <w:szCs w:val="24"/>
        </w:rPr>
        <w:t xml:space="preserve">, el 27% de los informantes afirman estar completamente de acuerdo, 20% bastante de acuerdo, en desacuerdo y completamente en desacuerdo secuencialmente, entretanto 13% de la población confirmaron estar medianamente de acuerdo. </w:t>
      </w:r>
    </w:p>
    <w:p w:rsidR="00FB4EDD" w:rsidRDefault="006A413A" w:rsidP="0062427C">
      <w:pPr>
        <w:spacing w:after="0" w:line="360" w:lineRule="auto"/>
        <w:ind w:firstLine="567"/>
        <w:jc w:val="both"/>
        <w:rPr>
          <w:rFonts w:ascii="Arial" w:hAnsi="Arial" w:cs="Arial"/>
          <w:sz w:val="24"/>
          <w:szCs w:val="24"/>
        </w:rPr>
      </w:pPr>
      <w:r w:rsidRPr="006A413A">
        <w:rPr>
          <w:rFonts w:ascii="Arial" w:hAnsi="Arial" w:cs="Arial"/>
          <w:sz w:val="24"/>
          <w:szCs w:val="24"/>
        </w:rPr>
        <w:t>Ante</w:t>
      </w:r>
      <w:r>
        <w:rPr>
          <w:rFonts w:ascii="Arial" w:hAnsi="Arial" w:cs="Arial"/>
          <w:sz w:val="24"/>
          <w:szCs w:val="24"/>
        </w:rPr>
        <w:t xml:space="preserve"> los resultados descritos anteriormente, se desprende a través de esta fase que el estudiante no alcanzó la habilidad suficiente del dominio procedimental inherente a la realización de un TEG de calidad, los indicadores reflejan fallas sustanciales en cuanto al dominio procedimental requerido para desarrollar su investigación. En tal dirección, el Modelo SMT en su Dimensión Temporal propuesto por Ruiz (2006), en la fase de situación final,  expone que el estudiante</w:t>
      </w:r>
      <w:r w:rsidR="001D607E">
        <w:rPr>
          <w:rFonts w:ascii="Arial" w:hAnsi="Arial" w:cs="Arial"/>
          <w:sz w:val="24"/>
          <w:szCs w:val="24"/>
        </w:rPr>
        <w:t xml:space="preserve"> debe</w:t>
      </w:r>
      <w:r>
        <w:rPr>
          <w:rFonts w:ascii="Arial" w:hAnsi="Arial" w:cs="Arial"/>
          <w:sz w:val="24"/>
          <w:szCs w:val="24"/>
        </w:rPr>
        <w:t xml:space="preserve">; </w:t>
      </w:r>
    </w:p>
    <w:p w:rsidR="0062427C" w:rsidRDefault="0062427C" w:rsidP="0062427C">
      <w:pPr>
        <w:spacing w:after="0" w:line="240" w:lineRule="auto"/>
        <w:ind w:left="567" w:right="425"/>
        <w:jc w:val="both"/>
        <w:rPr>
          <w:rFonts w:ascii="Arial" w:hAnsi="Arial" w:cs="Arial"/>
          <w:sz w:val="24"/>
          <w:szCs w:val="24"/>
        </w:rPr>
      </w:pPr>
    </w:p>
    <w:p w:rsidR="006A413A" w:rsidRPr="001D607E" w:rsidRDefault="001D607E" w:rsidP="0062427C">
      <w:pPr>
        <w:spacing w:after="0" w:line="240" w:lineRule="auto"/>
        <w:ind w:left="567" w:right="425"/>
        <w:jc w:val="both"/>
        <w:rPr>
          <w:rFonts w:ascii="Arial" w:hAnsi="Arial" w:cs="Arial"/>
          <w:i/>
          <w:sz w:val="24"/>
          <w:szCs w:val="24"/>
        </w:rPr>
      </w:pPr>
      <w:r>
        <w:rPr>
          <w:rFonts w:ascii="Arial" w:hAnsi="Arial" w:cs="Arial"/>
          <w:sz w:val="24"/>
          <w:szCs w:val="24"/>
        </w:rPr>
        <w:t xml:space="preserve">Haber logrado las </w:t>
      </w:r>
      <w:r w:rsidRPr="001D607E">
        <w:rPr>
          <w:rFonts w:ascii="Arial" w:hAnsi="Arial" w:cs="Arial"/>
          <w:sz w:val="24"/>
          <w:szCs w:val="24"/>
        </w:rPr>
        <w:t>competencias</w:t>
      </w:r>
      <w:r>
        <w:rPr>
          <w:rFonts w:ascii="Arial" w:hAnsi="Arial" w:cs="Arial"/>
          <w:sz w:val="24"/>
          <w:szCs w:val="24"/>
        </w:rPr>
        <w:t xml:space="preserve"> básicas para investigar en forma independiente, en el área de conocimiento objeto del programa de postgrado. Ello implica, entre otras cosas, tener un dominio fenoménico (</w:t>
      </w:r>
      <w:r>
        <w:rPr>
          <w:rFonts w:ascii="Arial" w:hAnsi="Arial" w:cs="Arial"/>
          <w:i/>
          <w:sz w:val="24"/>
          <w:szCs w:val="24"/>
        </w:rPr>
        <w:t xml:space="preserve">qué; </w:t>
      </w:r>
      <w:r>
        <w:rPr>
          <w:rFonts w:ascii="Arial" w:hAnsi="Arial" w:cs="Arial"/>
          <w:sz w:val="24"/>
          <w:szCs w:val="24"/>
        </w:rPr>
        <w:t>posibles problemas), metodológico-instrumental (</w:t>
      </w:r>
      <w:r>
        <w:rPr>
          <w:rFonts w:ascii="Arial" w:hAnsi="Arial" w:cs="Arial"/>
          <w:i/>
          <w:sz w:val="24"/>
          <w:szCs w:val="24"/>
        </w:rPr>
        <w:t xml:space="preserve">cómo; </w:t>
      </w:r>
      <w:r w:rsidRPr="001D607E">
        <w:rPr>
          <w:rFonts w:ascii="Arial" w:hAnsi="Arial" w:cs="Arial"/>
          <w:sz w:val="24"/>
          <w:szCs w:val="24"/>
        </w:rPr>
        <w:t>procedimientos técnicas e instrumentos</w:t>
      </w:r>
      <w:r>
        <w:rPr>
          <w:rFonts w:ascii="Arial" w:hAnsi="Arial" w:cs="Arial"/>
          <w:sz w:val="24"/>
          <w:szCs w:val="24"/>
        </w:rPr>
        <w:t>)</w:t>
      </w:r>
      <w:r w:rsidR="00604085">
        <w:rPr>
          <w:rFonts w:ascii="Arial" w:hAnsi="Arial" w:cs="Arial"/>
          <w:sz w:val="24"/>
          <w:szCs w:val="24"/>
        </w:rPr>
        <w:t xml:space="preserve"> </w:t>
      </w:r>
      <w:r>
        <w:rPr>
          <w:rFonts w:ascii="Arial" w:hAnsi="Arial" w:cs="Arial"/>
          <w:sz w:val="24"/>
          <w:szCs w:val="24"/>
        </w:rPr>
        <w:t>y teórico-conceptual (</w:t>
      </w:r>
      <w:r w:rsidRPr="001D607E">
        <w:rPr>
          <w:rFonts w:ascii="Arial" w:hAnsi="Arial" w:cs="Arial"/>
          <w:i/>
          <w:sz w:val="24"/>
          <w:szCs w:val="24"/>
        </w:rPr>
        <w:t>por</w:t>
      </w:r>
      <w:r>
        <w:rPr>
          <w:rFonts w:ascii="Arial" w:hAnsi="Arial" w:cs="Arial"/>
          <w:i/>
          <w:sz w:val="24"/>
          <w:szCs w:val="24"/>
        </w:rPr>
        <w:t xml:space="preserve"> </w:t>
      </w:r>
      <w:r w:rsidRPr="001D607E">
        <w:rPr>
          <w:rFonts w:ascii="Arial" w:hAnsi="Arial" w:cs="Arial"/>
          <w:i/>
          <w:sz w:val="24"/>
          <w:szCs w:val="24"/>
        </w:rPr>
        <w:t>qué</w:t>
      </w:r>
      <w:r>
        <w:rPr>
          <w:rFonts w:ascii="Arial" w:hAnsi="Arial" w:cs="Arial"/>
          <w:i/>
          <w:sz w:val="24"/>
          <w:szCs w:val="24"/>
        </w:rPr>
        <w:t xml:space="preserve">; </w:t>
      </w:r>
      <w:r w:rsidRPr="00604085">
        <w:rPr>
          <w:rFonts w:ascii="Arial" w:hAnsi="Arial" w:cs="Arial"/>
          <w:sz w:val="24"/>
          <w:szCs w:val="24"/>
        </w:rPr>
        <w:t>posibles explicaciones</w:t>
      </w:r>
      <w:r>
        <w:rPr>
          <w:rFonts w:ascii="Arial" w:hAnsi="Arial" w:cs="Arial"/>
          <w:sz w:val="24"/>
          <w:szCs w:val="24"/>
        </w:rPr>
        <w:t>) del campo de estudio. (p. 110)</w:t>
      </w:r>
    </w:p>
    <w:p w:rsidR="0062427C" w:rsidRDefault="0062427C" w:rsidP="0062427C">
      <w:pPr>
        <w:spacing w:after="0" w:line="240" w:lineRule="auto"/>
        <w:ind w:firstLine="567"/>
        <w:jc w:val="both"/>
        <w:rPr>
          <w:rFonts w:ascii="Arial" w:hAnsi="Arial" w:cs="Arial"/>
          <w:sz w:val="24"/>
          <w:szCs w:val="24"/>
        </w:rPr>
      </w:pPr>
    </w:p>
    <w:p w:rsidR="003312D7" w:rsidRDefault="003312D7" w:rsidP="0062427C">
      <w:pPr>
        <w:spacing w:after="0" w:line="360" w:lineRule="auto"/>
        <w:ind w:firstLine="567"/>
        <w:jc w:val="both"/>
        <w:rPr>
          <w:rFonts w:ascii="Arial" w:hAnsi="Arial" w:cs="Arial"/>
          <w:sz w:val="24"/>
          <w:szCs w:val="24"/>
        </w:rPr>
      </w:pPr>
      <w:r>
        <w:rPr>
          <w:rFonts w:ascii="Arial" w:hAnsi="Arial" w:cs="Arial"/>
          <w:sz w:val="24"/>
          <w:szCs w:val="24"/>
        </w:rPr>
        <w:t xml:space="preserve">Paralelamente, el presente estudio fue diseñado para percibir el proceso tutorial desde las perspectivas del estudiante (investigador) y el asesor metodológico (tutor), para lo cual ameritó conocer que ocurre durante el proceso de </w:t>
      </w:r>
      <w:r w:rsidR="00604085">
        <w:rPr>
          <w:rFonts w:ascii="Arial" w:hAnsi="Arial" w:cs="Arial"/>
          <w:sz w:val="24"/>
          <w:szCs w:val="24"/>
        </w:rPr>
        <w:t>acompañamiento d</w:t>
      </w:r>
      <w:r>
        <w:rPr>
          <w:rFonts w:ascii="Arial" w:hAnsi="Arial" w:cs="Arial"/>
          <w:sz w:val="24"/>
          <w:szCs w:val="24"/>
        </w:rPr>
        <w:t xml:space="preserve">el TEG. En consecuencia, para dilucidar la realidad de los tutores académicos, se aplicó en Instrumento “B” del que se desprenden los siguientes resultados; </w:t>
      </w:r>
    </w:p>
    <w:p w:rsidR="0062427C" w:rsidRDefault="0062427C" w:rsidP="0062427C">
      <w:pPr>
        <w:spacing w:after="0" w:line="240" w:lineRule="auto"/>
        <w:jc w:val="both"/>
        <w:rPr>
          <w:rFonts w:ascii="Arial" w:hAnsi="Arial" w:cs="Arial"/>
          <w:b/>
          <w:sz w:val="24"/>
          <w:szCs w:val="24"/>
          <w:lang w:val="es-AR" w:eastAsia="es-AR"/>
        </w:rPr>
      </w:pPr>
    </w:p>
    <w:p w:rsidR="00EF5D84" w:rsidRDefault="00EF5D84" w:rsidP="0062427C">
      <w:pPr>
        <w:spacing w:after="0" w:line="240" w:lineRule="auto"/>
        <w:jc w:val="both"/>
        <w:rPr>
          <w:rFonts w:ascii="Arial" w:hAnsi="Arial" w:cs="Arial"/>
          <w:b/>
          <w:sz w:val="24"/>
          <w:szCs w:val="24"/>
          <w:lang w:val="es-AR" w:eastAsia="es-AR"/>
        </w:rPr>
      </w:pPr>
    </w:p>
    <w:p w:rsidR="00EF5D84" w:rsidRDefault="00EF5D84" w:rsidP="0062427C">
      <w:pPr>
        <w:spacing w:after="0" w:line="240" w:lineRule="auto"/>
        <w:jc w:val="both"/>
        <w:rPr>
          <w:rFonts w:ascii="Arial" w:hAnsi="Arial" w:cs="Arial"/>
          <w:b/>
          <w:sz w:val="24"/>
          <w:szCs w:val="24"/>
          <w:lang w:val="es-AR" w:eastAsia="es-AR"/>
        </w:rPr>
      </w:pPr>
    </w:p>
    <w:p w:rsidR="00EF5D84" w:rsidRDefault="00EF5D84" w:rsidP="0062427C">
      <w:pPr>
        <w:spacing w:after="0" w:line="240" w:lineRule="auto"/>
        <w:jc w:val="both"/>
        <w:rPr>
          <w:rFonts w:ascii="Arial" w:hAnsi="Arial" w:cs="Arial"/>
          <w:b/>
          <w:sz w:val="24"/>
          <w:szCs w:val="24"/>
          <w:lang w:val="es-AR" w:eastAsia="es-AR"/>
        </w:rPr>
      </w:pPr>
    </w:p>
    <w:p w:rsidR="00EF5D84" w:rsidRDefault="00EF5D84" w:rsidP="0062427C">
      <w:pPr>
        <w:spacing w:after="0" w:line="240" w:lineRule="auto"/>
        <w:jc w:val="both"/>
        <w:rPr>
          <w:rFonts w:ascii="Arial" w:hAnsi="Arial" w:cs="Arial"/>
          <w:b/>
          <w:sz w:val="24"/>
          <w:szCs w:val="24"/>
          <w:lang w:val="es-AR" w:eastAsia="es-AR"/>
        </w:rPr>
      </w:pPr>
    </w:p>
    <w:p w:rsidR="00EF5D84" w:rsidRDefault="00EF5D84" w:rsidP="0062427C">
      <w:pPr>
        <w:spacing w:after="0" w:line="240" w:lineRule="auto"/>
        <w:jc w:val="both"/>
        <w:rPr>
          <w:rFonts w:ascii="Arial" w:hAnsi="Arial" w:cs="Arial"/>
          <w:b/>
          <w:sz w:val="24"/>
          <w:szCs w:val="24"/>
          <w:lang w:val="es-AR" w:eastAsia="es-AR"/>
        </w:rPr>
      </w:pPr>
    </w:p>
    <w:p w:rsidR="00EF5D84" w:rsidRDefault="00EF5D84" w:rsidP="0062427C">
      <w:pPr>
        <w:spacing w:after="0" w:line="240" w:lineRule="auto"/>
        <w:jc w:val="both"/>
        <w:rPr>
          <w:rFonts w:ascii="Arial" w:hAnsi="Arial" w:cs="Arial"/>
          <w:b/>
          <w:sz w:val="24"/>
          <w:szCs w:val="24"/>
          <w:lang w:val="es-AR" w:eastAsia="es-AR"/>
        </w:rPr>
      </w:pPr>
    </w:p>
    <w:p w:rsidR="00140DED" w:rsidRPr="00A01050" w:rsidRDefault="00140DED" w:rsidP="0062427C">
      <w:pPr>
        <w:spacing w:after="0" w:line="240" w:lineRule="auto"/>
        <w:jc w:val="both"/>
        <w:rPr>
          <w:rFonts w:ascii="Arial" w:eastAsia="Times New Roman" w:hAnsi="Arial" w:cs="Arial"/>
          <w:color w:val="000000"/>
          <w:sz w:val="24"/>
          <w:szCs w:val="24"/>
        </w:rPr>
      </w:pPr>
      <w:r w:rsidRPr="00A01050">
        <w:rPr>
          <w:rFonts w:ascii="Arial" w:hAnsi="Arial" w:cs="Arial"/>
          <w:b/>
          <w:sz w:val="24"/>
          <w:szCs w:val="24"/>
          <w:lang w:val="es-AR" w:eastAsia="es-AR"/>
        </w:rPr>
        <w:t xml:space="preserve">Cuadro </w:t>
      </w:r>
      <w:r w:rsidR="00852214" w:rsidRPr="00141BF3">
        <w:rPr>
          <w:rFonts w:ascii="Arial" w:hAnsi="Arial" w:cs="Arial"/>
          <w:b/>
          <w:sz w:val="24"/>
          <w:szCs w:val="24"/>
          <w:lang w:val="es-AR" w:eastAsia="es-AR"/>
        </w:rPr>
        <w:t>12</w:t>
      </w:r>
      <w:r w:rsidR="00852214" w:rsidRPr="00141BF3">
        <w:rPr>
          <w:rFonts w:ascii="Arial" w:hAnsi="Arial" w:cs="Arial"/>
          <w:b/>
          <w:i/>
          <w:sz w:val="24"/>
          <w:szCs w:val="24"/>
          <w:lang w:val="es-AR" w:eastAsia="es-AR"/>
        </w:rPr>
        <w:t xml:space="preserve"> </w:t>
      </w:r>
      <w:r w:rsidRPr="00141BF3">
        <w:rPr>
          <w:rFonts w:ascii="Arial" w:hAnsi="Arial" w:cs="Arial"/>
          <w:i/>
          <w:sz w:val="24"/>
          <w:szCs w:val="24"/>
          <w:lang w:val="es-AR" w:eastAsia="es-AR"/>
        </w:rPr>
        <w:t xml:space="preserve"> Distribución de Frecuencias</w:t>
      </w:r>
      <w:r w:rsidR="002C4FBC" w:rsidRPr="00141BF3">
        <w:rPr>
          <w:rFonts w:ascii="Arial" w:hAnsi="Arial" w:cs="Arial"/>
          <w:i/>
          <w:sz w:val="24"/>
          <w:szCs w:val="24"/>
          <w:lang w:val="es-AR" w:eastAsia="es-AR"/>
        </w:rPr>
        <w:t xml:space="preserve"> </w:t>
      </w:r>
      <w:r w:rsidRPr="00141BF3">
        <w:rPr>
          <w:rFonts w:ascii="Arial" w:hAnsi="Arial" w:cs="Arial"/>
          <w:i/>
          <w:sz w:val="24"/>
          <w:szCs w:val="24"/>
          <w:lang w:val="es-AR" w:eastAsia="es-AR"/>
        </w:rPr>
        <w:t xml:space="preserve">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w:t>
      </w:r>
      <w:r w:rsidR="00A01050" w:rsidRPr="00141BF3">
        <w:rPr>
          <w:rFonts w:ascii="Arial" w:eastAsia="Times New Roman" w:hAnsi="Arial" w:cs="Arial"/>
          <w:i/>
          <w:color w:val="000000"/>
          <w:sz w:val="24"/>
          <w:szCs w:val="24"/>
        </w:rPr>
        <w:t>Competencia Tutorial</w:t>
      </w:r>
      <w:r w:rsidRPr="00141BF3">
        <w:rPr>
          <w:rFonts w:ascii="Arial" w:eastAsia="Times New Roman" w:hAnsi="Arial" w:cs="Arial"/>
          <w:i/>
          <w:color w:val="000000"/>
          <w:sz w:val="24"/>
          <w:szCs w:val="24"/>
        </w:rPr>
        <w:t xml:space="preserve">.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w:t>
      </w:r>
      <w:r w:rsidR="00A01050" w:rsidRPr="00141BF3">
        <w:rPr>
          <w:rFonts w:ascii="Arial" w:eastAsia="Times New Roman" w:hAnsi="Arial" w:cs="Arial"/>
          <w:i/>
          <w:color w:val="000000"/>
          <w:sz w:val="24"/>
          <w:szCs w:val="24"/>
        </w:rPr>
        <w:t>Conocimiento en el Área Temática</w:t>
      </w:r>
      <w:r w:rsidRPr="00141BF3">
        <w:rPr>
          <w:rFonts w:ascii="Arial" w:eastAsia="Times New Roman" w:hAnsi="Arial" w:cs="Arial"/>
          <w:i/>
          <w:color w:val="000000"/>
          <w:sz w:val="24"/>
          <w:szCs w:val="24"/>
        </w:rPr>
        <w:t xml:space="preserve">. Indicadores; </w:t>
      </w:r>
      <w:r w:rsidR="00A01050" w:rsidRPr="00141BF3">
        <w:rPr>
          <w:rFonts w:ascii="Arial" w:hAnsi="Arial" w:cs="Arial"/>
          <w:i/>
          <w:sz w:val="24"/>
          <w:szCs w:val="24"/>
        </w:rPr>
        <w:t>Formación Académica,  Experiencia Profesional, Experiencia como tutor</w:t>
      </w:r>
    </w:p>
    <w:tbl>
      <w:tblPr>
        <w:tblStyle w:val="Tablaconcuadrcula"/>
        <w:tblW w:w="84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51"/>
        <w:gridCol w:w="731"/>
        <w:gridCol w:w="638"/>
        <w:gridCol w:w="638"/>
        <w:gridCol w:w="594"/>
        <w:gridCol w:w="681"/>
        <w:gridCol w:w="687"/>
        <w:gridCol w:w="587"/>
        <w:gridCol w:w="568"/>
        <w:gridCol w:w="486"/>
        <w:gridCol w:w="931"/>
        <w:gridCol w:w="566"/>
        <w:gridCol w:w="693"/>
      </w:tblGrid>
      <w:tr w:rsidR="00140DED" w:rsidTr="00E517D3">
        <w:trPr>
          <w:trHeight w:val="728"/>
        </w:trPr>
        <w:tc>
          <w:tcPr>
            <w:tcW w:w="652" w:type="dxa"/>
            <w:vMerge w:val="restart"/>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ÍTEMS</w:t>
            </w:r>
          </w:p>
        </w:tc>
        <w:tc>
          <w:tcPr>
            <w:tcW w:w="1369" w:type="dxa"/>
            <w:gridSpan w:val="2"/>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Completamente de Acuerdo</w:t>
            </w:r>
          </w:p>
        </w:tc>
        <w:tc>
          <w:tcPr>
            <w:tcW w:w="1231" w:type="dxa"/>
            <w:gridSpan w:val="2"/>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Bastante de acuerdo</w:t>
            </w:r>
          </w:p>
        </w:tc>
        <w:tc>
          <w:tcPr>
            <w:tcW w:w="1368" w:type="dxa"/>
            <w:gridSpan w:val="2"/>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Medianamente</w:t>
            </w:r>
          </w:p>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De acuerdo</w:t>
            </w:r>
          </w:p>
        </w:tc>
        <w:tc>
          <w:tcPr>
            <w:tcW w:w="1155" w:type="dxa"/>
            <w:gridSpan w:val="2"/>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En Desacuerdo</w:t>
            </w:r>
          </w:p>
        </w:tc>
        <w:tc>
          <w:tcPr>
            <w:tcW w:w="1416" w:type="dxa"/>
            <w:gridSpan w:val="2"/>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Completamente</w:t>
            </w:r>
          </w:p>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En Desacuerdo</w:t>
            </w:r>
          </w:p>
        </w:tc>
        <w:tc>
          <w:tcPr>
            <w:tcW w:w="1259" w:type="dxa"/>
            <w:gridSpan w:val="2"/>
            <w:shd w:val="clear" w:color="auto" w:fill="C2D69B" w:themeFill="accent3" w:themeFillTint="99"/>
            <w:vAlign w:val="center"/>
          </w:tcPr>
          <w:p w:rsidR="00140DED" w:rsidRPr="002C4FBC" w:rsidRDefault="00140DED"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Total</w:t>
            </w:r>
          </w:p>
        </w:tc>
      </w:tr>
      <w:tr w:rsidR="008B1BF6" w:rsidTr="00E517D3">
        <w:trPr>
          <w:trHeight w:val="266"/>
        </w:trPr>
        <w:tc>
          <w:tcPr>
            <w:tcW w:w="652" w:type="dxa"/>
            <w:vMerge/>
            <w:shd w:val="clear" w:color="auto" w:fill="C2D69B" w:themeFill="accent3" w:themeFillTint="99"/>
            <w:vAlign w:val="center"/>
          </w:tcPr>
          <w:p w:rsidR="008B1BF6" w:rsidRPr="002C4FBC" w:rsidRDefault="008B1BF6" w:rsidP="0062427C">
            <w:pPr>
              <w:jc w:val="center"/>
              <w:rPr>
                <w:rFonts w:ascii="Calibri" w:eastAsia="Times New Roman" w:hAnsi="Calibri" w:cs="Calibri"/>
                <w:b/>
                <w:color w:val="000000"/>
                <w:sz w:val="28"/>
                <w:szCs w:val="28"/>
                <w:lang w:val="es-VE"/>
              </w:rPr>
            </w:pPr>
          </w:p>
        </w:tc>
        <w:tc>
          <w:tcPr>
            <w:tcW w:w="731"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38"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38"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94"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81"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8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8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6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48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931"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6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3"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2C4FBC" w:rsidTr="00E517D3">
        <w:trPr>
          <w:trHeight w:val="400"/>
        </w:trPr>
        <w:tc>
          <w:tcPr>
            <w:tcW w:w="652"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1</w:t>
            </w:r>
          </w:p>
        </w:tc>
        <w:tc>
          <w:tcPr>
            <w:tcW w:w="73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63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c>
          <w:tcPr>
            <w:tcW w:w="63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9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8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8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8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48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93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69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r w:rsidR="002C4FBC" w:rsidTr="00E517D3">
        <w:trPr>
          <w:trHeight w:val="400"/>
        </w:trPr>
        <w:tc>
          <w:tcPr>
            <w:tcW w:w="652"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2</w:t>
            </w:r>
          </w:p>
        </w:tc>
        <w:tc>
          <w:tcPr>
            <w:tcW w:w="73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w:t>
            </w:r>
          </w:p>
        </w:tc>
        <w:tc>
          <w:tcPr>
            <w:tcW w:w="63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44</w:t>
            </w:r>
          </w:p>
        </w:tc>
        <w:tc>
          <w:tcPr>
            <w:tcW w:w="63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w:t>
            </w:r>
          </w:p>
        </w:tc>
        <w:tc>
          <w:tcPr>
            <w:tcW w:w="59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33</w:t>
            </w:r>
          </w:p>
        </w:tc>
        <w:tc>
          <w:tcPr>
            <w:tcW w:w="68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w:t>
            </w:r>
          </w:p>
        </w:tc>
        <w:tc>
          <w:tcPr>
            <w:tcW w:w="68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22</w:t>
            </w:r>
          </w:p>
        </w:tc>
        <w:tc>
          <w:tcPr>
            <w:tcW w:w="58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48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93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69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r w:rsidR="002C4FBC" w:rsidTr="00E517D3">
        <w:trPr>
          <w:trHeight w:val="428"/>
        </w:trPr>
        <w:tc>
          <w:tcPr>
            <w:tcW w:w="652"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3</w:t>
            </w:r>
          </w:p>
        </w:tc>
        <w:tc>
          <w:tcPr>
            <w:tcW w:w="73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w:t>
            </w:r>
          </w:p>
        </w:tc>
        <w:tc>
          <w:tcPr>
            <w:tcW w:w="63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44</w:t>
            </w:r>
          </w:p>
        </w:tc>
        <w:tc>
          <w:tcPr>
            <w:tcW w:w="63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9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8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w:t>
            </w:r>
          </w:p>
        </w:tc>
        <w:tc>
          <w:tcPr>
            <w:tcW w:w="68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33</w:t>
            </w:r>
          </w:p>
        </w:tc>
        <w:tc>
          <w:tcPr>
            <w:tcW w:w="58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w:t>
            </w:r>
          </w:p>
        </w:tc>
        <w:tc>
          <w:tcPr>
            <w:tcW w:w="56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11</w:t>
            </w:r>
          </w:p>
        </w:tc>
        <w:tc>
          <w:tcPr>
            <w:tcW w:w="48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w:t>
            </w:r>
          </w:p>
        </w:tc>
        <w:tc>
          <w:tcPr>
            <w:tcW w:w="93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11</w:t>
            </w:r>
          </w:p>
        </w:tc>
        <w:tc>
          <w:tcPr>
            <w:tcW w:w="56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69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bl>
    <w:p w:rsidR="00140DED" w:rsidRDefault="00140DED" w:rsidP="0062427C">
      <w:pPr>
        <w:spacing w:after="0" w:line="360" w:lineRule="auto"/>
        <w:ind w:firstLine="567"/>
        <w:jc w:val="center"/>
        <w:rPr>
          <w:rFonts w:ascii="Arial" w:hAnsi="Arial" w:cs="Arial"/>
          <w:b/>
          <w:sz w:val="24"/>
          <w:szCs w:val="24"/>
        </w:rPr>
      </w:pPr>
    </w:p>
    <w:p w:rsidR="00243C32" w:rsidRDefault="008D313D" w:rsidP="0062427C">
      <w:pPr>
        <w:spacing w:after="0" w:line="360" w:lineRule="auto"/>
        <w:jc w:val="center"/>
        <w:rPr>
          <w:rFonts w:ascii="Arial" w:hAnsi="Arial" w:cs="Arial"/>
          <w:b/>
          <w:sz w:val="24"/>
          <w:szCs w:val="24"/>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796480" behindDoc="0" locked="0" layoutInCell="1" allowOverlap="1">
                <wp:simplePos x="0" y="0"/>
                <wp:positionH relativeFrom="column">
                  <wp:posOffset>260985</wp:posOffset>
                </wp:positionH>
                <wp:positionV relativeFrom="paragraph">
                  <wp:posOffset>117475</wp:posOffset>
                </wp:positionV>
                <wp:extent cx="2088515" cy="1855470"/>
                <wp:effectExtent l="0" t="0" r="6985" b="0"/>
                <wp:wrapNone/>
                <wp:docPr id="298" name="29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8515" cy="1855470"/>
                          <a:chOff x="85072" y="533271"/>
                          <a:chExt cx="2088900" cy="1651081"/>
                        </a:xfrm>
                      </wpg:grpSpPr>
                      <wps:wsp>
                        <wps:cNvPr id="299" name="Cuadro de texto 2"/>
                        <wps:cNvSpPr txBox="1">
                          <a:spLocks noChangeArrowheads="1"/>
                        </wps:cNvSpPr>
                        <wps:spPr bwMode="auto">
                          <a:xfrm>
                            <a:off x="1602472" y="1900563"/>
                            <a:ext cx="571500" cy="283789"/>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300" name="Cuadro de texto 2"/>
                        <wps:cNvSpPr txBox="1">
                          <a:spLocks noChangeArrowheads="1"/>
                        </wps:cNvSpPr>
                        <wps:spPr bwMode="auto">
                          <a:xfrm>
                            <a:off x="85072" y="533271"/>
                            <a:ext cx="425359"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298 Grupo" o:spid="_x0000_s1089" style="position:absolute;left:0;text-align:left;margin-left:20.55pt;margin-top:9.25pt;width:164.45pt;height:146.1pt;z-index:251796480;mso-width-relative:margin;mso-height-relative:margin" coordorigin="850,5332" coordsize="20889,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4n5wIAADsIAAAOAAAAZHJzL2Uyb0RvYy54bWzcVduO0zAQfUfiHyy/s7m0btNo09XS3a2Q&#10;Flhp4QNcx7mIxDa223T5+h3bvVEQD4sQiDxEnsz4ZObM8fjyatt3aMO1aaUocHIRY8QFk2Ur6gJ/&#10;/nT3JsPIWCpK2knBC/zEDb6av351Oaicp7KRXck1AhBh8kEVuLFW5VFkWMN7ai6k4gKcldQ9tWDq&#10;Oio1HQC976I0jifRIHWptGTcGPh6E5x47vGrijP7saoMt6grMORm/Vv798q9o/klzWtNVdOyXRr0&#10;BVn0tBXw0wPUDbUUrXX7A1TfMi2NrOwFk30kq6pl3NcA1STxWTVLLdfK11LnQ60ONAG1Zzy9GJZ9&#10;2Dxo1JYFTmfQKkF7aBIs0VKvlXT0DKrOIWqp1aN60KFGWN5L9sWAOzr3O7s+Bm8r3btNUCraet6f&#10;DrzzrUUMPqZxlpGEYMTAl2SEjKe7zrAG2uf2ZSSephiBn4xG6TQJjWPN7QnELIYOe4gJSeLMx0Q0&#10;Dxn4PA95DQrkZo6Mmt9j9LGhivtGGcfVgdHZntHFmpZaopIjC0VLlAZmfbSjFdntWwllJl5EJrCL&#10;hFw0VNT8Wms5NJyWkGaoyuUPPwodcYZxIKvhvSyhf3RtpQc6Iz+ZxOl4R2MCbJHJKPC4bwSZJmRP&#10;YpqNptnM+Q8c0lxpY5dc9sgtCqzhfPkf0c29sSF0H+KabmTXlndt13lD16tFp9GGwlm8888O/buw&#10;TqChwDOSEo8spNsP0DTvWwuzomt7kEPsnpC8I+ZWlD7E0rYLa0i6E16egRwnZJPb7Wob1E7cZvdp&#10;Jcsn4E7LMBtglsGikfobRgPMhQKbr2uqOUbdOwH8z5Lx2A0Sb4zJNAVDn3pWpx4qGEAV2GIUlgvr&#10;h48rR8hr6FPVet6OmexyBnWG/P64TEeu4+Hg/xsy/flZ32t0nJIRgYPlD3oSp6OJ18F/KdLJL0Xq&#10;pJrCpPz7OvXDFW4oPyt2t6m7Ak9tr+vjnT9/BgAA//8DAFBLAwQUAAYACAAAACEADwFFZeAAAAAJ&#10;AQAADwAAAGRycy9kb3ducmV2LnhtbEyPQW/CMAyF75P2HyIj7TbSjDFQaYoQ2nZCk4BJ026hMW1F&#10;41RNaMu/n3fabrbf0/P3svXoGtFjF2pPGtQ0AYFUeFtTqeHz+Pa4BBGiIWsaT6jhhgHW+f1dZlLr&#10;B9pjf4il4BAKqdFQxdimUoaiQmfC1LdIrJ1950zktSul7czA4a6RT0nyIp2piT9UpsVthcXlcHUa&#10;3gczbGbqtd9dztvb93H+8bVTqPXDZNysQEQc458ZfvEZHXJmOvkr2SAaDc9KsZPvyzkI1meLhLud&#10;eFDJAmSeyf8N8h8AAAD//wMAUEsBAi0AFAAGAAgAAAAhALaDOJL+AAAA4QEAABMAAAAAAAAAAAAA&#10;AAAAAAAAAFtDb250ZW50X1R5cGVzXS54bWxQSwECLQAUAAYACAAAACEAOP0h/9YAAACUAQAACwAA&#10;AAAAAAAAAAAAAAAvAQAAX3JlbHMvLnJlbHNQSwECLQAUAAYACAAAACEAYgl+J+cCAAA7CAAADgAA&#10;AAAAAAAAAAAAAAAuAgAAZHJzL2Uyb0RvYy54bWxQSwECLQAUAAYACAAAACEADwFFZeAAAAAJAQAA&#10;DwAAAAAAAAAAAAAAAABBBQAAZHJzL2Rvd25yZXYueG1sUEsFBgAAAAAEAAQA8wAAAE4GAAAAAA==&#10;">
                <v:shape id="Cuadro de texto 2" o:spid="_x0000_s1090" type="#_x0000_t202" style="position:absolute;left:16024;top:19005;width:5715;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A743E7" w:rsidRDefault="00A743E7" w:rsidP="00861FD8">
                        <w:r>
                          <w:t>ÍTEMS</w:t>
                        </w:r>
                      </w:p>
                    </w:txbxContent>
                  </v:textbox>
                </v:shape>
                <v:shape id="Cuadro de texto 2" o:spid="_x0000_s1091" type="#_x0000_t202" style="position:absolute;left:850;top:5332;width:4254;height:1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R0sEA&#10;AADcAAAADwAAAGRycy9kb3ducmV2LnhtbERPXWvCMBR9F/Yfwh3sTRNbkNEZRQeDwaCgK3u+NNem&#10;2tyUJmu7/XrzMNjj4Xxv97PrxEhDaD1rWK8UCOLam5YbDdXn2/IZRIjIBjvPpOGHAux3D4stFsZP&#10;fKLxHBuRQjgUqMHG2BdShtqSw7DyPXHiLn5wGBMcGmkGnFK462Sm1EY6bDk1WOzp1VJ9O387DaP6&#10;reocvfwor5vqdrDZcSy/tH56nA8vICLN8V/85343GnKV5qcz6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kdLBAAAA3AAAAA8AAAAAAAAAAAAAAAAAmAIAAGRycy9kb3du&#10;cmV2LnhtbFBLBQYAAAAABAAEAPUAAACGAwAAAAA=&#10;" stroked="f">
                  <v:textbox style="layout-flow:vertical;mso-layout-flow-alt:bottom-to-top">
                    <w:txbxContent>
                      <w:p w:rsidR="00A743E7" w:rsidRDefault="00A743E7" w:rsidP="00861FD8">
                        <w:r>
                          <w:t>PORCENTAJE S  %</w:t>
                        </w:r>
                      </w:p>
                    </w:txbxContent>
                  </v:textbox>
                </v:shape>
              </v:group>
            </w:pict>
          </mc:Fallback>
        </mc:AlternateContent>
      </w:r>
      <w:r w:rsidR="00243C32">
        <w:rPr>
          <w:rFonts w:ascii="Calibri" w:eastAsia="Times New Roman" w:hAnsi="Calibri" w:cs="Calibri"/>
          <w:noProof/>
          <w:color w:val="000000"/>
          <w:sz w:val="28"/>
          <w:szCs w:val="28"/>
          <w:lang w:val="en-US"/>
        </w:rPr>
        <w:drawing>
          <wp:inline distT="0" distB="0" distL="0" distR="0">
            <wp:extent cx="5252484" cy="1998921"/>
            <wp:effectExtent l="0" t="0" r="24765" b="20955"/>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3C32" w:rsidRDefault="0019209E" w:rsidP="0062427C">
      <w:pPr>
        <w:spacing w:after="0" w:line="240" w:lineRule="auto"/>
        <w:jc w:val="both"/>
        <w:rPr>
          <w:rFonts w:ascii="Arial" w:hAnsi="Arial" w:cs="Arial"/>
          <w:b/>
          <w:sz w:val="24"/>
          <w:szCs w:val="24"/>
        </w:rPr>
      </w:pPr>
      <w:r>
        <w:rPr>
          <w:rFonts w:ascii="Arial" w:hAnsi="Arial" w:cs="Arial"/>
          <w:b/>
          <w:sz w:val="24"/>
          <w:szCs w:val="24"/>
        </w:rPr>
        <w:t>Gráfico 8</w:t>
      </w:r>
      <w:r w:rsidR="00894DDB">
        <w:rPr>
          <w:rFonts w:ascii="Arial" w:hAnsi="Arial" w:cs="Arial"/>
          <w:b/>
          <w:sz w:val="24"/>
          <w:szCs w:val="24"/>
        </w:rPr>
        <w:t xml:space="preserve">. </w:t>
      </w:r>
      <w:r w:rsidR="00894DDB" w:rsidRPr="003312D7">
        <w:rPr>
          <w:rFonts w:ascii="Arial" w:hAnsi="Arial" w:cs="Arial"/>
          <w:sz w:val="24"/>
          <w:szCs w:val="24"/>
        </w:rPr>
        <w:t xml:space="preserve">Proyección de la </w:t>
      </w:r>
      <w:r w:rsidR="00894DDB" w:rsidRPr="003312D7">
        <w:rPr>
          <w:rFonts w:ascii="Arial" w:eastAsia="Times New Roman" w:hAnsi="Arial" w:cs="Arial"/>
          <w:bCs/>
          <w:color w:val="000000"/>
          <w:sz w:val="24"/>
          <w:szCs w:val="24"/>
        </w:rPr>
        <w:t>Dimensión</w:t>
      </w:r>
      <w:r w:rsidR="00894DDB" w:rsidRPr="003312D7">
        <w:rPr>
          <w:rFonts w:ascii="Arial" w:eastAsia="Times New Roman" w:hAnsi="Arial" w:cs="Arial"/>
          <w:color w:val="000000"/>
          <w:sz w:val="24"/>
          <w:szCs w:val="24"/>
        </w:rPr>
        <w:t xml:space="preserve">; Competencia Tutorial. </w:t>
      </w:r>
      <w:r w:rsidR="00894DDB" w:rsidRPr="003312D7">
        <w:rPr>
          <w:rFonts w:ascii="Arial" w:eastAsia="Times New Roman" w:hAnsi="Arial" w:cs="Arial"/>
          <w:bCs/>
          <w:color w:val="000000"/>
          <w:sz w:val="24"/>
          <w:szCs w:val="24"/>
        </w:rPr>
        <w:t>Subdimensión:</w:t>
      </w:r>
      <w:r w:rsidR="00894DDB" w:rsidRPr="003312D7">
        <w:rPr>
          <w:rFonts w:ascii="Arial" w:eastAsia="Times New Roman" w:hAnsi="Arial" w:cs="Arial"/>
          <w:color w:val="000000"/>
          <w:sz w:val="24"/>
          <w:szCs w:val="24"/>
        </w:rPr>
        <w:t xml:space="preserve"> Conocimiento en el Área Temática. Indicadores; </w:t>
      </w:r>
      <w:r w:rsidR="00894DDB" w:rsidRPr="003312D7">
        <w:rPr>
          <w:rFonts w:ascii="Arial" w:hAnsi="Arial" w:cs="Arial"/>
          <w:sz w:val="24"/>
          <w:szCs w:val="24"/>
        </w:rPr>
        <w:t>Formación Académica,  Experiencia Prof</w:t>
      </w:r>
      <w:r w:rsidR="003312D7" w:rsidRPr="003312D7">
        <w:rPr>
          <w:rFonts w:ascii="Arial" w:hAnsi="Arial" w:cs="Arial"/>
          <w:sz w:val="24"/>
          <w:szCs w:val="24"/>
        </w:rPr>
        <w:t>esional, Experiencia como tutor</w:t>
      </w:r>
    </w:p>
    <w:p w:rsidR="00EF5D84" w:rsidRDefault="00EF5D84" w:rsidP="00EF5D84">
      <w:pPr>
        <w:spacing w:after="0" w:line="360" w:lineRule="auto"/>
        <w:jc w:val="both"/>
        <w:rPr>
          <w:rFonts w:ascii="Arial" w:hAnsi="Arial" w:cs="Arial"/>
          <w:sz w:val="24"/>
          <w:szCs w:val="24"/>
        </w:rPr>
      </w:pPr>
    </w:p>
    <w:p w:rsidR="00994A22" w:rsidRDefault="00EF5D84" w:rsidP="00EF5D84">
      <w:pPr>
        <w:spacing w:after="0" w:line="360" w:lineRule="auto"/>
        <w:jc w:val="both"/>
        <w:rPr>
          <w:rFonts w:ascii="Arial" w:hAnsi="Arial" w:cs="Arial"/>
          <w:sz w:val="24"/>
          <w:szCs w:val="24"/>
        </w:rPr>
      </w:pPr>
      <w:r w:rsidRPr="00EF5D84">
        <w:rPr>
          <w:rFonts w:ascii="Arial" w:hAnsi="Arial" w:cs="Arial"/>
          <w:b/>
          <w:sz w:val="24"/>
          <w:szCs w:val="24"/>
          <w:lang w:eastAsia="es-AR"/>
        </w:rPr>
        <w:t>Interpretación</w:t>
      </w:r>
      <w:r>
        <w:rPr>
          <w:rFonts w:ascii="Arial" w:hAnsi="Arial" w:cs="Arial"/>
          <w:b/>
          <w:sz w:val="24"/>
          <w:szCs w:val="24"/>
          <w:lang w:eastAsia="es-AR"/>
        </w:rPr>
        <w:t>:</w:t>
      </w:r>
      <w:r>
        <w:rPr>
          <w:rFonts w:ascii="Arial" w:hAnsi="Arial" w:cs="Arial"/>
          <w:sz w:val="24"/>
          <w:szCs w:val="24"/>
        </w:rPr>
        <w:t xml:space="preserve"> </w:t>
      </w:r>
      <w:r w:rsidR="00852214">
        <w:rPr>
          <w:rFonts w:ascii="Arial" w:hAnsi="Arial" w:cs="Arial"/>
          <w:sz w:val="24"/>
          <w:szCs w:val="24"/>
        </w:rPr>
        <w:t>El Cuadro 12</w:t>
      </w:r>
      <w:r w:rsidR="001B7F5B">
        <w:rPr>
          <w:rFonts w:ascii="Arial" w:hAnsi="Arial" w:cs="Arial"/>
          <w:sz w:val="24"/>
          <w:szCs w:val="24"/>
        </w:rPr>
        <w:t xml:space="preserve"> </w:t>
      </w:r>
      <w:r w:rsidR="00994A22">
        <w:rPr>
          <w:rFonts w:ascii="Arial" w:hAnsi="Arial" w:cs="Arial"/>
          <w:sz w:val="24"/>
          <w:szCs w:val="24"/>
        </w:rPr>
        <w:t xml:space="preserve">exhibe la </w:t>
      </w:r>
      <w:r w:rsidR="001B7F5B">
        <w:rPr>
          <w:rFonts w:ascii="Arial" w:hAnsi="Arial" w:cs="Arial"/>
          <w:sz w:val="24"/>
          <w:szCs w:val="24"/>
        </w:rPr>
        <w:t>mesura</w:t>
      </w:r>
      <w:r w:rsidR="00994A22">
        <w:rPr>
          <w:rFonts w:ascii="Arial" w:hAnsi="Arial" w:cs="Arial"/>
          <w:sz w:val="24"/>
          <w:szCs w:val="24"/>
        </w:rPr>
        <w:t xml:space="preserve"> de</w:t>
      </w:r>
      <w:r w:rsidR="001B7F5B">
        <w:rPr>
          <w:rFonts w:ascii="Arial" w:hAnsi="Arial" w:cs="Arial"/>
          <w:sz w:val="24"/>
          <w:szCs w:val="24"/>
        </w:rPr>
        <w:t xml:space="preserve"> la Dimensión Competencia Tutorial</w:t>
      </w:r>
      <w:r w:rsidR="00994A22">
        <w:rPr>
          <w:rFonts w:ascii="Arial" w:hAnsi="Arial" w:cs="Arial"/>
          <w:sz w:val="24"/>
          <w:szCs w:val="24"/>
        </w:rPr>
        <w:t>, dentro del mismo, el Ítem 1 se indagó en los informantes, si p</w:t>
      </w:r>
      <w:r w:rsidR="00325BAB" w:rsidRPr="003F5833">
        <w:rPr>
          <w:rFonts w:ascii="Arial" w:hAnsi="Arial" w:cs="Arial"/>
          <w:sz w:val="24"/>
          <w:szCs w:val="24"/>
        </w:rPr>
        <w:t>ose</w:t>
      </w:r>
      <w:r w:rsidR="00994A22">
        <w:rPr>
          <w:rFonts w:ascii="Arial" w:hAnsi="Arial" w:cs="Arial"/>
          <w:sz w:val="24"/>
          <w:szCs w:val="24"/>
        </w:rPr>
        <w:t>ían</w:t>
      </w:r>
      <w:r w:rsidR="00325BAB" w:rsidRPr="003F5833">
        <w:rPr>
          <w:rFonts w:ascii="Arial" w:hAnsi="Arial" w:cs="Arial"/>
          <w:sz w:val="24"/>
          <w:szCs w:val="24"/>
        </w:rPr>
        <w:t xml:space="preserve"> estudios de igual o superior nivel al que el tesista aspira obtener</w:t>
      </w:r>
      <w:r w:rsidR="00994A22">
        <w:rPr>
          <w:rFonts w:ascii="Arial" w:hAnsi="Arial" w:cs="Arial"/>
          <w:sz w:val="24"/>
          <w:szCs w:val="24"/>
        </w:rPr>
        <w:t xml:space="preserve">, el 100% de la población manifestó estar completamente de acuerdo. </w:t>
      </w:r>
    </w:p>
    <w:p w:rsidR="00095549" w:rsidRDefault="00994A22" w:rsidP="0062427C">
      <w:pPr>
        <w:spacing w:after="0" w:line="360" w:lineRule="auto"/>
        <w:ind w:firstLine="567"/>
        <w:jc w:val="both"/>
        <w:rPr>
          <w:rFonts w:ascii="Arial" w:hAnsi="Arial" w:cs="Arial"/>
          <w:sz w:val="24"/>
          <w:szCs w:val="24"/>
        </w:rPr>
      </w:pPr>
      <w:r>
        <w:rPr>
          <w:rFonts w:ascii="Arial" w:hAnsi="Arial" w:cs="Arial"/>
          <w:sz w:val="24"/>
          <w:szCs w:val="24"/>
        </w:rPr>
        <w:t>En el Ítem 2 se consultó si asesoraban</w:t>
      </w:r>
      <w:r w:rsidR="00325BAB" w:rsidRPr="003F5833">
        <w:rPr>
          <w:rFonts w:ascii="Arial" w:hAnsi="Arial" w:cs="Arial"/>
          <w:sz w:val="24"/>
          <w:szCs w:val="24"/>
        </w:rPr>
        <w:t xml:space="preserve"> trabajos o tesis a participantes que aspiran tener un grado académico al menos equivalente al que poseo</w:t>
      </w:r>
      <w:r>
        <w:rPr>
          <w:rFonts w:ascii="Arial" w:hAnsi="Arial" w:cs="Arial"/>
          <w:sz w:val="24"/>
          <w:szCs w:val="24"/>
        </w:rPr>
        <w:t>, 44% de los consultados opinó estar completamente de acuerdo, 33% bastante de acuerdo y el 22% considero estar medianamente de acuerdo con la proposición</w:t>
      </w:r>
      <w:r w:rsidR="00095549">
        <w:rPr>
          <w:rFonts w:ascii="Arial" w:hAnsi="Arial" w:cs="Arial"/>
          <w:sz w:val="24"/>
          <w:szCs w:val="24"/>
        </w:rPr>
        <w:t xml:space="preserve"> investigada.</w:t>
      </w:r>
    </w:p>
    <w:p w:rsidR="00243C32" w:rsidRDefault="00095549" w:rsidP="0062427C">
      <w:pPr>
        <w:spacing w:after="0" w:line="360" w:lineRule="auto"/>
        <w:ind w:firstLine="567"/>
        <w:jc w:val="both"/>
        <w:rPr>
          <w:rFonts w:ascii="Arial" w:hAnsi="Arial" w:cs="Arial"/>
          <w:sz w:val="24"/>
          <w:szCs w:val="24"/>
        </w:rPr>
      </w:pPr>
      <w:r>
        <w:rPr>
          <w:rFonts w:ascii="Arial" w:hAnsi="Arial" w:cs="Arial"/>
          <w:sz w:val="24"/>
          <w:szCs w:val="24"/>
        </w:rPr>
        <w:t xml:space="preserve">Por su parte en el Ítem 3, se medía si los docentes tenían </w:t>
      </w:r>
      <w:r w:rsidR="00325BAB" w:rsidRPr="003F5833">
        <w:rPr>
          <w:rFonts w:ascii="Arial" w:hAnsi="Arial" w:cs="Arial"/>
          <w:sz w:val="24"/>
          <w:szCs w:val="24"/>
        </w:rPr>
        <w:t>experiencia como tutor de trabajos de grado</w:t>
      </w:r>
      <w:r>
        <w:rPr>
          <w:rFonts w:ascii="Arial" w:hAnsi="Arial" w:cs="Arial"/>
          <w:sz w:val="24"/>
          <w:szCs w:val="24"/>
        </w:rPr>
        <w:t>, 44% de los informantes indicaron estar completamente de acuerdo, 33% medianamente de acuerdo, mientras que 11% consideró estar en desacuerdo y completamente en desacuerdo respectivamente.</w:t>
      </w:r>
    </w:p>
    <w:p w:rsidR="00F11394" w:rsidRDefault="00F11394" w:rsidP="0062427C">
      <w:pPr>
        <w:spacing w:after="0" w:line="360" w:lineRule="auto"/>
        <w:ind w:firstLine="567"/>
        <w:jc w:val="both"/>
        <w:rPr>
          <w:rFonts w:ascii="Arial" w:hAnsi="Arial" w:cs="Arial"/>
          <w:sz w:val="24"/>
          <w:szCs w:val="24"/>
        </w:rPr>
      </w:pPr>
      <w:r>
        <w:rPr>
          <w:rFonts w:ascii="Arial" w:hAnsi="Arial" w:cs="Arial"/>
          <w:sz w:val="24"/>
          <w:szCs w:val="24"/>
        </w:rPr>
        <w:t>Sobre la base de los resultados se puede inferir que la población objeto de estudio presenta deficiencias dentro del conocimiento del área temática en el trabajo de investigación que asesoran, se presentan índices de tutores nóveles, sin la esperada experticia en el tema a asesora</w:t>
      </w:r>
      <w:r w:rsidR="008A62AA">
        <w:rPr>
          <w:rFonts w:ascii="Arial" w:hAnsi="Arial" w:cs="Arial"/>
          <w:sz w:val="24"/>
          <w:szCs w:val="24"/>
        </w:rPr>
        <w:t>r</w:t>
      </w:r>
      <w:r>
        <w:rPr>
          <w:rFonts w:ascii="Arial" w:hAnsi="Arial" w:cs="Arial"/>
          <w:sz w:val="24"/>
          <w:szCs w:val="24"/>
        </w:rPr>
        <w:t xml:space="preserve">, posiblemente con vicios en el proceso investigativo, lo que va a incidir directamente en </w:t>
      </w:r>
      <w:r w:rsidR="008A62AA">
        <w:rPr>
          <w:rFonts w:ascii="Arial" w:hAnsi="Arial" w:cs="Arial"/>
          <w:sz w:val="24"/>
          <w:szCs w:val="24"/>
        </w:rPr>
        <w:t>la calidad del</w:t>
      </w:r>
      <w:r>
        <w:rPr>
          <w:rFonts w:ascii="Arial" w:hAnsi="Arial" w:cs="Arial"/>
          <w:sz w:val="24"/>
          <w:szCs w:val="24"/>
        </w:rPr>
        <w:t xml:space="preserve"> TEG</w:t>
      </w:r>
      <w:r w:rsidR="008A62AA">
        <w:rPr>
          <w:rFonts w:ascii="Arial" w:hAnsi="Arial" w:cs="Arial"/>
          <w:sz w:val="24"/>
          <w:szCs w:val="24"/>
        </w:rPr>
        <w:t>.</w:t>
      </w:r>
    </w:p>
    <w:p w:rsidR="00F11394" w:rsidRDefault="00F11394" w:rsidP="0062427C">
      <w:pPr>
        <w:spacing w:after="0" w:line="360" w:lineRule="auto"/>
        <w:ind w:firstLine="567"/>
        <w:jc w:val="both"/>
        <w:rPr>
          <w:rFonts w:ascii="Arial" w:hAnsi="Arial" w:cs="Arial"/>
          <w:sz w:val="24"/>
          <w:szCs w:val="24"/>
        </w:rPr>
      </w:pPr>
      <w:r>
        <w:rPr>
          <w:rFonts w:ascii="Arial" w:hAnsi="Arial" w:cs="Arial"/>
          <w:sz w:val="24"/>
          <w:szCs w:val="24"/>
        </w:rPr>
        <w:t xml:space="preserve">Sobre el particular, </w:t>
      </w:r>
      <w:r w:rsidR="008A62AA">
        <w:rPr>
          <w:rFonts w:ascii="Arial" w:hAnsi="Arial" w:cs="Arial"/>
          <w:sz w:val="24"/>
          <w:szCs w:val="24"/>
        </w:rPr>
        <w:t>Ruiz (2006), es enfático al asegurar:</w:t>
      </w:r>
    </w:p>
    <w:p w:rsidR="008A62AA" w:rsidRDefault="00DA3FDE" w:rsidP="0062427C">
      <w:pPr>
        <w:spacing w:after="0"/>
        <w:ind w:left="567" w:right="425"/>
        <w:jc w:val="both"/>
        <w:rPr>
          <w:rFonts w:ascii="Arial" w:hAnsi="Arial" w:cs="Arial"/>
          <w:sz w:val="24"/>
          <w:szCs w:val="24"/>
        </w:rPr>
      </w:pPr>
      <w:r>
        <w:rPr>
          <w:rFonts w:ascii="Arial" w:hAnsi="Arial" w:cs="Arial"/>
          <w:sz w:val="24"/>
          <w:szCs w:val="24"/>
        </w:rPr>
        <w:t>El tutor experto es un profesional que tiene un alto desempeño en las tres dimensiones que definen la competencia tutorial (especialista en la temática objeto de la tesis de grado, manejo de la información profesional, experiencia como investigador y entrenamiento en asesoría académica)</w:t>
      </w:r>
      <w:r w:rsidR="00074D99">
        <w:rPr>
          <w:rFonts w:ascii="Arial" w:hAnsi="Arial" w:cs="Arial"/>
          <w:sz w:val="24"/>
          <w:szCs w:val="24"/>
        </w:rPr>
        <w:t xml:space="preserve"> (p. </w:t>
      </w:r>
      <w:r>
        <w:rPr>
          <w:rFonts w:ascii="Arial" w:hAnsi="Arial" w:cs="Arial"/>
          <w:sz w:val="24"/>
          <w:szCs w:val="24"/>
        </w:rPr>
        <w:t>59</w:t>
      </w:r>
      <w:r w:rsidR="00074D99">
        <w:rPr>
          <w:rFonts w:ascii="Arial" w:hAnsi="Arial" w:cs="Arial"/>
          <w:sz w:val="24"/>
          <w:szCs w:val="24"/>
        </w:rPr>
        <w:t>).</w:t>
      </w:r>
    </w:p>
    <w:p w:rsidR="002C4FBC" w:rsidRPr="00095549" w:rsidRDefault="00F11394" w:rsidP="0062427C">
      <w:pPr>
        <w:spacing w:after="0" w:line="360" w:lineRule="auto"/>
        <w:jc w:val="both"/>
        <w:rPr>
          <w:rFonts w:ascii="Arial" w:hAnsi="Arial" w:cs="Arial"/>
          <w:sz w:val="24"/>
          <w:szCs w:val="24"/>
        </w:rPr>
      </w:pPr>
      <w:r>
        <w:rPr>
          <w:rFonts w:ascii="Arial" w:hAnsi="Arial" w:cs="Arial"/>
          <w:sz w:val="24"/>
          <w:szCs w:val="24"/>
        </w:rPr>
        <w:t xml:space="preserve"> </w:t>
      </w:r>
    </w:p>
    <w:p w:rsidR="00A01050" w:rsidRPr="00141BF3" w:rsidRDefault="00A01050" w:rsidP="0062427C">
      <w:pPr>
        <w:spacing w:after="0" w:line="240" w:lineRule="auto"/>
        <w:jc w:val="both"/>
        <w:rPr>
          <w:rFonts w:ascii="Arial" w:eastAsia="Times New Roman" w:hAnsi="Arial" w:cs="Arial"/>
          <w:i/>
          <w:color w:val="000000"/>
          <w:sz w:val="24"/>
          <w:szCs w:val="24"/>
        </w:rPr>
      </w:pPr>
      <w:r w:rsidRPr="00A01050">
        <w:rPr>
          <w:rFonts w:ascii="Arial" w:hAnsi="Arial" w:cs="Arial"/>
          <w:b/>
          <w:sz w:val="24"/>
          <w:szCs w:val="24"/>
          <w:lang w:val="es-AR" w:eastAsia="es-AR"/>
        </w:rPr>
        <w:t xml:space="preserve">Cuadro </w:t>
      </w:r>
      <w:r w:rsidR="00852214">
        <w:rPr>
          <w:rFonts w:ascii="Arial" w:hAnsi="Arial" w:cs="Arial"/>
          <w:b/>
          <w:sz w:val="24"/>
          <w:szCs w:val="24"/>
          <w:lang w:val="es-AR" w:eastAsia="es-AR"/>
        </w:rPr>
        <w:t xml:space="preserve">13. </w:t>
      </w:r>
      <w:r w:rsidRPr="00141BF3">
        <w:rPr>
          <w:rFonts w:ascii="Arial" w:hAnsi="Arial" w:cs="Arial"/>
          <w:i/>
          <w:sz w:val="24"/>
          <w:szCs w:val="24"/>
          <w:lang w:val="es-AR" w:eastAsia="es-AR"/>
        </w:rPr>
        <w:t>Distribución de Frecuencias</w:t>
      </w:r>
      <w:r w:rsidR="002C4FBC" w:rsidRPr="00141BF3">
        <w:rPr>
          <w:rFonts w:ascii="Arial" w:hAnsi="Arial" w:cs="Arial"/>
          <w:i/>
          <w:sz w:val="24"/>
          <w:szCs w:val="24"/>
          <w:lang w:val="es-AR" w:eastAsia="es-AR"/>
        </w:rPr>
        <w:t xml:space="preserve">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Competencia Tutorial.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Experiencia como Investigador. Indicadores</w:t>
      </w:r>
      <w:r w:rsidRPr="00141BF3">
        <w:rPr>
          <w:rFonts w:ascii="Arial" w:hAnsi="Arial" w:cs="Arial"/>
          <w:i/>
          <w:sz w:val="24"/>
          <w:szCs w:val="24"/>
        </w:rPr>
        <w:t xml:space="preserve"> Conocimiento Declarativo, Conocimiento Procedimental</w:t>
      </w:r>
    </w:p>
    <w:tbl>
      <w:tblPr>
        <w:tblStyle w:val="Tablaconcuadrcula"/>
        <w:tblW w:w="819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63"/>
        <w:gridCol w:w="697"/>
        <w:gridCol w:w="697"/>
        <w:gridCol w:w="557"/>
        <w:gridCol w:w="699"/>
        <w:gridCol w:w="557"/>
        <w:gridCol w:w="698"/>
        <w:gridCol w:w="557"/>
        <w:gridCol w:w="559"/>
        <w:gridCol w:w="697"/>
        <w:gridCol w:w="697"/>
        <w:gridCol w:w="370"/>
        <w:gridCol w:w="746"/>
      </w:tblGrid>
      <w:tr w:rsidR="00643B97" w:rsidTr="00EF5D84">
        <w:trPr>
          <w:trHeight w:val="189"/>
        </w:trPr>
        <w:tc>
          <w:tcPr>
            <w:tcW w:w="663" w:type="dxa"/>
            <w:vMerge w:val="restart"/>
            <w:shd w:val="clear" w:color="auto" w:fill="C2D69B" w:themeFill="accent3" w:themeFillTint="99"/>
            <w:vAlign w:val="center"/>
          </w:tcPr>
          <w:p w:rsidR="00A01050" w:rsidRPr="002C4FBC" w:rsidRDefault="00A01050" w:rsidP="0062427C">
            <w:pPr>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ÍTEMS</w:t>
            </w:r>
          </w:p>
        </w:tc>
        <w:tc>
          <w:tcPr>
            <w:tcW w:w="1394" w:type="dxa"/>
            <w:gridSpan w:val="2"/>
            <w:shd w:val="clear" w:color="auto" w:fill="C2D69B" w:themeFill="accent3" w:themeFillTint="99"/>
            <w:vAlign w:val="center"/>
          </w:tcPr>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Completamente de Acuerdo</w:t>
            </w:r>
          </w:p>
        </w:tc>
        <w:tc>
          <w:tcPr>
            <w:tcW w:w="1256" w:type="dxa"/>
            <w:gridSpan w:val="2"/>
            <w:shd w:val="clear" w:color="auto" w:fill="C2D69B" w:themeFill="accent3" w:themeFillTint="99"/>
            <w:vAlign w:val="center"/>
          </w:tcPr>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Bastante de acuerdo</w:t>
            </w:r>
          </w:p>
        </w:tc>
        <w:tc>
          <w:tcPr>
            <w:tcW w:w="1255" w:type="dxa"/>
            <w:gridSpan w:val="2"/>
            <w:shd w:val="clear" w:color="auto" w:fill="C2D69B" w:themeFill="accent3" w:themeFillTint="99"/>
            <w:vAlign w:val="center"/>
          </w:tcPr>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Medianamente</w:t>
            </w:r>
          </w:p>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De acuerdo</w:t>
            </w:r>
          </w:p>
        </w:tc>
        <w:tc>
          <w:tcPr>
            <w:tcW w:w="1116" w:type="dxa"/>
            <w:gridSpan w:val="2"/>
            <w:shd w:val="clear" w:color="auto" w:fill="C2D69B" w:themeFill="accent3" w:themeFillTint="99"/>
            <w:vAlign w:val="center"/>
          </w:tcPr>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En Desacuerdo</w:t>
            </w:r>
          </w:p>
        </w:tc>
        <w:tc>
          <w:tcPr>
            <w:tcW w:w="1394" w:type="dxa"/>
            <w:gridSpan w:val="2"/>
            <w:shd w:val="clear" w:color="auto" w:fill="C2D69B" w:themeFill="accent3" w:themeFillTint="99"/>
            <w:vAlign w:val="center"/>
          </w:tcPr>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Completamente</w:t>
            </w:r>
          </w:p>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En Desacuerdo</w:t>
            </w:r>
          </w:p>
        </w:tc>
        <w:tc>
          <w:tcPr>
            <w:tcW w:w="1116" w:type="dxa"/>
            <w:gridSpan w:val="2"/>
            <w:shd w:val="clear" w:color="auto" w:fill="C2D69B" w:themeFill="accent3" w:themeFillTint="99"/>
            <w:vAlign w:val="center"/>
          </w:tcPr>
          <w:p w:rsidR="00A01050" w:rsidRPr="002C4FBC" w:rsidRDefault="00A01050" w:rsidP="00EF5D84">
            <w:pPr>
              <w:spacing w:line="360" w:lineRule="auto"/>
              <w:jc w:val="center"/>
              <w:rPr>
                <w:rFonts w:ascii="Calibri" w:eastAsia="Times New Roman" w:hAnsi="Calibri" w:cs="Calibri"/>
                <w:b/>
                <w:color w:val="000000"/>
                <w:sz w:val="16"/>
                <w:szCs w:val="16"/>
                <w:lang w:val="es-VE"/>
              </w:rPr>
            </w:pPr>
            <w:r w:rsidRPr="002C4FBC">
              <w:rPr>
                <w:rFonts w:ascii="Calibri" w:eastAsia="Times New Roman" w:hAnsi="Calibri" w:cs="Calibri"/>
                <w:b/>
                <w:color w:val="000000"/>
                <w:sz w:val="16"/>
                <w:szCs w:val="16"/>
                <w:lang w:val="es-VE"/>
              </w:rPr>
              <w:t>Total</w:t>
            </w:r>
          </w:p>
        </w:tc>
      </w:tr>
      <w:tr w:rsidR="00852214" w:rsidTr="00EF5D84">
        <w:trPr>
          <w:trHeight w:val="919"/>
        </w:trPr>
        <w:tc>
          <w:tcPr>
            <w:tcW w:w="663" w:type="dxa"/>
            <w:vMerge/>
            <w:shd w:val="clear" w:color="auto" w:fill="C2D69B" w:themeFill="accent3" w:themeFillTint="99"/>
            <w:vAlign w:val="center"/>
          </w:tcPr>
          <w:p w:rsidR="008B1BF6" w:rsidRPr="002C4FBC" w:rsidRDefault="008B1BF6" w:rsidP="0062427C">
            <w:pPr>
              <w:jc w:val="center"/>
              <w:rPr>
                <w:rFonts w:ascii="Calibri" w:eastAsia="Times New Roman" w:hAnsi="Calibri" w:cs="Calibri"/>
                <w:b/>
                <w:color w:val="000000"/>
                <w:sz w:val="28"/>
                <w:szCs w:val="28"/>
                <w:lang w:val="es-VE"/>
              </w:rPr>
            </w:pPr>
          </w:p>
        </w:tc>
        <w:tc>
          <w:tcPr>
            <w:tcW w:w="697"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7"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57"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9"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57"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8"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57"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59"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97"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7"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370"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46" w:type="dxa"/>
            <w:shd w:val="clear" w:color="auto" w:fill="C2D69B" w:themeFill="accent3" w:themeFillTint="99"/>
            <w:vAlign w:val="center"/>
          </w:tcPr>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EF5D84">
            <w:pPr>
              <w:spacing w:line="360" w:lineRule="auto"/>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852214" w:rsidTr="00F92EAF">
        <w:trPr>
          <w:trHeight w:val="595"/>
        </w:trPr>
        <w:tc>
          <w:tcPr>
            <w:tcW w:w="663"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4</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4</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44</w:t>
            </w:r>
          </w:p>
        </w:tc>
        <w:tc>
          <w:tcPr>
            <w:tcW w:w="55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w:t>
            </w:r>
          </w:p>
        </w:tc>
        <w:tc>
          <w:tcPr>
            <w:tcW w:w="699"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11</w:t>
            </w:r>
          </w:p>
        </w:tc>
        <w:tc>
          <w:tcPr>
            <w:tcW w:w="55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w:t>
            </w:r>
          </w:p>
        </w:tc>
        <w:tc>
          <w:tcPr>
            <w:tcW w:w="698"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11</w:t>
            </w:r>
          </w:p>
        </w:tc>
        <w:tc>
          <w:tcPr>
            <w:tcW w:w="55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w:t>
            </w:r>
          </w:p>
        </w:tc>
        <w:tc>
          <w:tcPr>
            <w:tcW w:w="559"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11</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2</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22</w:t>
            </w:r>
          </w:p>
        </w:tc>
        <w:tc>
          <w:tcPr>
            <w:tcW w:w="370"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9</w:t>
            </w:r>
          </w:p>
        </w:tc>
        <w:tc>
          <w:tcPr>
            <w:tcW w:w="746"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100</w:t>
            </w:r>
          </w:p>
        </w:tc>
      </w:tr>
      <w:tr w:rsidR="00852214" w:rsidTr="00F92EAF">
        <w:trPr>
          <w:trHeight w:val="703"/>
        </w:trPr>
        <w:tc>
          <w:tcPr>
            <w:tcW w:w="663"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5</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2</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22</w:t>
            </w:r>
          </w:p>
        </w:tc>
        <w:tc>
          <w:tcPr>
            <w:tcW w:w="55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4</w:t>
            </w:r>
          </w:p>
        </w:tc>
        <w:tc>
          <w:tcPr>
            <w:tcW w:w="699"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44</w:t>
            </w:r>
          </w:p>
        </w:tc>
        <w:tc>
          <w:tcPr>
            <w:tcW w:w="55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2</w:t>
            </w:r>
          </w:p>
        </w:tc>
        <w:tc>
          <w:tcPr>
            <w:tcW w:w="698"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22</w:t>
            </w:r>
          </w:p>
        </w:tc>
        <w:tc>
          <w:tcPr>
            <w:tcW w:w="55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w:t>
            </w:r>
          </w:p>
        </w:tc>
        <w:tc>
          <w:tcPr>
            <w:tcW w:w="559"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11</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0</w:t>
            </w:r>
          </w:p>
        </w:tc>
        <w:tc>
          <w:tcPr>
            <w:tcW w:w="697"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0</w:t>
            </w:r>
          </w:p>
        </w:tc>
        <w:tc>
          <w:tcPr>
            <w:tcW w:w="370"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9</w:t>
            </w:r>
          </w:p>
        </w:tc>
        <w:tc>
          <w:tcPr>
            <w:tcW w:w="746" w:type="dxa"/>
            <w:vAlign w:val="center"/>
          </w:tcPr>
          <w:p w:rsidR="00A01050" w:rsidRPr="00A01050" w:rsidRDefault="00A01050" w:rsidP="00EF5D84">
            <w:pPr>
              <w:spacing w:line="360" w:lineRule="auto"/>
              <w:jc w:val="center"/>
              <w:rPr>
                <w:rFonts w:ascii="Calibri" w:hAnsi="Calibri" w:cs="Calibri"/>
                <w:color w:val="000000"/>
                <w:sz w:val="18"/>
                <w:szCs w:val="18"/>
              </w:rPr>
            </w:pPr>
            <w:r w:rsidRPr="00A01050">
              <w:rPr>
                <w:rFonts w:ascii="Calibri" w:hAnsi="Calibri" w:cs="Calibri"/>
                <w:color w:val="000000"/>
                <w:sz w:val="18"/>
                <w:szCs w:val="18"/>
              </w:rPr>
              <w:t>100</w:t>
            </w:r>
          </w:p>
        </w:tc>
      </w:tr>
    </w:tbl>
    <w:p w:rsidR="00140DED" w:rsidRDefault="00140DED" w:rsidP="0062427C">
      <w:pPr>
        <w:spacing w:after="0" w:line="360" w:lineRule="auto"/>
        <w:ind w:firstLine="567"/>
        <w:jc w:val="center"/>
        <w:rPr>
          <w:rFonts w:ascii="Arial" w:hAnsi="Arial" w:cs="Arial"/>
          <w:b/>
          <w:sz w:val="24"/>
          <w:szCs w:val="24"/>
        </w:rPr>
      </w:pPr>
    </w:p>
    <w:p w:rsidR="00243C32" w:rsidRDefault="008D313D" w:rsidP="0062427C">
      <w:pPr>
        <w:spacing w:after="0" w:line="360" w:lineRule="auto"/>
        <w:jc w:val="center"/>
        <w:rPr>
          <w:rFonts w:ascii="Arial" w:hAnsi="Arial" w:cs="Arial"/>
          <w:b/>
          <w:sz w:val="24"/>
          <w:szCs w:val="24"/>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798528" behindDoc="0" locked="0" layoutInCell="1" allowOverlap="1">
                <wp:simplePos x="0" y="0"/>
                <wp:positionH relativeFrom="column">
                  <wp:posOffset>10160</wp:posOffset>
                </wp:positionH>
                <wp:positionV relativeFrom="paragraph">
                  <wp:posOffset>656590</wp:posOffset>
                </wp:positionV>
                <wp:extent cx="2611755" cy="1140460"/>
                <wp:effectExtent l="0" t="0" r="0" b="2540"/>
                <wp:wrapNone/>
                <wp:docPr id="301" name="30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755" cy="1140460"/>
                          <a:chOff x="-95706" y="0"/>
                          <a:chExt cx="2611800" cy="1140772"/>
                        </a:xfrm>
                      </wpg:grpSpPr>
                      <wps:wsp>
                        <wps:cNvPr id="302" name="Cuadro de texto 2"/>
                        <wps:cNvSpPr txBox="1">
                          <a:spLocks noChangeArrowheads="1"/>
                        </wps:cNvSpPr>
                        <wps:spPr bwMode="auto">
                          <a:xfrm>
                            <a:off x="1944594" y="833226"/>
                            <a:ext cx="571500" cy="307546"/>
                          </a:xfrm>
                          <a:prstGeom prst="rect">
                            <a:avLst/>
                          </a:prstGeom>
                          <a:no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303" name="Cuadro de texto 2"/>
                        <wps:cNvSpPr txBox="1">
                          <a:spLocks noChangeArrowheads="1"/>
                        </wps:cNvSpPr>
                        <wps:spPr bwMode="auto">
                          <a:xfrm>
                            <a:off x="-95706" y="0"/>
                            <a:ext cx="467895" cy="1102360"/>
                          </a:xfrm>
                          <a:prstGeom prst="rect">
                            <a:avLst/>
                          </a:prstGeom>
                          <a:no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301 Grupo" o:spid="_x0000_s1092" style="position:absolute;left:0;text-align:left;margin-left:.8pt;margin-top:51.7pt;width:205.65pt;height:89.8pt;z-index:251798528;mso-width-relative:margin;mso-height-relative:margin" coordorigin="-957" coordsize="26118,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5nxAIAAOAHAAAOAAAAZHJzL2Uyb0RvYy54bWzUVclu2zAQvRfoPxC8J1osWbYQOUizGAXS&#10;NkDaD6ApakElkiXpSOnXZ0jasuEAPaRAFx0EksMZvnnzhry4HPsOPTGlW8ELHJ2HGDFORdnyusDf&#10;vt6dLTDShvCSdIKzAj8zjS9X799dDDJnsWhEVzKFIAjX+SAL3Bgj8yDQtGE90edCMg7GSqieGJiq&#10;OigVGSB63wVxGM6DQahSKkGZ1rB644145eJXFaPmS1VpZlBXYMBm3F+5/8b+g9UFyWtFZNPSHQzy&#10;BhQ9aTkcOoW6IYagrWpfhepbqoQWlTmnog9EVbWUuRwgmyg8yWatxFa6XOp8qOVEE1B7wtObw9LP&#10;Tw8KtWWBZ2GEESc9FAmGaK22Ulh6BlnnsGut5KN8UD5HGN4L+l2DOTi123l92DxWqrdOkCoaHe/P&#10;E+9sNIjCYjyPoixNMaJgi6IkTOa7ytAGymf9zpZpFs4xOjjT5vbIfRFCdffuWRZb5AHJ/ekO44Rp&#10;kCA1fWBT/x6bjw2RzBVJW54mNuM9m9dbUiqBSoYMJCyQw2ZBwG5LKTLjBwEpRk5A2jOLuLhuCK/Z&#10;lVJiaBgpAWbksjpytdXRubZBNsMnUULtyNYIF+iE+GiZJOkycQwuZrM4nnvt72uQZlG653AWZmni&#10;7BOFJJdKmzUTPbKDAitoLXcOebrXxrO932LrzcVd23WwTvKOo6HAyzROncORpW8NdH/X9gWGAsLn&#10;Mdl0b3npnA1pOz8GLB13gvMp++TNuBmdfuPMOls+NqJ8BkaU8N0OtxMMGqF+YjRApxdY/9gSxTDq&#10;PnJgdRklib0a3CRJsxgm6tiyObYQTiFUgQ1Gfnht3HXic74C9qvW0XFAssMMmvP4/oD4Zv+W+F53&#10;7152yTxbLKfOD+OZ7/z/SXeLX+rOqi/OQFJ/XXruFoRnxF2MuyfPvlPHcyfVw8O8egEAAP//AwBQ&#10;SwMEFAAGAAgAAAAhAOtP+YPgAAAACQEAAA8AAABkcnMvZG93bnJldi54bWxMj0FLw0AQhe+C/2EZ&#10;wZvdTVJLG7MppainItgK0ts2mSah2dmQ3Sbpv3c86Wl4vMeb72XrybZiwN43jjREMwUCqXBlQ5WG&#10;r8Pb0xKED4ZK0zpCDTf0sM7v7zKTlm6kTxz2oRJcQj41GuoQulRKX9RojZ+5Dom9s+utCSz7Spa9&#10;GbnctjJWaiGtaYg/1KbDbY3FZX+1Gt5HM26S6HXYXc7b2/Hw/PG9i1Drx4dp8wIi4BT+wvCLz+iQ&#10;M9PJXan0omW94CAflcxBsD+P4hWIk4Z4mSiQeSb/L8h/AAAA//8DAFBLAQItABQABgAIAAAAIQC2&#10;gziS/gAAAOEBAAATAAAAAAAAAAAAAAAAAAAAAABbQ29udGVudF9UeXBlc10ueG1sUEsBAi0AFAAG&#10;AAgAAAAhADj9If/WAAAAlAEAAAsAAAAAAAAAAAAAAAAALwEAAF9yZWxzLy5yZWxzUEsBAi0AFAAG&#10;AAgAAAAhACwjzmfEAgAA4AcAAA4AAAAAAAAAAAAAAAAALgIAAGRycy9lMm9Eb2MueG1sUEsBAi0A&#10;FAAGAAgAAAAhAOtP+YPgAAAACQEAAA8AAAAAAAAAAAAAAAAAHgUAAGRycy9kb3ducmV2LnhtbFBL&#10;BQYAAAAABAAEAPMAAAArBgAAAAA=&#10;">
                <v:shape id="Cuadro de texto 2" o:spid="_x0000_s1093" type="#_x0000_t202" style="position:absolute;left:19445;top:8332;width:5715;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A743E7" w:rsidRDefault="00A743E7" w:rsidP="00861FD8">
                        <w:r>
                          <w:t>ÍTEMS</w:t>
                        </w:r>
                      </w:p>
                    </w:txbxContent>
                  </v:textbox>
                </v:shape>
                <v:shape id="Cuadro de texto 2" o:spid="_x0000_s1094" type="#_x0000_t202" style="position:absolute;left:-957;width:4678;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yCcYA&#10;AADcAAAADwAAAGRycy9kb3ducmV2LnhtbESPQWvCQBSE70L/w/IK3nS3BopEVykVxV6Kpu3B2zP7&#10;TEKzb2N2a+K/dwWhx2FmvmHmy97W4kKtrxxreBkrEMS5MxUXGr6/1qMpCB+QDdaOScOVPCwXT4M5&#10;psZ1vKdLFgoRIexT1FCG0KRS+rwki37sGuLonVxrMUTZFtK02EW4reVEqVdpseK4UGJD7yXlv9mf&#10;1fBz/LzW+yY5qKr72PWb8y5bbQqth8/92wxEoD78hx/trdGQqA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yCcYAAADcAAAADwAAAAAAAAAAAAAAAACYAgAAZHJz&#10;L2Rvd25yZXYueG1sUEsFBgAAAAAEAAQA9QAAAIsDAAAAAA==&#10;" filled="f" stroked="f">
                  <v:textbox style="layout-flow:vertical;mso-layout-flow-alt:bottom-to-top">
                    <w:txbxContent>
                      <w:p w:rsidR="00A743E7" w:rsidRDefault="00A743E7" w:rsidP="00861FD8">
                        <w:r>
                          <w:t>PORCENTAJE S  %</w:t>
                        </w:r>
                      </w:p>
                    </w:txbxContent>
                  </v:textbox>
                </v:shape>
              </v:group>
            </w:pict>
          </mc:Fallback>
        </mc:AlternateContent>
      </w:r>
      <w:r w:rsidR="00243C32">
        <w:rPr>
          <w:rFonts w:ascii="Calibri" w:eastAsia="Times New Roman" w:hAnsi="Calibri" w:cs="Calibri"/>
          <w:noProof/>
          <w:color w:val="000000"/>
          <w:sz w:val="28"/>
          <w:szCs w:val="28"/>
          <w:lang w:val="en-US"/>
        </w:rPr>
        <w:drawing>
          <wp:inline distT="0" distB="0" distL="0" distR="0">
            <wp:extent cx="5186855" cy="1868543"/>
            <wp:effectExtent l="0" t="0" r="13970" b="1778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3C32" w:rsidRPr="003312D7" w:rsidRDefault="00894DDB" w:rsidP="0062427C">
      <w:pPr>
        <w:spacing w:after="0" w:line="240" w:lineRule="auto"/>
        <w:jc w:val="both"/>
        <w:rPr>
          <w:rFonts w:ascii="Arial" w:hAnsi="Arial" w:cs="Arial"/>
          <w:sz w:val="24"/>
          <w:szCs w:val="24"/>
        </w:rPr>
      </w:pPr>
      <w:r w:rsidRPr="00894DDB">
        <w:rPr>
          <w:rFonts w:ascii="Arial" w:hAnsi="Arial" w:cs="Arial"/>
          <w:b/>
          <w:sz w:val="24"/>
          <w:szCs w:val="24"/>
        </w:rPr>
        <w:t xml:space="preserve">Gráfico </w:t>
      </w:r>
      <w:r w:rsidR="00740812">
        <w:rPr>
          <w:rFonts w:ascii="Arial" w:hAnsi="Arial" w:cs="Arial"/>
          <w:b/>
          <w:sz w:val="24"/>
          <w:szCs w:val="24"/>
        </w:rPr>
        <w:t>9</w:t>
      </w:r>
      <w:r w:rsidRPr="00894DDB">
        <w:rPr>
          <w:rFonts w:ascii="Arial" w:hAnsi="Arial" w:cs="Arial"/>
          <w:b/>
          <w:sz w:val="24"/>
          <w:szCs w:val="24"/>
        </w:rPr>
        <w:t xml:space="preserve">. </w:t>
      </w:r>
      <w:r w:rsidRPr="003312D7">
        <w:rPr>
          <w:rFonts w:ascii="Arial" w:hAnsi="Arial" w:cs="Arial"/>
          <w:sz w:val="24"/>
          <w:szCs w:val="24"/>
        </w:rPr>
        <w:t xml:space="preserve">Proyección de la </w:t>
      </w:r>
      <w:r w:rsidRPr="003312D7">
        <w:rPr>
          <w:rFonts w:ascii="Arial" w:eastAsia="Times New Roman" w:hAnsi="Arial" w:cs="Arial"/>
          <w:bCs/>
          <w:color w:val="000000"/>
          <w:sz w:val="24"/>
          <w:szCs w:val="24"/>
        </w:rPr>
        <w:t>Dimensión</w:t>
      </w:r>
      <w:r w:rsidRPr="003312D7">
        <w:rPr>
          <w:rFonts w:ascii="Arial" w:eastAsia="Times New Roman" w:hAnsi="Arial" w:cs="Arial"/>
          <w:color w:val="000000"/>
          <w:sz w:val="24"/>
          <w:szCs w:val="24"/>
        </w:rPr>
        <w:t xml:space="preserve">; Competencia Tutorial. </w:t>
      </w:r>
      <w:r w:rsidRPr="003312D7">
        <w:rPr>
          <w:rFonts w:ascii="Arial" w:eastAsia="Times New Roman" w:hAnsi="Arial" w:cs="Arial"/>
          <w:bCs/>
          <w:color w:val="000000"/>
          <w:sz w:val="24"/>
          <w:szCs w:val="24"/>
        </w:rPr>
        <w:t>Subdimensión:</w:t>
      </w:r>
      <w:r w:rsidRPr="003312D7">
        <w:rPr>
          <w:rFonts w:ascii="Arial" w:eastAsia="Times New Roman" w:hAnsi="Arial" w:cs="Arial"/>
          <w:color w:val="000000"/>
          <w:sz w:val="24"/>
          <w:szCs w:val="24"/>
        </w:rPr>
        <w:t xml:space="preserve"> Experiencia como Investigador. Indicadores</w:t>
      </w:r>
      <w:r w:rsidRPr="003312D7">
        <w:rPr>
          <w:rFonts w:ascii="Arial" w:hAnsi="Arial" w:cs="Arial"/>
          <w:sz w:val="24"/>
          <w:szCs w:val="24"/>
        </w:rPr>
        <w:t xml:space="preserve"> Conocimiento Declarativo, Conocimiento Procedimental</w:t>
      </w:r>
    </w:p>
    <w:p w:rsidR="00243C32" w:rsidRDefault="00243C32" w:rsidP="0062427C">
      <w:pPr>
        <w:spacing w:after="0" w:line="360" w:lineRule="auto"/>
        <w:ind w:firstLine="567"/>
        <w:jc w:val="both"/>
        <w:rPr>
          <w:rFonts w:ascii="Arial" w:hAnsi="Arial" w:cs="Arial"/>
          <w:sz w:val="24"/>
          <w:szCs w:val="24"/>
        </w:rPr>
      </w:pPr>
    </w:p>
    <w:p w:rsidR="00B5328F" w:rsidRDefault="00EF5D84" w:rsidP="00EF5D84">
      <w:pPr>
        <w:spacing w:after="0" w:line="360" w:lineRule="auto"/>
        <w:jc w:val="both"/>
        <w:rPr>
          <w:rFonts w:ascii="Arial" w:hAnsi="Arial" w:cs="Arial"/>
          <w:sz w:val="24"/>
          <w:szCs w:val="24"/>
        </w:rPr>
      </w:pPr>
      <w:r w:rsidRPr="00EF5D84">
        <w:rPr>
          <w:rFonts w:ascii="Arial" w:hAnsi="Arial" w:cs="Arial"/>
          <w:b/>
          <w:sz w:val="24"/>
          <w:szCs w:val="24"/>
          <w:lang w:eastAsia="es-AR"/>
        </w:rPr>
        <w:t>Interpretación</w:t>
      </w:r>
      <w:r>
        <w:rPr>
          <w:rFonts w:ascii="Arial" w:hAnsi="Arial" w:cs="Arial"/>
          <w:b/>
          <w:sz w:val="24"/>
          <w:szCs w:val="24"/>
          <w:lang w:eastAsia="es-AR"/>
        </w:rPr>
        <w:t>:</w:t>
      </w:r>
      <w:r>
        <w:rPr>
          <w:rFonts w:ascii="Arial" w:hAnsi="Arial" w:cs="Arial"/>
          <w:sz w:val="24"/>
          <w:szCs w:val="24"/>
        </w:rPr>
        <w:t xml:space="preserve"> </w:t>
      </w:r>
      <w:r w:rsidR="006345D2">
        <w:rPr>
          <w:rFonts w:ascii="Arial" w:hAnsi="Arial" w:cs="Arial"/>
          <w:sz w:val="24"/>
          <w:szCs w:val="24"/>
        </w:rPr>
        <w:t>El ítem 4 refleja las respuestas formuladas sobre si los asesores metodológicos tenían</w:t>
      </w:r>
      <w:r w:rsidR="00B5328F" w:rsidRPr="003F5833">
        <w:rPr>
          <w:rFonts w:ascii="Arial" w:hAnsi="Arial" w:cs="Arial"/>
          <w:sz w:val="24"/>
          <w:szCs w:val="24"/>
        </w:rPr>
        <w:t xml:space="preserve"> experiencia en la formulación de proyectos de investigación</w:t>
      </w:r>
      <w:r w:rsidR="006345D2">
        <w:rPr>
          <w:rFonts w:ascii="Arial" w:hAnsi="Arial" w:cs="Arial"/>
          <w:sz w:val="24"/>
          <w:szCs w:val="24"/>
        </w:rPr>
        <w:t>, 44% de los informantes manifestaron estar completamente de acuerdo, 22% indicaron sentirse completamente en desacuerdo, mientras que 11% indicó estar bastante de acuerdo, medianamente de acuerdo y en desacuerdo simultáneamente.</w:t>
      </w:r>
    </w:p>
    <w:p w:rsidR="00B5328F" w:rsidRDefault="006345D2" w:rsidP="0062427C">
      <w:pPr>
        <w:spacing w:after="0" w:line="360" w:lineRule="auto"/>
        <w:ind w:firstLine="567"/>
        <w:jc w:val="both"/>
        <w:rPr>
          <w:rFonts w:ascii="Arial" w:hAnsi="Arial" w:cs="Arial"/>
          <w:sz w:val="24"/>
          <w:szCs w:val="24"/>
        </w:rPr>
      </w:pPr>
      <w:r>
        <w:rPr>
          <w:rFonts w:ascii="Arial" w:hAnsi="Arial" w:cs="Arial"/>
          <w:sz w:val="24"/>
          <w:szCs w:val="24"/>
        </w:rPr>
        <w:t>Por su parte, en el Ítem 5 se consultaba si t</w:t>
      </w:r>
      <w:r w:rsidR="00B5328F" w:rsidRPr="003F5833">
        <w:rPr>
          <w:rFonts w:ascii="Arial" w:hAnsi="Arial" w:cs="Arial"/>
          <w:sz w:val="24"/>
          <w:szCs w:val="24"/>
        </w:rPr>
        <w:t>en</w:t>
      </w:r>
      <w:r>
        <w:rPr>
          <w:rFonts w:ascii="Arial" w:hAnsi="Arial" w:cs="Arial"/>
          <w:sz w:val="24"/>
          <w:szCs w:val="24"/>
        </w:rPr>
        <w:t>ían</w:t>
      </w:r>
      <w:r w:rsidR="00B5328F" w:rsidRPr="003F5833">
        <w:rPr>
          <w:rFonts w:ascii="Arial" w:hAnsi="Arial" w:cs="Arial"/>
          <w:sz w:val="24"/>
          <w:szCs w:val="24"/>
        </w:rPr>
        <w:t xml:space="preserve"> experiencia en la construcción y validación de instrumentos de medición</w:t>
      </w:r>
      <w:r>
        <w:rPr>
          <w:rFonts w:ascii="Arial" w:hAnsi="Arial" w:cs="Arial"/>
          <w:sz w:val="24"/>
          <w:szCs w:val="24"/>
        </w:rPr>
        <w:t>, 44% afirmó estar bastante de acuerdo, 22% de completamente de acuerdo y</w:t>
      </w:r>
      <w:r w:rsidRPr="006345D2">
        <w:rPr>
          <w:rFonts w:ascii="Arial" w:hAnsi="Arial" w:cs="Arial"/>
          <w:sz w:val="24"/>
          <w:szCs w:val="24"/>
        </w:rPr>
        <w:t xml:space="preserve"> </w:t>
      </w:r>
      <w:r>
        <w:rPr>
          <w:rFonts w:ascii="Arial" w:hAnsi="Arial" w:cs="Arial"/>
          <w:sz w:val="24"/>
          <w:szCs w:val="24"/>
        </w:rPr>
        <w:t>medianamente de acuerdo</w:t>
      </w:r>
      <w:r w:rsidR="00D563AE">
        <w:rPr>
          <w:rFonts w:ascii="Arial" w:hAnsi="Arial" w:cs="Arial"/>
          <w:sz w:val="24"/>
          <w:szCs w:val="24"/>
        </w:rPr>
        <w:t xml:space="preserve"> respectivamente</w:t>
      </w:r>
      <w:r>
        <w:rPr>
          <w:rFonts w:ascii="Arial" w:hAnsi="Arial" w:cs="Arial"/>
          <w:sz w:val="24"/>
          <w:szCs w:val="24"/>
        </w:rPr>
        <w:t>, mientras 11% manifiesta sentirse en desacuerdo.</w:t>
      </w:r>
    </w:p>
    <w:p w:rsidR="00D563AE" w:rsidRDefault="0058067E" w:rsidP="0062427C">
      <w:pPr>
        <w:spacing w:after="0" w:line="360" w:lineRule="auto"/>
        <w:ind w:firstLine="567"/>
        <w:jc w:val="both"/>
        <w:rPr>
          <w:rFonts w:ascii="Arial" w:hAnsi="Arial" w:cs="Arial"/>
          <w:sz w:val="24"/>
          <w:szCs w:val="24"/>
        </w:rPr>
      </w:pPr>
      <w:r>
        <w:rPr>
          <w:rFonts w:ascii="Arial" w:hAnsi="Arial" w:cs="Arial"/>
          <w:sz w:val="24"/>
          <w:szCs w:val="24"/>
        </w:rPr>
        <w:t>Frente a los hallazgos surgidos, se puede inferir que los tutores poseen una limitada competencia para llevar a buen fin la tarea de acompañamiento de estudiantes en su desarrollo de los TEG.</w:t>
      </w:r>
      <w:r w:rsidR="00DA5396">
        <w:rPr>
          <w:rFonts w:ascii="Arial" w:hAnsi="Arial" w:cs="Arial"/>
          <w:sz w:val="24"/>
          <w:szCs w:val="24"/>
        </w:rPr>
        <w:t xml:space="preserve"> Existe un alto índice de tutores sin experiencia en la formulación de proyectos investigativos lo que se traduciría en que sus tutoreados tendrán menos posibilidades de la culminación de su TEG de forma exitosa, en comparación con aquellos en los que sus tutores si poseen la competencia tutorial requerida. </w:t>
      </w:r>
    </w:p>
    <w:p w:rsidR="0062427C" w:rsidRDefault="0062427C" w:rsidP="0062427C">
      <w:pPr>
        <w:spacing w:after="0" w:line="360" w:lineRule="auto"/>
        <w:ind w:firstLine="567"/>
        <w:jc w:val="both"/>
        <w:rPr>
          <w:rFonts w:ascii="Arial" w:hAnsi="Arial" w:cs="Arial"/>
          <w:sz w:val="24"/>
          <w:szCs w:val="24"/>
        </w:rPr>
      </w:pPr>
    </w:p>
    <w:p w:rsidR="00074D99" w:rsidRDefault="00DA5396" w:rsidP="0062427C">
      <w:pPr>
        <w:spacing w:after="0" w:line="360" w:lineRule="auto"/>
        <w:ind w:firstLine="567"/>
        <w:jc w:val="both"/>
        <w:rPr>
          <w:rFonts w:ascii="Arial" w:hAnsi="Arial" w:cs="Arial"/>
          <w:sz w:val="24"/>
          <w:szCs w:val="24"/>
        </w:rPr>
      </w:pPr>
      <w:r>
        <w:rPr>
          <w:rFonts w:ascii="Arial" w:hAnsi="Arial" w:cs="Arial"/>
          <w:sz w:val="24"/>
          <w:szCs w:val="24"/>
        </w:rPr>
        <w:t>En ese sentido, Ruiz (ob. cit,), explica</w:t>
      </w:r>
      <w:r w:rsidR="00074D99">
        <w:rPr>
          <w:rFonts w:ascii="Arial" w:hAnsi="Arial" w:cs="Arial"/>
          <w:sz w:val="24"/>
          <w:szCs w:val="24"/>
        </w:rPr>
        <w:t xml:space="preserve">: </w:t>
      </w:r>
    </w:p>
    <w:p w:rsidR="00DA5396" w:rsidRDefault="00074D99" w:rsidP="0062427C">
      <w:pPr>
        <w:spacing w:after="0"/>
        <w:ind w:left="567" w:right="425"/>
        <w:jc w:val="both"/>
        <w:rPr>
          <w:rFonts w:ascii="Arial" w:hAnsi="Arial" w:cs="Arial"/>
          <w:sz w:val="24"/>
          <w:szCs w:val="24"/>
        </w:rPr>
      </w:pPr>
      <w:r>
        <w:rPr>
          <w:rFonts w:ascii="Arial" w:hAnsi="Arial" w:cs="Arial"/>
          <w:sz w:val="24"/>
          <w:szCs w:val="24"/>
        </w:rPr>
        <w:t>Un docente-tutor no solo debe conocer en profundidad el área de contenido en la que se ha especializado, sino que requiere, además, tener experiencia en investigación en la disciplina. Para tal fin, es necesario que el tutor este familiarizado con la problemática propia del área de estudio y tenga conocimientos declarativos y procedimentales relacionados con el proceso de investigación (p. 73)</w:t>
      </w:r>
    </w:p>
    <w:p w:rsidR="00E517D3" w:rsidRDefault="00E517D3" w:rsidP="0062427C">
      <w:pPr>
        <w:spacing w:after="0" w:line="240" w:lineRule="auto"/>
        <w:jc w:val="both"/>
        <w:rPr>
          <w:rFonts w:ascii="Arial" w:hAnsi="Arial" w:cs="Arial"/>
          <w:b/>
          <w:sz w:val="24"/>
          <w:szCs w:val="24"/>
          <w:lang w:val="es-AR" w:eastAsia="es-AR"/>
        </w:rPr>
      </w:pPr>
    </w:p>
    <w:p w:rsidR="00A01050" w:rsidRPr="00141BF3" w:rsidRDefault="00A01050" w:rsidP="0062427C">
      <w:pPr>
        <w:spacing w:after="0" w:line="240" w:lineRule="auto"/>
        <w:jc w:val="both"/>
        <w:rPr>
          <w:rFonts w:ascii="Arial" w:eastAsia="Times New Roman" w:hAnsi="Arial" w:cs="Arial"/>
          <w:i/>
          <w:color w:val="000000"/>
          <w:sz w:val="24"/>
          <w:szCs w:val="24"/>
        </w:rPr>
      </w:pPr>
      <w:r w:rsidRPr="00A01050">
        <w:rPr>
          <w:rFonts w:ascii="Arial" w:hAnsi="Arial" w:cs="Arial"/>
          <w:b/>
          <w:sz w:val="24"/>
          <w:szCs w:val="24"/>
          <w:lang w:val="es-AR" w:eastAsia="es-AR"/>
        </w:rPr>
        <w:t xml:space="preserve">Cuadro </w:t>
      </w:r>
      <w:r w:rsidR="00852214">
        <w:rPr>
          <w:rFonts w:ascii="Arial" w:hAnsi="Arial" w:cs="Arial"/>
          <w:b/>
          <w:sz w:val="24"/>
          <w:szCs w:val="24"/>
          <w:lang w:val="es-AR" w:eastAsia="es-AR"/>
        </w:rPr>
        <w:t>14</w:t>
      </w:r>
      <w:r w:rsidRPr="00A01050">
        <w:rPr>
          <w:rFonts w:ascii="Arial" w:hAnsi="Arial" w:cs="Arial"/>
          <w:b/>
          <w:sz w:val="24"/>
          <w:szCs w:val="24"/>
          <w:lang w:val="es-AR" w:eastAsia="es-AR"/>
        </w:rPr>
        <w:t>.</w:t>
      </w:r>
      <w:r w:rsidR="00852214">
        <w:rPr>
          <w:rFonts w:ascii="Arial" w:hAnsi="Arial" w:cs="Arial"/>
          <w:b/>
          <w:sz w:val="24"/>
          <w:szCs w:val="24"/>
          <w:lang w:val="es-AR" w:eastAsia="es-AR"/>
        </w:rPr>
        <w:t xml:space="preserve"> </w:t>
      </w:r>
      <w:r w:rsidRPr="00141BF3">
        <w:rPr>
          <w:rFonts w:ascii="Arial" w:hAnsi="Arial" w:cs="Arial"/>
          <w:i/>
          <w:sz w:val="24"/>
          <w:szCs w:val="24"/>
          <w:lang w:val="es-AR" w:eastAsia="es-AR"/>
        </w:rPr>
        <w:t xml:space="preserve">Distribución de Frecuencias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Competencia Tutorial.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Experiencia como Tutor. Indicadores</w:t>
      </w:r>
      <w:r w:rsidRPr="00141BF3">
        <w:rPr>
          <w:rFonts w:ascii="Arial" w:hAnsi="Arial" w:cs="Arial"/>
          <w:i/>
          <w:sz w:val="24"/>
          <w:szCs w:val="24"/>
        </w:rPr>
        <w:t xml:space="preserve"> Método de Asesoramiento, Manejo de la Comunicación, Mediación Cognitiva</w:t>
      </w:r>
    </w:p>
    <w:tbl>
      <w:tblPr>
        <w:tblStyle w:val="Tablaconcuadrcula"/>
        <w:tblW w:w="833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42"/>
        <w:gridCol w:w="589"/>
        <w:gridCol w:w="693"/>
        <w:gridCol w:w="574"/>
        <w:gridCol w:w="570"/>
        <w:gridCol w:w="698"/>
        <w:gridCol w:w="652"/>
        <w:gridCol w:w="617"/>
        <w:gridCol w:w="597"/>
        <w:gridCol w:w="670"/>
        <w:gridCol w:w="681"/>
        <w:gridCol w:w="586"/>
        <w:gridCol w:w="763"/>
      </w:tblGrid>
      <w:tr w:rsidR="00432EB2" w:rsidTr="00740812">
        <w:trPr>
          <w:trHeight w:val="875"/>
        </w:trPr>
        <w:tc>
          <w:tcPr>
            <w:tcW w:w="642" w:type="dxa"/>
            <w:vMerge w:val="restart"/>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ÍTEMS</w:t>
            </w:r>
          </w:p>
        </w:tc>
        <w:tc>
          <w:tcPr>
            <w:tcW w:w="1282"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Completamente de Acuerdo</w:t>
            </w:r>
          </w:p>
        </w:tc>
        <w:tc>
          <w:tcPr>
            <w:tcW w:w="1143"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Bastante de acuerdo</w:t>
            </w:r>
          </w:p>
        </w:tc>
        <w:tc>
          <w:tcPr>
            <w:tcW w:w="1350"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Medianamente</w:t>
            </w:r>
          </w:p>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De acuerdo</w:t>
            </w:r>
          </w:p>
        </w:tc>
        <w:tc>
          <w:tcPr>
            <w:tcW w:w="1214"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En Desacuerdo</w:t>
            </w:r>
          </w:p>
        </w:tc>
        <w:tc>
          <w:tcPr>
            <w:tcW w:w="1351"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Completamente</w:t>
            </w:r>
          </w:p>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En Desacuerdo</w:t>
            </w:r>
          </w:p>
        </w:tc>
        <w:tc>
          <w:tcPr>
            <w:tcW w:w="1349"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Total</w:t>
            </w:r>
          </w:p>
        </w:tc>
      </w:tr>
      <w:tr w:rsidR="00432EB2" w:rsidTr="00740812">
        <w:trPr>
          <w:trHeight w:val="331"/>
        </w:trPr>
        <w:tc>
          <w:tcPr>
            <w:tcW w:w="642" w:type="dxa"/>
            <w:vMerge/>
            <w:shd w:val="clear" w:color="auto" w:fill="C2D69B" w:themeFill="accent3" w:themeFillTint="99"/>
            <w:vAlign w:val="center"/>
          </w:tcPr>
          <w:p w:rsidR="008B1BF6" w:rsidRPr="00643B97" w:rsidRDefault="008B1BF6" w:rsidP="0062427C">
            <w:pPr>
              <w:jc w:val="center"/>
              <w:rPr>
                <w:rFonts w:ascii="Calibri" w:eastAsia="Times New Roman" w:hAnsi="Calibri" w:cs="Calibri"/>
                <w:b/>
                <w:color w:val="000000"/>
                <w:sz w:val="28"/>
                <w:szCs w:val="28"/>
                <w:lang w:val="es-VE"/>
              </w:rPr>
            </w:pPr>
          </w:p>
        </w:tc>
        <w:tc>
          <w:tcPr>
            <w:tcW w:w="589"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3"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74"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70"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98"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52"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1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9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70"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81"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86"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63"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432EB2" w:rsidTr="00740812">
        <w:trPr>
          <w:trHeight w:val="499"/>
        </w:trPr>
        <w:tc>
          <w:tcPr>
            <w:tcW w:w="642"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6</w:t>
            </w:r>
          </w:p>
        </w:tc>
        <w:tc>
          <w:tcPr>
            <w:tcW w:w="589"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9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7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7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9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52"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1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9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7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68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c>
          <w:tcPr>
            <w:tcW w:w="58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76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r w:rsidR="00432EB2" w:rsidTr="00740812">
        <w:trPr>
          <w:trHeight w:val="499"/>
        </w:trPr>
        <w:tc>
          <w:tcPr>
            <w:tcW w:w="642"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7</w:t>
            </w:r>
          </w:p>
        </w:tc>
        <w:tc>
          <w:tcPr>
            <w:tcW w:w="589"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w:t>
            </w:r>
          </w:p>
        </w:tc>
        <w:tc>
          <w:tcPr>
            <w:tcW w:w="69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44</w:t>
            </w:r>
          </w:p>
        </w:tc>
        <w:tc>
          <w:tcPr>
            <w:tcW w:w="57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w:t>
            </w:r>
          </w:p>
        </w:tc>
        <w:tc>
          <w:tcPr>
            <w:tcW w:w="57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33</w:t>
            </w:r>
          </w:p>
        </w:tc>
        <w:tc>
          <w:tcPr>
            <w:tcW w:w="69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w:t>
            </w:r>
          </w:p>
        </w:tc>
        <w:tc>
          <w:tcPr>
            <w:tcW w:w="652"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22</w:t>
            </w:r>
          </w:p>
        </w:tc>
        <w:tc>
          <w:tcPr>
            <w:tcW w:w="61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9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7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8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8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76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r w:rsidR="00432EB2" w:rsidTr="00740812">
        <w:trPr>
          <w:trHeight w:val="532"/>
        </w:trPr>
        <w:tc>
          <w:tcPr>
            <w:tcW w:w="642"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8</w:t>
            </w:r>
          </w:p>
        </w:tc>
        <w:tc>
          <w:tcPr>
            <w:tcW w:w="589"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w:t>
            </w:r>
          </w:p>
        </w:tc>
        <w:tc>
          <w:tcPr>
            <w:tcW w:w="69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22</w:t>
            </w:r>
          </w:p>
        </w:tc>
        <w:tc>
          <w:tcPr>
            <w:tcW w:w="57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w:t>
            </w:r>
          </w:p>
        </w:tc>
        <w:tc>
          <w:tcPr>
            <w:tcW w:w="57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22</w:t>
            </w:r>
          </w:p>
        </w:tc>
        <w:tc>
          <w:tcPr>
            <w:tcW w:w="69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w:t>
            </w:r>
          </w:p>
        </w:tc>
        <w:tc>
          <w:tcPr>
            <w:tcW w:w="652"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56</w:t>
            </w:r>
          </w:p>
        </w:tc>
        <w:tc>
          <w:tcPr>
            <w:tcW w:w="61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9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7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8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86"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76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bl>
    <w:p w:rsidR="00A01050" w:rsidRDefault="00A01050" w:rsidP="0062427C">
      <w:pPr>
        <w:spacing w:after="0" w:line="360" w:lineRule="auto"/>
        <w:ind w:firstLine="567"/>
        <w:jc w:val="center"/>
        <w:rPr>
          <w:rFonts w:ascii="Arial" w:hAnsi="Arial" w:cs="Arial"/>
          <w:b/>
          <w:sz w:val="24"/>
          <w:szCs w:val="24"/>
        </w:rPr>
      </w:pPr>
    </w:p>
    <w:p w:rsidR="00F726D7" w:rsidRDefault="008D313D" w:rsidP="0062427C">
      <w:pPr>
        <w:spacing w:after="0" w:line="360" w:lineRule="auto"/>
        <w:jc w:val="center"/>
        <w:rPr>
          <w:rFonts w:ascii="Arial" w:hAnsi="Arial" w:cs="Arial"/>
          <w:b/>
          <w:sz w:val="24"/>
          <w:szCs w:val="24"/>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800576" behindDoc="0" locked="0" layoutInCell="1" allowOverlap="1">
                <wp:simplePos x="0" y="0"/>
                <wp:positionH relativeFrom="column">
                  <wp:posOffset>103505</wp:posOffset>
                </wp:positionH>
                <wp:positionV relativeFrom="paragraph">
                  <wp:posOffset>634365</wp:posOffset>
                </wp:positionV>
                <wp:extent cx="2647315" cy="1722120"/>
                <wp:effectExtent l="0" t="0" r="635" b="0"/>
                <wp:wrapNone/>
                <wp:docPr id="304" name="30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315" cy="1722120"/>
                          <a:chOff x="0" y="0"/>
                          <a:chExt cx="2647944" cy="1722736"/>
                        </a:xfrm>
                      </wpg:grpSpPr>
                      <wps:wsp>
                        <wps:cNvPr id="305" name="Cuadro de texto 2"/>
                        <wps:cNvSpPr txBox="1">
                          <a:spLocks noChangeArrowheads="1"/>
                        </wps:cNvSpPr>
                        <wps:spPr bwMode="auto">
                          <a:xfrm>
                            <a:off x="2076444" y="1407340"/>
                            <a:ext cx="571500" cy="315396"/>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306" name="Cuadro de texto 2"/>
                        <wps:cNvSpPr txBox="1">
                          <a:spLocks noChangeArrowheads="1"/>
                        </wps:cNvSpPr>
                        <wps:spPr bwMode="auto">
                          <a:xfrm>
                            <a:off x="0" y="0"/>
                            <a:ext cx="372189"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304 Grupo" o:spid="_x0000_s1095" style="position:absolute;left:0;text-align:left;margin-left:8.15pt;margin-top:49.95pt;width:208.45pt;height:135.6pt;z-index:251800576;mso-width-relative:margin;mso-height-relative:margin" coordsize="26479,1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483gIAACkIAAAOAAAAZHJzL2Uyb0RvYy54bWzcldtu3CAQhu8r9R0Q942Pu85a8UbpJllV&#10;6iFS2gdgMT6oNkOBXW/69B3wnrK5S6W2qi8QGBhmvvkZrq63fUc2QpsWZEGji5ASITmUrawL+u3r&#10;/btLSoxlsmQdSFHQJ2Ho9fztm6tB5SKGBrpSaIJGpMkHVdDGWpUHgeGN6Jm5ACUkTlage2ZxqOug&#10;1GxA630XxGE4DQbQpdLAhTH493acpHNvv6oEt1+qyghLuoKib9a32rcr1wbzK5bXmqmm5Ts32Cu8&#10;6Fkr8dCDqVtmGVnr9oWpvuUaDFT2gkMfQFW1XPgYMJooPItmqWGtfCx1PtTqgAnRnnF6tVn+efOg&#10;SVsWNAlTSiTrMUnYJUu9VuDwDKrOcdVSq0f1oMcYsfsR+HeD08H5vBvXx8XbSvduE4ZKtp7704G7&#10;2FrC8Wc8TbMkmlDCcS7K4jiKd5nhDabvxT7e3J3snKXo+H5nlkyd0wHLx4O9ewd3BoUqM0eQ5vdA&#10;PjZMCZ8f4xAdQGIkI8jFmpUaSCmIxViBxCNQv9rRJHb7HhBA5LVjRqhEwqJhshY3WsPQCFaim5GP&#10;yvmPB42JcAPjjKyGT1Bi2tjagjd0xjwOs2nqIDm6aZgl6Y7unv8kiyYh3g4HEfOQzJ4zZLnSxi4F&#10;9MR1CqrxWvmD2OajsSPu/RKXawNdW963XecHul4tOk02DK/gvf92GXq2rJNkKOhsEk+8ZQluP5pm&#10;ed9aLBFd2xf0MnSf285yB+ZOlr5vWduNfUx8J70qRzhOvya329XWizye7TOwgvIJ2WkYSwKWMOw0&#10;oH9SMmA5KKj5sWZaUNJ9kMh/FqVIjVg/SCcZCpTo05nV6QyTHE0V1FIydhfW1xznt4QbzFPVem7O&#10;udGTnc+oztHlPyDT6b8lUyT6sjQkWRxdznb3OwrjZOrTf7jf/5E2Ex/ZURFn2nQKjTOE9Nfl6Wsq&#10;vke+zO7eTvfgnY69nI8v/PwXAAAA//8DAFBLAwQUAAYACAAAACEApFCOHeAAAAAJAQAADwAAAGRy&#10;cy9kb3ducmV2LnhtbEyPwU7DMBBE70j8g7VI3KjjGkoT4lRVBZwqJFok1Jsbb5OosR3FbpL+PcsJ&#10;jqMZzbzJV5Nt2YB9aLxTIGYJMHSlN42rFHzt3x6WwELUzujWO1RwxQCr4vYm15nxo/vEYRcrRiUu&#10;ZFpBHWOXcR7KGq0OM9+hI+/ke6sjyb7iptcjlduWz5Nkwa1uHC3UusNNjeV5d7EK3kc9rqV4Hbbn&#10;0+Z62D99fG8FKnV/N61fgEWc4l8YfvEJHQpiOvqLM4G1pBeSkgrSNAVG/qOUc2BHBfJZCOBFzv8/&#10;KH4AAAD//wMAUEsBAi0AFAAGAAgAAAAhALaDOJL+AAAA4QEAABMAAAAAAAAAAAAAAAAAAAAAAFtD&#10;b250ZW50X1R5cGVzXS54bWxQSwECLQAUAAYACAAAACEAOP0h/9YAAACUAQAACwAAAAAAAAAAAAAA&#10;AAAvAQAAX3JlbHMvLnJlbHNQSwECLQAUAAYACAAAACEAgj8ePN4CAAApCAAADgAAAAAAAAAAAAAA&#10;AAAuAgAAZHJzL2Uyb0RvYy54bWxQSwECLQAUAAYACAAAACEApFCOHeAAAAAJAQAADwAAAAAAAAAA&#10;AAAAAAA4BQAAZHJzL2Rvd25yZXYueG1sUEsFBgAAAAAEAAQA8wAAAEUGAAAAAA==&#10;">
                <v:shape id="Cuadro de texto 2" o:spid="_x0000_s1096" type="#_x0000_t202" style="position:absolute;left:20764;top:14073;width:5715;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A743E7" w:rsidRDefault="00A743E7" w:rsidP="00861FD8">
                        <w:r>
                          <w:t>ÍTEMS</w:t>
                        </w:r>
                      </w:p>
                    </w:txbxContent>
                  </v:textbox>
                </v:shape>
                <v:shape id="Cuadro de texto 2" o:spid="_x0000_s1097" type="#_x0000_t202" style="position:absolute;width:3721;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PcMA&#10;AADcAAAADwAAAGRycy9kb3ducmV2LnhtbESPUWvCMBSF3wX/Q7jC3jRRoYzOKE4YCIKgKz5fmrum&#10;s7kpTVa7/fpFEHw8nHO+w1ltBteInrpQe9YwnykQxKU3NVcais+P6SuIEJENNp5Jwy8F2KzHoxXm&#10;xt/4RP05ViJBOOSowcbY5lKG0pLDMPMtcfK+fOcwJtlV0nR4S3DXyIVSmXRYc1qw2NLOUnk9/zgN&#10;vforyiV6eTh+Z8V1axfv/fGi9ctk2L6BiDTEZ/jR3hsNS5XB/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PcMAAADcAAAADwAAAAAAAAAAAAAAAACYAgAAZHJzL2Rv&#10;d25yZXYueG1sUEsFBgAAAAAEAAQA9QAAAIgDAAAAAA==&#10;" stroked="f">
                  <v:textbox style="layout-flow:vertical;mso-layout-flow-alt:bottom-to-top">
                    <w:txbxContent>
                      <w:p w:rsidR="00A743E7" w:rsidRDefault="00A743E7" w:rsidP="00861FD8">
                        <w:r>
                          <w:t>PORCENTAJE S  %</w:t>
                        </w:r>
                      </w:p>
                    </w:txbxContent>
                  </v:textbox>
                </v:shape>
              </v:group>
            </w:pict>
          </mc:Fallback>
        </mc:AlternateContent>
      </w:r>
      <w:r w:rsidR="00F726D7">
        <w:rPr>
          <w:rFonts w:ascii="Calibri" w:eastAsia="Times New Roman" w:hAnsi="Calibri" w:cs="Calibri"/>
          <w:noProof/>
          <w:color w:val="000000"/>
          <w:sz w:val="28"/>
          <w:szCs w:val="28"/>
          <w:lang w:val="en-US"/>
        </w:rPr>
        <w:drawing>
          <wp:inline distT="0" distB="0" distL="0" distR="0">
            <wp:extent cx="5155324" cy="2443655"/>
            <wp:effectExtent l="0" t="0" r="26670" b="1397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26D7" w:rsidRDefault="00894DDB" w:rsidP="0062427C">
      <w:pPr>
        <w:spacing w:after="0" w:line="240" w:lineRule="auto"/>
        <w:jc w:val="both"/>
        <w:rPr>
          <w:rFonts w:ascii="Arial" w:hAnsi="Arial" w:cs="Arial"/>
          <w:b/>
          <w:sz w:val="24"/>
          <w:szCs w:val="24"/>
        </w:rPr>
      </w:pPr>
      <w:r>
        <w:rPr>
          <w:rFonts w:ascii="Arial" w:hAnsi="Arial" w:cs="Arial"/>
          <w:b/>
          <w:sz w:val="24"/>
          <w:szCs w:val="24"/>
        </w:rPr>
        <w:t xml:space="preserve">Gráfico </w:t>
      </w:r>
      <w:r w:rsidR="00740812">
        <w:rPr>
          <w:rFonts w:ascii="Arial" w:hAnsi="Arial" w:cs="Arial"/>
          <w:b/>
          <w:sz w:val="24"/>
          <w:szCs w:val="24"/>
        </w:rPr>
        <w:t>10</w:t>
      </w:r>
      <w:r>
        <w:rPr>
          <w:rFonts w:ascii="Arial" w:hAnsi="Arial" w:cs="Arial"/>
          <w:b/>
          <w:sz w:val="24"/>
          <w:szCs w:val="24"/>
        </w:rPr>
        <w:t xml:space="preserve">. </w:t>
      </w:r>
      <w:r w:rsidRPr="00724D46">
        <w:rPr>
          <w:rFonts w:ascii="Arial" w:hAnsi="Arial" w:cs="Arial"/>
          <w:sz w:val="24"/>
          <w:szCs w:val="24"/>
        </w:rPr>
        <w:t xml:space="preserve">Proyección de la </w:t>
      </w:r>
      <w:r w:rsidRPr="00724D46">
        <w:rPr>
          <w:rFonts w:ascii="Arial" w:eastAsia="Times New Roman" w:hAnsi="Arial" w:cs="Arial"/>
          <w:bCs/>
          <w:color w:val="000000"/>
          <w:sz w:val="24"/>
          <w:szCs w:val="24"/>
        </w:rPr>
        <w:t>Dimensión</w:t>
      </w:r>
      <w:r w:rsidRPr="00724D46">
        <w:rPr>
          <w:rFonts w:ascii="Arial" w:eastAsia="Times New Roman" w:hAnsi="Arial" w:cs="Arial"/>
          <w:color w:val="000000"/>
          <w:sz w:val="24"/>
          <w:szCs w:val="24"/>
        </w:rPr>
        <w:t xml:space="preserve">; Competencia Tutorial. </w:t>
      </w:r>
      <w:r w:rsidRPr="00724D46">
        <w:rPr>
          <w:rFonts w:ascii="Arial" w:eastAsia="Times New Roman" w:hAnsi="Arial" w:cs="Arial"/>
          <w:bCs/>
          <w:color w:val="000000"/>
          <w:sz w:val="24"/>
          <w:szCs w:val="24"/>
        </w:rPr>
        <w:t>Subdimensión:</w:t>
      </w:r>
      <w:r w:rsidRPr="00724D46">
        <w:rPr>
          <w:rFonts w:ascii="Arial" w:eastAsia="Times New Roman" w:hAnsi="Arial" w:cs="Arial"/>
          <w:color w:val="000000"/>
          <w:sz w:val="24"/>
          <w:szCs w:val="24"/>
        </w:rPr>
        <w:t xml:space="preserve"> Experiencia como Tutor. Indicadores</w:t>
      </w:r>
      <w:r w:rsidRPr="00724D46">
        <w:rPr>
          <w:rFonts w:ascii="Arial" w:hAnsi="Arial" w:cs="Arial"/>
          <w:sz w:val="24"/>
          <w:szCs w:val="24"/>
        </w:rPr>
        <w:t xml:space="preserve"> Método de Asesoramiento, Manejo de la Comunicación, Mediación Cognitiva</w:t>
      </w:r>
    </w:p>
    <w:p w:rsidR="00740812" w:rsidRDefault="00740812" w:rsidP="0062427C">
      <w:pPr>
        <w:spacing w:after="0" w:line="360" w:lineRule="auto"/>
        <w:ind w:firstLine="567"/>
        <w:jc w:val="both"/>
        <w:rPr>
          <w:rFonts w:ascii="Arial" w:hAnsi="Arial" w:cs="Arial"/>
          <w:sz w:val="24"/>
          <w:szCs w:val="24"/>
        </w:rPr>
      </w:pPr>
    </w:p>
    <w:p w:rsidR="00B5328F" w:rsidRDefault="00EF5D84" w:rsidP="00EF5D84">
      <w:pPr>
        <w:spacing w:after="0" w:line="360" w:lineRule="auto"/>
        <w:jc w:val="both"/>
        <w:rPr>
          <w:rFonts w:ascii="Arial" w:hAnsi="Arial" w:cs="Arial"/>
          <w:sz w:val="24"/>
          <w:szCs w:val="24"/>
        </w:rPr>
      </w:pPr>
      <w:r w:rsidRPr="00EF5D84">
        <w:rPr>
          <w:rFonts w:ascii="Arial" w:hAnsi="Arial" w:cs="Arial"/>
          <w:b/>
          <w:sz w:val="24"/>
          <w:szCs w:val="24"/>
          <w:lang w:eastAsia="es-AR"/>
        </w:rPr>
        <w:t>Interpretación</w:t>
      </w:r>
      <w:r>
        <w:rPr>
          <w:rFonts w:ascii="Arial" w:hAnsi="Arial" w:cs="Arial"/>
          <w:b/>
          <w:sz w:val="24"/>
          <w:szCs w:val="24"/>
          <w:lang w:eastAsia="es-AR"/>
        </w:rPr>
        <w:t>:</w:t>
      </w:r>
      <w:r>
        <w:rPr>
          <w:rFonts w:ascii="Arial" w:hAnsi="Arial" w:cs="Arial"/>
          <w:sz w:val="24"/>
          <w:szCs w:val="24"/>
        </w:rPr>
        <w:t xml:space="preserve"> </w:t>
      </w:r>
      <w:r w:rsidR="00291ED2">
        <w:rPr>
          <w:rFonts w:ascii="Arial" w:hAnsi="Arial" w:cs="Arial"/>
          <w:sz w:val="24"/>
          <w:szCs w:val="24"/>
        </w:rPr>
        <w:t xml:space="preserve">De acuerdo con los resultados mostrados en el Ítem 6, en el que se le consultó a los informantes si </w:t>
      </w:r>
      <w:r w:rsidR="00B5328F" w:rsidRPr="003F5833">
        <w:rPr>
          <w:rFonts w:ascii="Arial" w:hAnsi="Arial" w:cs="Arial"/>
          <w:sz w:val="24"/>
          <w:szCs w:val="24"/>
        </w:rPr>
        <w:t>Pose</w:t>
      </w:r>
      <w:r w:rsidR="00291ED2">
        <w:rPr>
          <w:rFonts w:ascii="Arial" w:hAnsi="Arial" w:cs="Arial"/>
          <w:sz w:val="24"/>
          <w:szCs w:val="24"/>
        </w:rPr>
        <w:t>ían</w:t>
      </w:r>
      <w:r w:rsidR="00B5328F" w:rsidRPr="003F5833">
        <w:rPr>
          <w:rFonts w:ascii="Arial" w:hAnsi="Arial" w:cs="Arial"/>
          <w:sz w:val="24"/>
          <w:szCs w:val="24"/>
        </w:rPr>
        <w:t xml:space="preserve"> entrenamiento formal sobre técnicas de asesoría académica</w:t>
      </w:r>
      <w:r w:rsidR="00291ED2">
        <w:rPr>
          <w:rFonts w:ascii="Arial" w:hAnsi="Arial" w:cs="Arial"/>
          <w:sz w:val="24"/>
          <w:szCs w:val="24"/>
        </w:rPr>
        <w:t xml:space="preserve">, </w:t>
      </w:r>
      <w:r w:rsidR="00C3230B">
        <w:rPr>
          <w:rFonts w:ascii="Arial" w:hAnsi="Arial" w:cs="Arial"/>
          <w:sz w:val="24"/>
          <w:szCs w:val="24"/>
        </w:rPr>
        <w:t>el 100% de los mismos manifiesta estar completamente en desacuerdo.</w:t>
      </w:r>
    </w:p>
    <w:p w:rsidR="00B5328F" w:rsidRDefault="00C3230B" w:rsidP="0062427C">
      <w:pPr>
        <w:spacing w:after="0" w:line="360" w:lineRule="auto"/>
        <w:ind w:firstLine="567"/>
        <w:jc w:val="both"/>
        <w:rPr>
          <w:rFonts w:ascii="Arial" w:hAnsi="Arial" w:cs="Arial"/>
          <w:sz w:val="24"/>
          <w:szCs w:val="24"/>
        </w:rPr>
      </w:pPr>
      <w:r>
        <w:rPr>
          <w:rFonts w:ascii="Arial" w:hAnsi="Arial" w:cs="Arial"/>
          <w:sz w:val="24"/>
          <w:szCs w:val="24"/>
        </w:rPr>
        <w:t>En referencia al ítem 7 se les consultó si p</w:t>
      </w:r>
      <w:r w:rsidR="00B5328F" w:rsidRPr="003F5833">
        <w:rPr>
          <w:rFonts w:ascii="Arial" w:hAnsi="Arial" w:cs="Arial"/>
          <w:sz w:val="24"/>
          <w:szCs w:val="24"/>
        </w:rPr>
        <w:t>ropici</w:t>
      </w:r>
      <w:r>
        <w:rPr>
          <w:rFonts w:ascii="Arial" w:hAnsi="Arial" w:cs="Arial"/>
          <w:sz w:val="24"/>
          <w:szCs w:val="24"/>
        </w:rPr>
        <w:t>aban</w:t>
      </w:r>
      <w:r w:rsidR="00B5328F" w:rsidRPr="003F5833">
        <w:rPr>
          <w:rFonts w:ascii="Arial" w:hAnsi="Arial" w:cs="Arial"/>
          <w:sz w:val="24"/>
          <w:szCs w:val="24"/>
        </w:rPr>
        <w:t xml:space="preserve"> y manten</w:t>
      </w:r>
      <w:r>
        <w:rPr>
          <w:rFonts w:ascii="Arial" w:hAnsi="Arial" w:cs="Arial"/>
          <w:sz w:val="24"/>
          <w:szCs w:val="24"/>
        </w:rPr>
        <w:t>ían</w:t>
      </w:r>
      <w:r w:rsidR="00B5328F" w:rsidRPr="003F5833">
        <w:rPr>
          <w:rFonts w:ascii="Arial" w:hAnsi="Arial" w:cs="Arial"/>
          <w:sz w:val="24"/>
          <w:szCs w:val="24"/>
        </w:rPr>
        <w:t xml:space="preserve"> un buen clima de confianza con los tesistas</w:t>
      </w:r>
      <w:r>
        <w:rPr>
          <w:rFonts w:ascii="Arial" w:hAnsi="Arial" w:cs="Arial"/>
          <w:sz w:val="24"/>
          <w:szCs w:val="24"/>
        </w:rPr>
        <w:t>, 44% de los informantes afirman estar completamente de acuerdo, 33% de ellos que están bastante de acuerdo y 22% medianamente de acuerdo.</w:t>
      </w:r>
    </w:p>
    <w:p w:rsidR="00F726D7" w:rsidRPr="003F5833" w:rsidRDefault="00C3230B" w:rsidP="0062427C">
      <w:pPr>
        <w:spacing w:after="0" w:line="360" w:lineRule="auto"/>
        <w:ind w:firstLine="567"/>
        <w:jc w:val="both"/>
        <w:rPr>
          <w:rFonts w:ascii="Arial" w:hAnsi="Arial" w:cs="Arial"/>
          <w:sz w:val="24"/>
          <w:szCs w:val="24"/>
        </w:rPr>
      </w:pPr>
      <w:r>
        <w:rPr>
          <w:rFonts w:ascii="Arial" w:hAnsi="Arial" w:cs="Arial"/>
          <w:sz w:val="24"/>
          <w:szCs w:val="24"/>
        </w:rPr>
        <w:t xml:space="preserve">Mientras en el Ítem </w:t>
      </w:r>
      <w:r w:rsidR="00B5328F" w:rsidRPr="003F5833">
        <w:rPr>
          <w:rFonts w:ascii="Arial" w:hAnsi="Arial" w:cs="Arial"/>
          <w:sz w:val="24"/>
          <w:szCs w:val="24"/>
        </w:rPr>
        <w:t>8</w:t>
      </w:r>
      <w:r>
        <w:rPr>
          <w:rFonts w:ascii="Arial" w:hAnsi="Arial" w:cs="Arial"/>
          <w:sz w:val="24"/>
          <w:szCs w:val="24"/>
        </w:rPr>
        <w:t xml:space="preserve"> se les consultaba si a</w:t>
      </w:r>
      <w:r w:rsidR="00B5328F" w:rsidRPr="003F5833">
        <w:rPr>
          <w:rFonts w:ascii="Arial" w:hAnsi="Arial" w:cs="Arial"/>
          <w:sz w:val="24"/>
          <w:szCs w:val="24"/>
        </w:rPr>
        <w:t>ct</w:t>
      </w:r>
      <w:r>
        <w:rPr>
          <w:rFonts w:ascii="Arial" w:hAnsi="Arial" w:cs="Arial"/>
          <w:sz w:val="24"/>
          <w:szCs w:val="24"/>
        </w:rPr>
        <w:t>uaban</w:t>
      </w:r>
      <w:r w:rsidR="00B5328F" w:rsidRPr="003F5833">
        <w:rPr>
          <w:rFonts w:ascii="Arial" w:hAnsi="Arial" w:cs="Arial"/>
          <w:sz w:val="24"/>
          <w:szCs w:val="24"/>
        </w:rPr>
        <w:t xml:space="preserve"> como mediador de estrategias metacognitivas durante la relación tutor-tesista</w:t>
      </w:r>
      <w:r>
        <w:rPr>
          <w:rFonts w:ascii="Arial" w:hAnsi="Arial" w:cs="Arial"/>
          <w:sz w:val="24"/>
          <w:szCs w:val="24"/>
        </w:rPr>
        <w:t>, 56% de los informantes indicaron estar medianamente de acuerdo, y 22% completamente de acuerdo y bastante de acuerdo.</w:t>
      </w:r>
    </w:p>
    <w:p w:rsidR="00F726D7" w:rsidRDefault="00C3230B" w:rsidP="0062427C">
      <w:pPr>
        <w:spacing w:after="0" w:line="360" w:lineRule="auto"/>
        <w:ind w:firstLine="567"/>
        <w:jc w:val="both"/>
        <w:rPr>
          <w:rFonts w:ascii="Arial" w:hAnsi="Arial" w:cs="Arial"/>
          <w:sz w:val="24"/>
          <w:szCs w:val="24"/>
        </w:rPr>
      </w:pPr>
      <w:r>
        <w:rPr>
          <w:rFonts w:ascii="Arial" w:hAnsi="Arial" w:cs="Arial"/>
          <w:sz w:val="24"/>
          <w:szCs w:val="24"/>
        </w:rPr>
        <w:t xml:space="preserve">Sobre la base de esta evidencia, se puede argumentar </w:t>
      </w:r>
      <w:r w:rsidR="00C67516">
        <w:rPr>
          <w:rFonts w:ascii="Arial" w:hAnsi="Arial" w:cs="Arial"/>
          <w:sz w:val="24"/>
          <w:szCs w:val="24"/>
        </w:rPr>
        <w:t>que los tutores encuestados presentan un restringido dominio investigativo causada por la poca experiencia como asesor académico. En tal sentido, los tutores no están induciendo las estrategias metacognitivas para que el estudiante sea el autogestor de su aprendizaje y por consiguiente realice las etapas de su TEG de manera autónoma.</w:t>
      </w:r>
    </w:p>
    <w:p w:rsidR="00FE60C2" w:rsidRDefault="00FE60C2" w:rsidP="0062427C">
      <w:pPr>
        <w:spacing w:after="0" w:line="360" w:lineRule="auto"/>
        <w:ind w:firstLine="567"/>
        <w:jc w:val="both"/>
        <w:rPr>
          <w:rFonts w:ascii="Arial" w:hAnsi="Arial" w:cs="Arial"/>
          <w:sz w:val="24"/>
          <w:szCs w:val="24"/>
        </w:rPr>
      </w:pPr>
      <w:r>
        <w:rPr>
          <w:rFonts w:ascii="Arial" w:hAnsi="Arial" w:cs="Arial"/>
          <w:sz w:val="24"/>
          <w:szCs w:val="24"/>
        </w:rPr>
        <w:t xml:space="preserve">Ruiz (2006), expresa; </w:t>
      </w:r>
    </w:p>
    <w:p w:rsidR="00FE60C2" w:rsidRDefault="00577DB3" w:rsidP="0062427C">
      <w:pPr>
        <w:spacing w:after="0"/>
        <w:ind w:left="567" w:right="425"/>
        <w:jc w:val="both"/>
        <w:rPr>
          <w:rFonts w:ascii="Arial" w:hAnsi="Arial" w:cs="Arial"/>
          <w:sz w:val="24"/>
          <w:szCs w:val="24"/>
        </w:rPr>
      </w:pPr>
      <w:r>
        <w:rPr>
          <w:rFonts w:ascii="Arial" w:hAnsi="Arial" w:cs="Arial"/>
          <w:sz w:val="24"/>
          <w:szCs w:val="24"/>
        </w:rPr>
        <w:t>El asesoramiento académico es el tercer componente de la competencia tutorial, constituye un sistema de ayuda y orientación pedagógica al tesista, en el que el tutor, a partir del conocimiento del perfil del estudiante y de las características del contexto, utiliza técnicas apropiadas para el manejo de la interacción humana y estrategias de mediación cognitiva a fin de guiar al tesista hacia la meta de lograr una tesis con calidad y desarrollar las competencias de un investigador (p. 74)</w:t>
      </w:r>
      <w:r w:rsidR="00432EB2">
        <w:rPr>
          <w:rFonts w:ascii="Arial" w:hAnsi="Arial" w:cs="Arial"/>
          <w:sz w:val="24"/>
          <w:szCs w:val="24"/>
        </w:rPr>
        <w:t>.</w:t>
      </w:r>
    </w:p>
    <w:p w:rsidR="00150381" w:rsidRDefault="00150381" w:rsidP="0062427C">
      <w:pPr>
        <w:spacing w:after="0"/>
        <w:ind w:left="567" w:right="425"/>
        <w:jc w:val="both"/>
        <w:rPr>
          <w:rFonts w:ascii="Arial" w:hAnsi="Arial" w:cs="Arial"/>
          <w:sz w:val="24"/>
          <w:szCs w:val="24"/>
        </w:rPr>
      </w:pPr>
    </w:p>
    <w:p w:rsidR="00150381" w:rsidRDefault="00150381" w:rsidP="0062427C">
      <w:pPr>
        <w:spacing w:after="0"/>
        <w:ind w:left="567" w:right="425"/>
        <w:jc w:val="both"/>
        <w:rPr>
          <w:rFonts w:ascii="Arial" w:hAnsi="Arial" w:cs="Arial"/>
          <w:sz w:val="24"/>
          <w:szCs w:val="24"/>
        </w:rPr>
      </w:pPr>
    </w:p>
    <w:p w:rsidR="00150381" w:rsidRDefault="00150381" w:rsidP="0062427C">
      <w:pPr>
        <w:spacing w:after="0"/>
        <w:ind w:left="567" w:right="425"/>
        <w:jc w:val="both"/>
        <w:rPr>
          <w:rFonts w:ascii="Arial" w:hAnsi="Arial" w:cs="Arial"/>
          <w:sz w:val="24"/>
          <w:szCs w:val="24"/>
        </w:rPr>
      </w:pPr>
    </w:p>
    <w:p w:rsidR="00150381" w:rsidRDefault="00150381" w:rsidP="0062427C">
      <w:pPr>
        <w:spacing w:after="0"/>
        <w:ind w:left="567" w:right="425"/>
        <w:jc w:val="both"/>
        <w:rPr>
          <w:rFonts w:ascii="Arial" w:hAnsi="Arial" w:cs="Arial"/>
          <w:sz w:val="24"/>
          <w:szCs w:val="24"/>
        </w:rPr>
      </w:pPr>
    </w:p>
    <w:p w:rsidR="00C67516" w:rsidRDefault="00C67516" w:rsidP="0062427C">
      <w:pPr>
        <w:spacing w:after="0" w:line="360" w:lineRule="auto"/>
        <w:ind w:firstLine="567"/>
        <w:jc w:val="both"/>
        <w:rPr>
          <w:rFonts w:ascii="Arial" w:hAnsi="Arial" w:cs="Arial"/>
          <w:sz w:val="24"/>
          <w:szCs w:val="24"/>
        </w:rPr>
      </w:pPr>
    </w:p>
    <w:p w:rsidR="00A01050" w:rsidRPr="00141BF3" w:rsidRDefault="00A01050" w:rsidP="0062427C">
      <w:pPr>
        <w:spacing w:after="0" w:line="240" w:lineRule="auto"/>
        <w:jc w:val="both"/>
        <w:rPr>
          <w:rFonts w:ascii="Arial" w:eastAsia="Times New Roman" w:hAnsi="Arial" w:cs="Arial"/>
          <w:i/>
          <w:color w:val="000000"/>
          <w:sz w:val="24"/>
          <w:szCs w:val="24"/>
        </w:rPr>
      </w:pPr>
      <w:r w:rsidRPr="00A01050">
        <w:rPr>
          <w:rFonts w:ascii="Arial" w:hAnsi="Arial" w:cs="Arial"/>
          <w:b/>
          <w:sz w:val="24"/>
          <w:szCs w:val="24"/>
          <w:lang w:val="es-AR" w:eastAsia="es-AR"/>
        </w:rPr>
        <w:t xml:space="preserve">Cuadro </w:t>
      </w:r>
      <w:r w:rsidR="00852214">
        <w:rPr>
          <w:rFonts w:ascii="Arial" w:hAnsi="Arial" w:cs="Arial"/>
          <w:b/>
          <w:sz w:val="24"/>
          <w:szCs w:val="24"/>
          <w:lang w:val="es-AR" w:eastAsia="es-AR"/>
        </w:rPr>
        <w:t xml:space="preserve">15. </w:t>
      </w:r>
      <w:r w:rsidRPr="00141BF3">
        <w:rPr>
          <w:rFonts w:ascii="Arial" w:hAnsi="Arial" w:cs="Arial"/>
          <w:i/>
          <w:sz w:val="24"/>
          <w:szCs w:val="24"/>
          <w:lang w:val="es-AR" w:eastAsia="es-AR"/>
        </w:rPr>
        <w:t xml:space="preserve">Distribución de Frecuencias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Sistema de Mediación Tutorial.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Situación Inicial. Indicadores</w:t>
      </w:r>
      <w:r w:rsidRPr="00577DB3">
        <w:rPr>
          <w:rFonts w:ascii="Arial" w:hAnsi="Arial" w:cs="Arial"/>
          <w:sz w:val="24"/>
          <w:szCs w:val="24"/>
        </w:rPr>
        <w:t xml:space="preserve"> </w:t>
      </w:r>
      <w:r w:rsidRPr="00141BF3">
        <w:rPr>
          <w:rFonts w:ascii="Arial" w:hAnsi="Arial" w:cs="Arial"/>
          <w:i/>
          <w:sz w:val="24"/>
          <w:szCs w:val="24"/>
        </w:rPr>
        <w:t>Dominio cognitivo, Dominio afectivo, Dominio conductual, Infraestructura</w:t>
      </w:r>
    </w:p>
    <w:tbl>
      <w:tblPr>
        <w:tblStyle w:val="Tablaconcuadrcula"/>
        <w:tblW w:w="839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46"/>
        <w:gridCol w:w="735"/>
        <w:gridCol w:w="625"/>
        <w:gridCol w:w="650"/>
        <w:gridCol w:w="574"/>
        <w:gridCol w:w="560"/>
        <w:gridCol w:w="708"/>
        <w:gridCol w:w="567"/>
        <w:gridCol w:w="613"/>
        <w:gridCol w:w="661"/>
        <w:gridCol w:w="699"/>
        <w:gridCol w:w="577"/>
        <w:gridCol w:w="782"/>
      </w:tblGrid>
      <w:tr w:rsidR="00A01050" w:rsidTr="00740812">
        <w:trPr>
          <w:trHeight w:val="641"/>
        </w:trPr>
        <w:tc>
          <w:tcPr>
            <w:tcW w:w="646" w:type="dxa"/>
            <w:vMerge w:val="restart"/>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ÍTEMS</w:t>
            </w:r>
          </w:p>
        </w:tc>
        <w:tc>
          <w:tcPr>
            <w:tcW w:w="1360"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Completamente de Acuerdo</w:t>
            </w:r>
          </w:p>
        </w:tc>
        <w:tc>
          <w:tcPr>
            <w:tcW w:w="1224"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Bastante de acuerdo</w:t>
            </w:r>
          </w:p>
        </w:tc>
        <w:tc>
          <w:tcPr>
            <w:tcW w:w="1268"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Medianamente</w:t>
            </w:r>
          </w:p>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De acuerdo</w:t>
            </w:r>
          </w:p>
        </w:tc>
        <w:tc>
          <w:tcPr>
            <w:tcW w:w="1180"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En Desacuerdo</w:t>
            </w:r>
          </w:p>
        </w:tc>
        <w:tc>
          <w:tcPr>
            <w:tcW w:w="1360"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Completamente</w:t>
            </w:r>
          </w:p>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En Desacuerdo</w:t>
            </w:r>
          </w:p>
        </w:tc>
        <w:tc>
          <w:tcPr>
            <w:tcW w:w="1359" w:type="dxa"/>
            <w:gridSpan w:val="2"/>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Total</w:t>
            </w:r>
          </w:p>
        </w:tc>
      </w:tr>
      <w:tr w:rsidR="008B1BF6" w:rsidTr="00740812">
        <w:trPr>
          <w:trHeight w:val="243"/>
        </w:trPr>
        <w:tc>
          <w:tcPr>
            <w:tcW w:w="646" w:type="dxa"/>
            <w:vMerge/>
            <w:shd w:val="clear" w:color="auto" w:fill="C2D69B" w:themeFill="accent3" w:themeFillTint="99"/>
            <w:vAlign w:val="center"/>
          </w:tcPr>
          <w:p w:rsidR="008B1BF6" w:rsidRPr="00643B97" w:rsidRDefault="008B1BF6" w:rsidP="0062427C">
            <w:pPr>
              <w:jc w:val="center"/>
              <w:rPr>
                <w:rFonts w:ascii="Calibri" w:eastAsia="Times New Roman" w:hAnsi="Calibri" w:cs="Calibri"/>
                <w:b/>
                <w:color w:val="000000"/>
                <w:sz w:val="28"/>
                <w:szCs w:val="28"/>
                <w:lang w:val="es-VE"/>
              </w:rPr>
            </w:pPr>
          </w:p>
        </w:tc>
        <w:tc>
          <w:tcPr>
            <w:tcW w:w="735"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25"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50"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74"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60"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08"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6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13"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61"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99"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77"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82" w:type="dxa"/>
            <w:shd w:val="clear" w:color="auto" w:fill="C2D69B" w:themeFill="accent3" w:themeFillTint="99"/>
            <w:vAlign w:val="center"/>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643B97" w:rsidTr="00740812">
        <w:trPr>
          <w:trHeight w:val="366"/>
        </w:trPr>
        <w:tc>
          <w:tcPr>
            <w:tcW w:w="646"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9</w:t>
            </w:r>
          </w:p>
        </w:tc>
        <w:tc>
          <w:tcPr>
            <w:tcW w:w="73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w:t>
            </w:r>
          </w:p>
        </w:tc>
        <w:tc>
          <w:tcPr>
            <w:tcW w:w="62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22</w:t>
            </w:r>
          </w:p>
        </w:tc>
        <w:tc>
          <w:tcPr>
            <w:tcW w:w="65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w:t>
            </w:r>
          </w:p>
        </w:tc>
        <w:tc>
          <w:tcPr>
            <w:tcW w:w="57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11</w:t>
            </w:r>
          </w:p>
        </w:tc>
        <w:tc>
          <w:tcPr>
            <w:tcW w:w="56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w:t>
            </w:r>
          </w:p>
        </w:tc>
        <w:tc>
          <w:tcPr>
            <w:tcW w:w="70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33</w:t>
            </w:r>
          </w:p>
        </w:tc>
        <w:tc>
          <w:tcPr>
            <w:tcW w:w="56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w:t>
            </w:r>
          </w:p>
        </w:tc>
        <w:tc>
          <w:tcPr>
            <w:tcW w:w="61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33</w:t>
            </w:r>
          </w:p>
        </w:tc>
        <w:tc>
          <w:tcPr>
            <w:tcW w:w="66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99"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7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782"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r w:rsidR="00643B97" w:rsidTr="00740812">
        <w:trPr>
          <w:trHeight w:val="366"/>
        </w:trPr>
        <w:tc>
          <w:tcPr>
            <w:tcW w:w="646"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10</w:t>
            </w:r>
          </w:p>
        </w:tc>
        <w:tc>
          <w:tcPr>
            <w:tcW w:w="73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2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5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7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70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w:t>
            </w:r>
          </w:p>
        </w:tc>
        <w:tc>
          <w:tcPr>
            <w:tcW w:w="61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44</w:t>
            </w:r>
          </w:p>
        </w:tc>
        <w:tc>
          <w:tcPr>
            <w:tcW w:w="66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w:t>
            </w:r>
          </w:p>
        </w:tc>
        <w:tc>
          <w:tcPr>
            <w:tcW w:w="699"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56</w:t>
            </w:r>
          </w:p>
        </w:tc>
        <w:tc>
          <w:tcPr>
            <w:tcW w:w="57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782"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r w:rsidR="00643B97" w:rsidTr="00740812">
        <w:trPr>
          <w:trHeight w:val="366"/>
        </w:trPr>
        <w:tc>
          <w:tcPr>
            <w:tcW w:w="646"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11</w:t>
            </w:r>
          </w:p>
        </w:tc>
        <w:tc>
          <w:tcPr>
            <w:tcW w:w="73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2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5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7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70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6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w:t>
            </w:r>
          </w:p>
        </w:tc>
        <w:tc>
          <w:tcPr>
            <w:tcW w:w="61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56</w:t>
            </w:r>
          </w:p>
        </w:tc>
        <w:tc>
          <w:tcPr>
            <w:tcW w:w="66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w:t>
            </w:r>
          </w:p>
        </w:tc>
        <w:tc>
          <w:tcPr>
            <w:tcW w:w="699"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44</w:t>
            </w:r>
          </w:p>
        </w:tc>
        <w:tc>
          <w:tcPr>
            <w:tcW w:w="57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782"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r w:rsidR="00643B97" w:rsidTr="00740812">
        <w:trPr>
          <w:trHeight w:val="389"/>
        </w:trPr>
        <w:tc>
          <w:tcPr>
            <w:tcW w:w="646" w:type="dxa"/>
            <w:vAlign w:val="center"/>
          </w:tcPr>
          <w:p w:rsidR="00A01050" w:rsidRPr="00A01050" w:rsidRDefault="00A01050"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12</w:t>
            </w:r>
          </w:p>
        </w:tc>
        <w:tc>
          <w:tcPr>
            <w:tcW w:w="73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25"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5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w:t>
            </w:r>
          </w:p>
        </w:tc>
        <w:tc>
          <w:tcPr>
            <w:tcW w:w="574"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56</w:t>
            </w:r>
          </w:p>
        </w:tc>
        <w:tc>
          <w:tcPr>
            <w:tcW w:w="560"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w:t>
            </w:r>
          </w:p>
        </w:tc>
        <w:tc>
          <w:tcPr>
            <w:tcW w:w="708"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44</w:t>
            </w:r>
          </w:p>
        </w:tc>
        <w:tc>
          <w:tcPr>
            <w:tcW w:w="56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13"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61"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699"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0</w:t>
            </w:r>
          </w:p>
        </w:tc>
        <w:tc>
          <w:tcPr>
            <w:tcW w:w="577"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9</w:t>
            </w:r>
          </w:p>
        </w:tc>
        <w:tc>
          <w:tcPr>
            <w:tcW w:w="782" w:type="dxa"/>
            <w:vAlign w:val="center"/>
          </w:tcPr>
          <w:p w:rsidR="00A01050" w:rsidRPr="00A01050" w:rsidRDefault="00A01050" w:rsidP="0062427C">
            <w:pPr>
              <w:jc w:val="center"/>
              <w:rPr>
                <w:rFonts w:ascii="Calibri" w:hAnsi="Calibri" w:cs="Calibri"/>
                <w:color w:val="000000"/>
                <w:sz w:val="18"/>
                <w:szCs w:val="18"/>
              </w:rPr>
            </w:pPr>
            <w:r w:rsidRPr="00A01050">
              <w:rPr>
                <w:rFonts w:ascii="Calibri" w:hAnsi="Calibri" w:cs="Calibri"/>
                <w:color w:val="000000"/>
                <w:sz w:val="18"/>
                <w:szCs w:val="18"/>
              </w:rPr>
              <w:t>100</w:t>
            </w:r>
          </w:p>
        </w:tc>
      </w:tr>
    </w:tbl>
    <w:p w:rsidR="00A01050" w:rsidRDefault="00A01050" w:rsidP="0062427C">
      <w:pPr>
        <w:spacing w:after="0" w:line="240" w:lineRule="auto"/>
        <w:ind w:firstLine="567"/>
        <w:jc w:val="center"/>
        <w:rPr>
          <w:rFonts w:ascii="Arial" w:hAnsi="Arial" w:cs="Arial"/>
          <w:b/>
          <w:sz w:val="24"/>
          <w:szCs w:val="24"/>
        </w:rPr>
      </w:pPr>
    </w:p>
    <w:p w:rsidR="00F726D7" w:rsidRDefault="008D313D" w:rsidP="0062427C">
      <w:pPr>
        <w:spacing w:after="0"/>
        <w:jc w:val="both"/>
        <w:rPr>
          <w:rFonts w:ascii="Arial" w:hAnsi="Arial" w:cs="Arial"/>
          <w:b/>
          <w:sz w:val="24"/>
          <w:szCs w:val="24"/>
          <w:lang w:val="es-AR" w:eastAsia="es-AR"/>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802624" behindDoc="0" locked="0" layoutInCell="1" allowOverlap="1">
                <wp:simplePos x="0" y="0"/>
                <wp:positionH relativeFrom="column">
                  <wp:posOffset>93345</wp:posOffset>
                </wp:positionH>
                <wp:positionV relativeFrom="paragraph">
                  <wp:posOffset>640080</wp:posOffset>
                </wp:positionV>
                <wp:extent cx="2774950" cy="1350010"/>
                <wp:effectExtent l="0" t="0" r="6350" b="2540"/>
                <wp:wrapNone/>
                <wp:docPr id="308" name="30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0" cy="1350010"/>
                          <a:chOff x="-1" y="0"/>
                          <a:chExt cx="2775458" cy="1350390"/>
                        </a:xfrm>
                      </wpg:grpSpPr>
                      <wps:wsp>
                        <wps:cNvPr id="309" name="Cuadro de texto 2"/>
                        <wps:cNvSpPr txBox="1">
                          <a:spLocks noChangeArrowheads="1"/>
                        </wps:cNvSpPr>
                        <wps:spPr bwMode="auto">
                          <a:xfrm>
                            <a:off x="2203957" y="1007208"/>
                            <a:ext cx="571500" cy="343182"/>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310" name="Cuadro de texto 2"/>
                        <wps:cNvSpPr txBox="1">
                          <a:spLocks noChangeArrowheads="1"/>
                        </wps:cNvSpPr>
                        <wps:spPr bwMode="auto">
                          <a:xfrm>
                            <a:off x="-1" y="0"/>
                            <a:ext cx="393457"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308 Grupo" o:spid="_x0000_s1098" style="position:absolute;left:0;text-align:left;margin-left:7.35pt;margin-top:50.4pt;width:218.5pt;height:106.3pt;z-index:251802624;mso-width-relative:margin;mso-height-relative:margin" coordorigin="" coordsize="27754,1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Dx3gIAACsIAAAOAAAAZHJzL2Uyb0RvYy54bWzUlclu2zAQQO8F+g8E74k2K46FyEHqLCiQ&#10;tgHSfgBNUQsqcViStpx+fYeULSVuTymKtjoIpIYzmnmz8OJy17VkK7RpQOY0Og0pEZJD0cgqp18+&#10;356cU2IskwVrQYqcPglDL5dv31z0KhMx1NAWQhM0Ik3Wq5zW1qosCAyvRcfMKSghUViC7pjFra6C&#10;QrMerXdtEIfhWdCDLpQGLozBr9eDkC69/bIU3H4qSyMsaXOKvln/1v69du9gecGySjNVN3zvBnuF&#10;Fx1rJP50NHXNLCMb3fxkqmu4BgOlPeXQBVCWDRc+BowmCo+iudOwUT6WKusrNWJCtEecXm2Wf9w+&#10;aNIUOU1CTJVkHSYJl+RObxQ4PL2qMjx1p9WjetBDjLi8B/7VoDg4lrt9NR3elbpzShgq2XnuTyN3&#10;sbOE48d4Pp8tUkwPR1mUpCGiGDLDa0yf0zuJKJkUeX0zqaazFD0/qCYLrxqwbPiz92/0p1dYZmYi&#10;aX6P5GPNlPAJMo7RSHJxILnasEIDKQSxGCyQeCDqTzucxO7eAYYX+eIxA1UiYVUzWYkrraGvBSvQ&#10;zchpYjCjqsuMyYwzsu4/QIF5YxsL3tAR9DgOk0U69wSjMJzHmGpf+IcEpPMIoQ8Qk1kSnXs/R4Ys&#10;U9rYOwEdcYucauwr/yO2vTfWOTYdcck20DbFbdO2fqOr9arVZMuwB2/942M5OtZK0ud0kcaptyzB&#10;6Xsvu8bijGibLqfnoXsG5x2YG1n4I5Y17bBGT1q5J+XgDJjsbr0bqtxzdOTWUDwhOw3DTMAZhosa&#10;9HdKepwHOTXfNkwLStr3EvkvotnMDRC/maXIkBL9XLJ+LmGSo6mcWkqG5cr6oeN4SLjCPJWN5zZ5&#10;svcZq3Nw+c+XKTbZvuH/jTJ92eOH2kwWCeLeN3gUxsnZywafKu//L85xPPyyOF2JxnNM2l+vTz9U&#10;8Ubyjb+/Pd2V93zv63m645c/AAAA//8DAFBLAwQUAAYACAAAACEAYL6gyeAAAAAKAQAADwAAAGRy&#10;cy9kb3ducmV2LnhtbEyPQUvDQBCF74L/YRnBm92NSVViNqUU9VQEW0G8bbPTJDQ7G7LbJP33jic9&#10;DW/m8eZ7xWp2nRhxCK0nDclCgUCqvG2p1vC5f717AhGiIWs6T6jhggFW5fVVYXLrJ/rAcRdrwSEU&#10;cqOhibHPpQxVg86Ehe+R+Hb0gzOR5VBLO5iJw10n75V6kM60xB8a0+Omweq0OzsNb5OZ1mnyMm5P&#10;x83le798/9omqPXtzbx+BhFxjn9m+MVndCiZ6eDPZIPoWGeP7OSpFFdgQ7ZMeHPQkCZpBrIs5P8K&#10;5Q8AAAD//wMAUEsBAi0AFAAGAAgAAAAhALaDOJL+AAAA4QEAABMAAAAAAAAAAAAAAAAAAAAAAFtD&#10;b250ZW50X1R5cGVzXS54bWxQSwECLQAUAAYACAAAACEAOP0h/9YAAACUAQAACwAAAAAAAAAAAAAA&#10;AAAvAQAAX3JlbHMvLnJlbHNQSwECLQAUAAYACAAAACEAYB6A8d4CAAArCAAADgAAAAAAAAAAAAAA&#10;AAAuAgAAZHJzL2Uyb0RvYy54bWxQSwECLQAUAAYACAAAACEAYL6gyeAAAAAKAQAADwAAAAAAAAAA&#10;AAAAAAA4BQAAZHJzL2Rvd25yZXYueG1sUEsFBgAAAAAEAAQA8wAAAEUGAAAAAA==&#10;">
                <v:shape id="Cuadro de texto 2" o:spid="_x0000_s1099" type="#_x0000_t202" style="position:absolute;left:22039;top:10072;width:5715;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rsidR="00A743E7" w:rsidRDefault="00A743E7" w:rsidP="00861FD8">
                        <w:r>
                          <w:t>ÍTEMS</w:t>
                        </w:r>
                      </w:p>
                    </w:txbxContent>
                  </v:textbox>
                </v:shape>
                <v:shape id="Cuadro de texto 2" o:spid="_x0000_s1100" type="#_x0000_t202" style="position:absolute;width:3934;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HD8IA&#10;AADcAAAADwAAAGRycy9kb3ducmV2LnhtbERPXWvCMBR9F/Yfwh3sTVMtyOhMixsMBgNBV3y+JHdN&#10;Z3NTmqzt9uvNg+Dj4Xzvqtl1YqQhtJ4VrFcZCGLtTcuNgvrrffkMIkRkg51nUvBHAaryYbHDwviJ&#10;jzSeYiNSCIcCFdgY+0LKoC05DCvfEyfu2w8OY4JDI82AUwp3ndxk2VY6bDk1WOzpzZK+nH6dgjH7&#10;r3WOXn4efrb1ZW83r+PhrNTT47x/ARFpjnfxzf1hFOTrND+dSUdAl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wcPwgAAANwAAAAPAAAAAAAAAAAAAAAAAJgCAABkcnMvZG93&#10;bnJldi54bWxQSwUGAAAAAAQABAD1AAAAhwMAAAAA&#10;" stroked="f">
                  <v:textbox style="layout-flow:vertical;mso-layout-flow-alt:bottom-to-top">
                    <w:txbxContent>
                      <w:p w:rsidR="00A743E7" w:rsidRDefault="00A743E7" w:rsidP="00861FD8">
                        <w:r>
                          <w:t>PORCENTAJE S  %</w:t>
                        </w:r>
                      </w:p>
                    </w:txbxContent>
                  </v:textbox>
                </v:shape>
              </v:group>
            </w:pict>
          </mc:Fallback>
        </mc:AlternateContent>
      </w:r>
      <w:r w:rsidR="00F726D7">
        <w:rPr>
          <w:rFonts w:ascii="Calibri" w:eastAsia="Times New Roman" w:hAnsi="Calibri" w:cs="Calibri"/>
          <w:noProof/>
          <w:color w:val="000000"/>
          <w:sz w:val="28"/>
          <w:szCs w:val="28"/>
          <w:lang w:val="en-US"/>
        </w:rPr>
        <w:drawing>
          <wp:inline distT="0" distB="0" distL="0" distR="0">
            <wp:extent cx="5171090" cy="1996397"/>
            <wp:effectExtent l="0" t="0" r="10795" b="2349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4DDB" w:rsidRDefault="00740812" w:rsidP="0062427C">
      <w:pPr>
        <w:spacing w:after="0" w:line="240" w:lineRule="auto"/>
        <w:jc w:val="both"/>
        <w:rPr>
          <w:rFonts w:ascii="Arial" w:hAnsi="Arial" w:cs="Arial"/>
          <w:sz w:val="24"/>
          <w:szCs w:val="24"/>
        </w:rPr>
      </w:pPr>
      <w:r>
        <w:rPr>
          <w:rFonts w:ascii="Arial" w:hAnsi="Arial" w:cs="Arial"/>
          <w:b/>
          <w:sz w:val="24"/>
          <w:szCs w:val="24"/>
          <w:lang w:val="es-AR" w:eastAsia="es-AR"/>
        </w:rPr>
        <w:t>Gráfico 11</w:t>
      </w:r>
      <w:r w:rsidR="00894DDB">
        <w:rPr>
          <w:rFonts w:ascii="Arial" w:hAnsi="Arial" w:cs="Arial"/>
          <w:b/>
          <w:sz w:val="24"/>
          <w:szCs w:val="24"/>
          <w:lang w:val="es-AR" w:eastAsia="es-AR"/>
        </w:rPr>
        <w:t xml:space="preserve">. </w:t>
      </w:r>
      <w:r w:rsidR="00894DDB" w:rsidRPr="00577DB3">
        <w:rPr>
          <w:rFonts w:ascii="Arial" w:hAnsi="Arial" w:cs="Arial"/>
          <w:sz w:val="24"/>
          <w:szCs w:val="24"/>
          <w:lang w:val="es-AR" w:eastAsia="es-AR"/>
        </w:rPr>
        <w:t xml:space="preserve">Proyección de la </w:t>
      </w:r>
      <w:r w:rsidR="00BF1AB9" w:rsidRPr="00577DB3">
        <w:rPr>
          <w:rFonts w:ascii="Arial" w:eastAsia="Times New Roman" w:hAnsi="Arial" w:cs="Arial"/>
          <w:bCs/>
          <w:color w:val="000000"/>
          <w:sz w:val="24"/>
          <w:szCs w:val="24"/>
        </w:rPr>
        <w:t>Dimensión</w:t>
      </w:r>
      <w:r w:rsidR="00BF1AB9" w:rsidRPr="00577DB3">
        <w:rPr>
          <w:rFonts w:ascii="Arial" w:eastAsia="Times New Roman" w:hAnsi="Arial" w:cs="Arial"/>
          <w:color w:val="000000"/>
          <w:sz w:val="24"/>
          <w:szCs w:val="24"/>
        </w:rPr>
        <w:t xml:space="preserve">; Sistema de Mediación Tutorial. </w:t>
      </w:r>
      <w:r w:rsidR="00BF1AB9" w:rsidRPr="00577DB3">
        <w:rPr>
          <w:rFonts w:ascii="Arial" w:eastAsia="Times New Roman" w:hAnsi="Arial" w:cs="Arial"/>
          <w:bCs/>
          <w:color w:val="000000"/>
          <w:sz w:val="24"/>
          <w:szCs w:val="24"/>
        </w:rPr>
        <w:t>Subdimensión:</w:t>
      </w:r>
      <w:r w:rsidR="00BF1AB9" w:rsidRPr="00577DB3">
        <w:rPr>
          <w:rFonts w:ascii="Arial" w:eastAsia="Times New Roman" w:hAnsi="Arial" w:cs="Arial"/>
          <w:color w:val="000000"/>
          <w:sz w:val="24"/>
          <w:szCs w:val="24"/>
        </w:rPr>
        <w:t xml:space="preserve"> Situación Inicial. Indicadores</w:t>
      </w:r>
      <w:r w:rsidR="00BF1AB9" w:rsidRPr="00577DB3">
        <w:rPr>
          <w:rFonts w:ascii="Arial" w:hAnsi="Arial" w:cs="Arial"/>
          <w:sz w:val="24"/>
          <w:szCs w:val="24"/>
        </w:rPr>
        <w:t xml:space="preserve"> Dominio cognitivo, Dominio afectivo, Dominio conductual, Infraestructura</w:t>
      </w:r>
    </w:p>
    <w:p w:rsidR="00150381" w:rsidRDefault="00150381" w:rsidP="0062427C">
      <w:pPr>
        <w:spacing w:after="0" w:line="360" w:lineRule="auto"/>
        <w:ind w:firstLine="567"/>
        <w:jc w:val="both"/>
        <w:rPr>
          <w:rFonts w:ascii="Arial" w:hAnsi="Arial" w:cs="Arial"/>
          <w:sz w:val="24"/>
          <w:szCs w:val="24"/>
        </w:rPr>
      </w:pPr>
    </w:p>
    <w:p w:rsidR="00B5328F" w:rsidRDefault="00EF5D84" w:rsidP="00EF5D84">
      <w:pPr>
        <w:spacing w:after="0" w:line="360" w:lineRule="auto"/>
        <w:jc w:val="both"/>
        <w:rPr>
          <w:rFonts w:ascii="Arial" w:hAnsi="Arial" w:cs="Arial"/>
          <w:sz w:val="24"/>
          <w:szCs w:val="24"/>
          <w:lang w:eastAsia="es-AR"/>
        </w:rPr>
      </w:pPr>
      <w:r w:rsidRPr="00EF5D84">
        <w:rPr>
          <w:rFonts w:ascii="Arial" w:hAnsi="Arial" w:cs="Arial"/>
          <w:b/>
          <w:sz w:val="24"/>
          <w:szCs w:val="24"/>
          <w:lang w:eastAsia="es-AR"/>
        </w:rPr>
        <w:t>Interpretación</w:t>
      </w:r>
      <w:r>
        <w:rPr>
          <w:rFonts w:ascii="Arial" w:hAnsi="Arial" w:cs="Arial"/>
          <w:b/>
          <w:sz w:val="24"/>
          <w:szCs w:val="24"/>
          <w:lang w:eastAsia="es-AR"/>
        </w:rPr>
        <w:t>:</w:t>
      </w:r>
      <w:r>
        <w:rPr>
          <w:rFonts w:ascii="Arial" w:hAnsi="Arial" w:cs="Arial"/>
          <w:sz w:val="24"/>
          <w:szCs w:val="24"/>
        </w:rPr>
        <w:t xml:space="preserve"> </w:t>
      </w:r>
      <w:r w:rsidR="0083014B">
        <w:rPr>
          <w:rFonts w:ascii="Arial" w:hAnsi="Arial" w:cs="Arial"/>
          <w:sz w:val="24"/>
          <w:szCs w:val="24"/>
        </w:rPr>
        <w:t xml:space="preserve">En relación al Ítem </w:t>
      </w:r>
      <w:r w:rsidR="00352773" w:rsidRPr="003F5833">
        <w:rPr>
          <w:rFonts w:ascii="Arial" w:hAnsi="Arial" w:cs="Arial"/>
          <w:sz w:val="24"/>
          <w:szCs w:val="24"/>
          <w:lang w:eastAsia="es-AR"/>
        </w:rPr>
        <w:t>9</w:t>
      </w:r>
      <w:r w:rsidR="0083014B">
        <w:rPr>
          <w:rFonts w:ascii="Arial" w:hAnsi="Arial" w:cs="Arial"/>
          <w:sz w:val="24"/>
          <w:szCs w:val="24"/>
          <w:lang w:eastAsia="es-AR"/>
        </w:rPr>
        <w:t xml:space="preserve"> donde pretendía conocer si el tutor e</w:t>
      </w:r>
      <w:r w:rsidR="00B5328F" w:rsidRPr="003F5833">
        <w:rPr>
          <w:rFonts w:ascii="Arial" w:hAnsi="Arial" w:cs="Arial"/>
          <w:sz w:val="24"/>
          <w:szCs w:val="24"/>
          <w:lang w:eastAsia="es-AR"/>
        </w:rPr>
        <w:t>val</w:t>
      </w:r>
      <w:r w:rsidR="0083014B">
        <w:rPr>
          <w:rFonts w:ascii="Arial" w:hAnsi="Arial" w:cs="Arial"/>
          <w:sz w:val="24"/>
          <w:szCs w:val="24"/>
          <w:lang w:eastAsia="es-AR"/>
        </w:rPr>
        <w:t>uaba</w:t>
      </w:r>
      <w:r w:rsidR="00B5328F" w:rsidRPr="003F5833">
        <w:rPr>
          <w:rFonts w:ascii="Arial" w:hAnsi="Arial" w:cs="Arial"/>
          <w:sz w:val="24"/>
          <w:szCs w:val="24"/>
          <w:lang w:eastAsia="es-AR"/>
        </w:rPr>
        <w:t xml:space="preserve"> los conocimientos de investigación que manif</w:t>
      </w:r>
      <w:r w:rsidR="0083014B">
        <w:rPr>
          <w:rFonts w:ascii="Arial" w:hAnsi="Arial" w:cs="Arial"/>
          <w:sz w:val="24"/>
          <w:szCs w:val="24"/>
          <w:lang w:eastAsia="es-AR"/>
        </w:rPr>
        <w:t>iestan tener los nuevos tesista</w:t>
      </w:r>
      <w:r w:rsidR="003F0A8B">
        <w:rPr>
          <w:rFonts w:ascii="Arial" w:hAnsi="Arial" w:cs="Arial"/>
          <w:sz w:val="24"/>
          <w:szCs w:val="24"/>
          <w:lang w:eastAsia="es-AR"/>
        </w:rPr>
        <w:t xml:space="preserve">; </w:t>
      </w:r>
      <w:r w:rsidR="0083014B">
        <w:rPr>
          <w:rFonts w:ascii="Arial" w:hAnsi="Arial" w:cs="Arial"/>
          <w:sz w:val="24"/>
          <w:szCs w:val="24"/>
          <w:lang w:eastAsia="es-AR"/>
        </w:rPr>
        <w:t xml:space="preserve"> 33% de los informantes afirmaron estar medianamente de acuerdo y en desacuerdo respectivamente, 22% completamente de acuerdo, mientras 11% respondió bastante de acuerdo de la afirmación consultada.</w:t>
      </w:r>
    </w:p>
    <w:p w:rsidR="00B5328F" w:rsidRDefault="0083014B" w:rsidP="0062427C">
      <w:pPr>
        <w:spacing w:after="0" w:line="360" w:lineRule="auto"/>
        <w:ind w:firstLine="567"/>
        <w:jc w:val="both"/>
        <w:rPr>
          <w:rFonts w:ascii="Arial" w:hAnsi="Arial" w:cs="Arial"/>
          <w:sz w:val="24"/>
          <w:szCs w:val="24"/>
          <w:lang w:eastAsia="es-AR"/>
        </w:rPr>
      </w:pPr>
      <w:r>
        <w:rPr>
          <w:rFonts w:ascii="Arial" w:hAnsi="Arial" w:cs="Arial"/>
          <w:sz w:val="24"/>
          <w:szCs w:val="24"/>
          <w:lang w:eastAsia="es-AR"/>
        </w:rPr>
        <w:t>En el Ítem 10 se investigaba si el tutor d</w:t>
      </w:r>
      <w:r w:rsidR="00B5328F" w:rsidRPr="003F5833">
        <w:rPr>
          <w:rFonts w:ascii="Arial" w:hAnsi="Arial" w:cs="Arial"/>
          <w:sz w:val="24"/>
          <w:szCs w:val="24"/>
          <w:lang w:eastAsia="es-AR"/>
        </w:rPr>
        <w:t>iagnostic</w:t>
      </w:r>
      <w:r>
        <w:rPr>
          <w:rFonts w:ascii="Arial" w:hAnsi="Arial" w:cs="Arial"/>
          <w:sz w:val="24"/>
          <w:szCs w:val="24"/>
          <w:lang w:eastAsia="es-AR"/>
        </w:rPr>
        <w:t>aba</w:t>
      </w:r>
      <w:r w:rsidR="00B5328F" w:rsidRPr="003F5833">
        <w:rPr>
          <w:rFonts w:ascii="Arial" w:hAnsi="Arial" w:cs="Arial"/>
          <w:sz w:val="24"/>
          <w:szCs w:val="24"/>
          <w:lang w:eastAsia="es-AR"/>
        </w:rPr>
        <w:t xml:space="preserve"> las motivaciones que presenta el tesista en la escogencia de su tema de investigación</w:t>
      </w:r>
      <w:r w:rsidR="00FE1189">
        <w:rPr>
          <w:rFonts w:ascii="Arial" w:hAnsi="Arial" w:cs="Arial"/>
          <w:sz w:val="24"/>
          <w:szCs w:val="24"/>
          <w:lang w:eastAsia="es-AR"/>
        </w:rPr>
        <w:t>, 56% de los sujetos bajo estudio indicaron estar completamente en desacuerdo y el 44% manifiesta sentirse en desacuerdo.</w:t>
      </w:r>
    </w:p>
    <w:p w:rsidR="00B5328F" w:rsidRDefault="00FE1189" w:rsidP="0062427C">
      <w:pPr>
        <w:spacing w:after="0" w:line="360" w:lineRule="auto"/>
        <w:ind w:firstLine="567"/>
        <w:jc w:val="both"/>
        <w:rPr>
          <w:rFonts w:ascii="Arial" w:hAnsi="Arial" w:cs="Arial"/>
          <w:sz w:val="24"/>
          <w:szCs w:val="24"/>
          <w:lang w:eastAsia="es-AR"/>
        </w:rPr>
      </w:pPr>
      <w:r>
        <w:rPr>
          <w:rFonts w:ascii="Arial" w:hAnsi="Arial" w:cs="Arial"/>
          <w:sz w:val="24"/>
          <w:szCs w:val="24"/>
          <w:lang w:eastAsia="es-AR"/>
        </w:rPr>
        <w:t>Por otro lado, el Ítem 11 pretendió indagar si los tutores e</w:t>
      </w:r>
      <w:r w:rsidR="00B5328F" w:rsidRPr="003F5833">
        <w:rPr>
          <w:rFonts w:ascii="Arial" w:hAnsi="Arial" w:cs="Arial"/>
          <w:sz w:val="24"/>
          <w:szCs w:val="24"/>
          <w:lang w:eastAsia="es-AR"/>
        </w:rPr>
        <w:t>val</w:t>
      </w:r>
      <w:r>
        <w:rPr>
          <w:rFonts w:ascii="Arial" w:hAnsi="Arial" w:cs="Arial"/>
          <w:sz w:val="24"/>
          <w:szCs w:val="24"/>
          <w:lang w:eastAsia="es-AR"/>
        </w:rPr>
        <w:t>uaban</w:t>
      </w:r>
      <w:r w:rsidR="00B5328F" w:rsidRPr="003F5833">
        <w:rPr>
          <w:rFonts w:ascii="Arial" w:hAnsi="Arial" w:cs="Arial"/>
          <w:sz w:val="24"/>
          <w:szCs w:val="24"/>
          <w:lang w:eastAsia="es-AR"/>
        </w:rPr>
        <w:t xml:space="preserve"> las acciones que el tesista aborda para resolver situaciones en la consecución de las metas</w:t>
      </w:r>
      <w:r>
        <w:rPr>
          <w:rFonts w:ascii="Arial" w:hAnsi="Arial" w:cs="Arial"/>
          <w:sz w:val="24"/>
          <w:szCs w:val="24"/>
          <w:lang w:eastAsia="es-AR"/>
        </w:rPr>
        <w:t>, 56% de los consultados declaran estar en desacuerdo con la propuesta, mientras que 44% indican estar completamente en desacuerdo.</w:t>
      </w:r>
    </w:p>
    <w:p w:rsidR="00B5328F" w:rsidRDefault="00FE1189" w:rsidP="0062427C">
      <w:pPr>
        <w:spacing w:after="0" w:line="360" w:lineRule="auto"/>
        <w:ind w:firstLine="567"/>
        <w:jc w:val="both"/>
        <w:rPr>
          <w:rFonts w:ascii="Arial" w:hAnsi="Arial" w:cs="Arial"/>
          <w:sz w:val="24"/>
          <w:szCs w:val="24"/>
          <w:lang w:eastAsia="es-AR"/>
        </w:rPr>
      </w:pPr>
      <w:r>
        <w:rPr>
          <w:rFonts w:ascii="Arial" w:hAnsi="Arial" w:cs="Arial"/>
          <w:sz w:val="24"/>
          <w:szCs w:val="24"/>
          <w:lang w:eastAsia="es-AR"/>
        </w:rPr>
        <w:t xml:space="preserve">Así mismo, en el Ítem </w:t>
      </w:r>
      <w:r w:rsidR="00352773" w:rsidRPr="003F5833">
        <w:rPr>
          <w:rFonts w:ascii="Arial" w:hAnsi="Arial" w:cs="Arial"/>
          <w:sz w:val="24"/>
          <w:szCs w:val="24"/>
          <w:lang w:eastAsia="es-AR"/>
        </w:rPr>
        <w:t>12</w:t>
      </w:r>
      <w:r>
        <w:rPr>
          <w:rFonts w:ascii="Arial" w:hAnsi="Arial" w:cs="Arial"/>
          <w:sz w:val="24"/>
          <w:szCs w:val="24"/>
          <w:lang w:eastAsia="es-AR"/>
        </w:rPr>
        <w:t xml:space="preserve"> cuando se consultó si d</w:t>
      </w:r>
      <w:r w:rsidR="00B5328F" w:rsidRPr="003F5833">
        <w:rPr>
          <w:rFonts w:ascii="Arial" w:hAnsi="Arial" w:cs="Arial"/>
          <w:sz w:val="24"/>
          <w:szCs w:val="24"/>
          <w:lang w:eastAsia="es-AR"/>
        </w:rPr>
        <w:t>etermin</w:t>
      </w:r>
      <w:r>
        <w:rPr>
          <w:rFonts w:ascii="Arial" w:hAnsi="Arial" w:cs="Arial"/>
          <w:sz w:val="24"/>
          <w:szCs w:val="24"/>
          <w:lang w:eastAsia="es-AR"/>
        </w:rPr>
        <w:t>aban</w:t>
      </w:r>
      <w:r w:rsidR="00B5328F" w:rsidRPr="003F5833">
        <w:rPr>
          <w:rFonts w:ascii="Arial" w:hAnsi="Arial" w:cs="Arial"/>
          <w:sz w:val="24"/>
          <w:szCs w:val="24"/>
          <w:lang w:eastAsia="es-AR"/>
        </w:rPr>
        <w:t xml:space="preserve"> las condiciones y recursos existentes durante la elaboración del trabajo de grado</w:t>
      </w:r>
      <w:r>
        <w:rPr>
          <w:rFonts w:ascii="Arial" w:hAnsi="Arial" w:cs="Arial"/>
          <w:sz w:val="24"/>
          <w:szCs w:val="24"/>
          <w:lang w:eastAsia="es-AR"/>
        </w:rPr>
        <w:t>, 56% opinó estar bastante de acuerdo y 44% manifiesta estar medianamente de acuerdo.</w:t>
      </w:r>
    </w:p>
    <w:p w:rsidR="00C359D0" w:rsidRDefault="000434FB" w:rsidP="0062427C">
      <w:pPr>
        <w:spacing w:after="0" w:line="360" w:lineRule="auto"/>
        <w:ind w:firstLine="567"/>
        <w:jc w:val="both"/>
        <w:rPr>
          <w:rFonts w:ascii="Arial" w:hAnsi="Arial" w:cs="Arial"/>
          <w:sz w:val="24"/>
          <w:szCs w:val="24"/>
          <w:lang w:eastAsia="es-AR"/>
        </w:rPr>
      </w:pPr>
      <w:r>
        <w:rPr>
          <w:rFonts w:ascii="Arial" w:hAnsi="Arial" w:cs="Arial"/>
          <w:sz w:val="24"/>
          <w:szCs w:val="24"/>
          <w:lang w:eastAsia="es-AR"/>
        </w:rPr>
        <w:t>Se puede evidenciar, que los tutores no evalúan el dominio cognitivo de los estudiantes, desconocen las implicaciones afectivas de la escogencia del tema de investigación, no dan las orientaciones las oportunas para que las metas sean</w:t>
      </w:r>
      <w:r w:rsidR="00390CBD">
        <w:rPr>
          <w:rFonts w:ascii="Arial" w:hAnsi="Arial" w:cs="Arial"/>
          <w:sz w:val="24"/>
          <w:szCs w:val="24"/>
          <w:lang w:eastAsia="es-AR"/>
        </w:rPr>
        <w:t xml:space="preserve"> logradas de modo exitoso y finalmente no reconocen que las condiciones del contexto representa una variable particular que va depender sobre la exitosa culminación del TEG. </w:t>
      </w:r>
    </w:p>
    <w:p w:rsidR="000434FB" w:rsidRDefault="0067326D" w:rsidP="0062427C">
      <w:pPr>
        <w:spacing w:after="0" w:line="360" w:lineRule="auto"/>
        <w:ind w:firstLine="567"/>
        <w:jc w:val="both"/>
        <w:rPr>
          <w:rFonts w:ascii="Arial" w:hAnsi="Arial" w:cs="Arial"/>
          <w:sz w:val="24"/>
          <w:szCs w:val="24"/>
          <w:lang w:eastAsia="es-AR"/>
        </w:rPr>
      </w:pPr>
      <w:r>
        <w:rPr>
          <w:rFonts w:ascii="Arial" w:hAnsi="Arial" w:cs="Arial"/>
          <w:sz w:val="24"/>
          <w:szCs w:val="24"/>
          <w:lang w:eastAsia="es-AR"/>
        </w:rPr>
        <w:t xml:space="preserve">En atención a las evidencias </w:t>
      </w:r>
      <w:r w:rsidR="0062427C">
        <w:rPr>
          <w:rFonts w:ascii="Arial" w:hAnsi="Arial" w:cs="Arial"/>
          <w:sz w:val="24"/>
          <w:szCs w:val="24"/>
          <w:lang w:eastAsia="es-AR"/>
        </w:rPr>
        <w:t>re</w:t>
      </w:r>
      <w:r w:rsidR="000434FB">
        <w:rPr>
          <w:rFonts w:ascii="Arial" w:hAnsi="Arial" w:cs="Arial"/>
          <w:sz w:val="24"/>
          <w:szCs w:val="24"/>
          <w:lang w:eastAsia="es-AR"/>
        </w:rPr>
        <w:t>colectadas</w:t>
      </w:r>
      <w:r w:rsidR="005B3FD8">
        <w:rPr>
          <w:rFonts w:ascii="Arial" w:hAnsi="Arial" w:cs="Arial"/>
          <w:sz w:val="24"/>
          <w:szCs w:val="24"/>
          <w:lang w:eastAsia="es-AR"/>
        </w:rPr>
        <w:t>, se puede deducir que</w:t>
      </w:r>
      <w:r w:rsidR="0062427C">
        <w:rPr>
          <w:rFonts w:ascii="Arial" w:hAnsi="Arial" w:cs="Arial"/>
          <w:sz w:val="24"/>
          <w:szCs w:val="24"/>
          <w:lang w:eastAsia="es-AR"/>
        </w:rPr>
        <w:t xml:space="preserve"> los</w:t>
      </w:r>
      <w:r w:rsidR="005B3FD8">
        <w:rPr>
          <w:rFonts w:ascii="Arial" w:hAnsi="Arial" w:cs="Arial"/>
          <w:sz w:val="24"/>
          <w:szCs w:val="24"/>
          <w:lang w:eastAsia="es-AR"/>
        </w:rPr>
        <w:t xml:space="preserve"> </w:t>
      </w:r>
      <w:r w:rsidR="00CC4C4F">
        <w:rPr>
          <w:rFonts w:ascii="Arial" w:hAnsi="Arial" w:cs="Arial"/>
          <w:sz w:val="24"/>
          <w:szCs w:val="24"/>
          <w:lang w:eastAsia="es-AR"/>
        </w:rPr>
        <w:t xml:space="preserve">tutores </w:t>
      </w:r>
      <w:r w:rsidR="00A07846">
        <w:rPr>
          <w:rFonts w:ascii="Arial" w:hAnsi="Arial" w:cs="Arial"/>
          <w:sz w:val="24"/>
          <w:szCs w:val="24"/>
          <w:lang w:eastAsia="es-AR"/>
        </w:rPr>
        <w:t xml:space="preserve">no </w:t>
      </w:r>
      <w:r w:rsidR="005B3FD8">
        <w:rPr>
          <w:rFonts w:ascii="Arial" w:hAnsi="Arial" w:cs="Arial"/>
          <w:sz w:val="24"/>
          <w:szCs w:val="24"/>
          <w:lang w:eastAsia="es-AR"/>
        </w:rPr>
        <w:t>eval</w:t>
      </w:r>
      <w:r w:rsidR="003F0A8B">
        <w:rPr>
          <w:rFonts w:ascii="Arial" w:hAnsi="Arial" w:cs="Arial"/>
          <w:sz w:val="24"/>
          <w:szCs w:val="24"/>
          <w:lang w:eastAsia="es-AR"/>
        </w:rPr>
        <w:t>úan</w:t>
      </w:r>
      <w:r w:rsidR="005B3FD8">
        <w:rPr>
          <w:rFonts w:ascii="Arial" w:hAnsi="Arial" w:cs="Arial"/>
          <w:sz w:val="24"/>
          <w:szCs w:val="24"/>
          <w:lang w:eastAsia="es-AR"/>
        </w:rPr>
        <w:t xml:space="preserve"> </w:t>
      </w:r>
      <w:r w:rsidR="003F0A8B">
        <w:rPr>
          <w:rFonts w:ascii="Arial" w:hAnsi="Arial" w:cs="Arial"/>
          <w:sz w:val="24"/>
          <w:szCs w:val="24"/>
          <w:lang w:eastAsia="es-AR"/>
        </w:rPr>
        <w:t>la</w:t>
      </w:r>
      <w:r w:rsidR="00CC4C4F">
        <w:rPr>
          <w:rFonts w:ascii="Arial" w:hAnsi="Arial" w:cs="Arial"/>
          <w:sz w:val="24"/>
          <w:szCs w:val="24"/>
          <w:lang w:eastAsia="es-AR"/>
        </w:rPr>
        <w:t xml:space="preserve">s variables que inciden dentro del Sistema de Mediación Tutorial (SMT) en su fase de situación inicial y por consiguiente, no se dan </w:t>
      </w:r>
      <w:r w:rsidR="009E31FE">
        <w:rPr>
          <w:rFonts w:ascii="Arial" w:hAnsi="Arial" w:cs="Arial"/>
          <w:sz w:val="24"/>
          <w:szCs w:val="24"/>
          <w:lang w:eastAsia="es-AR"/>
        </w:rPr>
        <w:t xml:space="preserve">adecuadamente </w:t>
      </w:r>
      <w:r w:rsidR="00CC4C4F">
        <w:rPr>
          <w:rFonts w:ascii="Arial" w:hAnsi="Arial" w:cs="Arial"/>
          <w:sz w:val="24"/>
          <w:szCs w:val="24"/>
          <w:lang w:eastAsia="es-AR"/>
        </w:rPr>
        <w:t>las interacciones del sistema tutor-tesista-contexto</w:t>
      </w:r>
      <w:r w:rsidR="000434FB">
        <w:rPr>
          <w:rFonts w:ascii="Arial" w:hAnsi="Arial" w:cs="Arial"/>
          <w:sz w:val="24"/>
          <w:szCs w:val="24"/>
          <w:lang w:eastAsia="es-AR"/>
        </w:rPr>
        <w:t xml:space="preserve">. </w:t>
      </w:r>
    </w:p>
    <w:p w:rsidR="00FE1189" w:rsidRDefault="000434FB" w:rsidP="0062427C">
      <w:pPr>
        <w:spacing w:after="0" w:line="360" w:lineRule="auto"/>
        <w:ind w:firstLine="567"/>
        <w:jc w:val="both"/>
        <w:rPr>
          <w:rFonts w:ascii="Arial" w:hAnsi="Arial" w:cs="Arial"/>
          <w:sz w:val="24"/>
          <w:szCs w:val="24"/>
          <w:lang w:eastAsia="es-AR"/>
        </w:rPr>
      </w:pPr>
      <w:r>
        <w:rPr>
          <w:rFonts w:ascii="Arial" w:hAnsi="Arial" w:cs="Arial"/>
          <w:sz w:val="24"/>
          <w:szCs w:val="24"/>
          <w:lang w:eastAsia="es-AR"/>
        </w:rPr>
        <w:t>Estas interacciones de acuerdo con</w:t>
      </w:r>
      <w:r w:rsidR="00CC4C4F">
        <w:rPr>
          <w:rFonts w:ascii="Arial" w:hAnsi="Arial" w:cs="Arial"/>
          <w:sz w:val="24"/>
          <w:szCs w:val="24"/>
          <w:lang w:eastAsia="es-AR"/>
        </w:rPr>
        <w:t xml:space="preserve"> Ruiz (ob. cit.)</w:t>
      </w:r>
      <w:r>
        <w:rPr>
          <w:rFonts w:ascii="Arial" w:hAnsi="Arial" w:cs="Arial"/>
          <w:sz w:val="24"/>
          <w:szCs w:val="24"/>
          <w:lang w:eastAsia="es-AR"/>
        </w:rPr>
        <w:t xml:space="preserve">, </w:t>
      </w:r>
      <w:r w:rsidR="00CC4C4F">
        <w:rPr>
          <w:rFonts w:ascii="Arial" w:hAnsi="Arial" w:cs="Arial"/>
          <w:sz w:val="24"/>
          <w:szCs w:val="24"/>
          <w:lang w:eastAsia="es-AR"/>
        </w:rPr>
        <w:t xml:space="preserve">representan </w:t>
      </w:r>
      <w:r>
        <w:rPr>
          <w:rFonts w:ascii="Arial" w:hAnsi="Arial" w:cs="Arial"/>
          <w:sz w:val="24"/>
          <w:szCs w:val="24"/>
          <w:lang w:eastAsia="es-AR"/>
        </w:rPr>
        <w:t xml:space="preserve">el soporte </w:t>
      </w:r>
      <w:r w:rsidR="00CC4C4F">
        <w:rPr>
          <w:rFonts w:ascii="Arial" w:hAnsi="Arial" w:cs="Arial"/>
          <w:sz w:val="24"/>
          <w:szCs w:val="24"/>
          <w:lang w:eastAsia="es-AR"/>
        </w:rPr>
        <w:t>medular para la culminación exitosa del TEG.</w:t>
      </w:r>
    </w:p>
    <w:p w:rsidR="00CC4C4F" w:rsidRDefault="00CC4C4F" w:rsidP="00EF5D84">
      <w:pPr>
        <w:spacing w:after="0"/>
        <w:ind w:firstLine="567"/>
        <w:jc w:val="both"/>
        <w:rPr>
          <w:rFonts w:ascii="Arial" w:hAnsi="Arial" w:cs="Arial"/>
          <w:sz w:val="24"/>
          <w:szCs w:val="24"/>
          <w:lang w:eastAsia="es-AR"/>
        </w:rPr>
      </w:pPr>
      <w:r>
        <w:rPr>
          <w:rFonts w:ascii="Arial" w:hAnsi="Arial" w:cs="Arial"/>
          <w:sz w:val="24"/>
          <w:szCs w:val="24"/>
          <w:lang w:eastAsia="es-AR"/>
        </w:rPr>
        <w:t>En este sentido el autor destaca:</w:t>
      </w:r>
    </w:p>
    <w:p w:rsidR="00CC4C4F" w:rsidRPr="00CC4C4F" w:rsidRDefault="00CC4C4F" w:rsidP="00EF5D84">
      <w:pPr>
        <w:spacing w:after="0"/>
        <w:ind w:left="567" w:right="425"/>
        <w:jc w:val="both"/>
        <w:rPr>
          <w:rFonts w:ascii="Arial" w:hAnsi="Arial" w:cs="Arial"/>
          <w:sz w:val="24"/>
          <w:szCs w:val="24"/>
          <w:lang w:eastAsia="es-AR"/>
        </w:rPr>
      </w:pPr>
      <w:r w:rsidRPr="00CC4C4F">
        <w:rPr>
          <w:rFonts w:ascii="Arial" w:hAnsi="Arial" w:cs="Arial"/>
          <w:sz w:val="24"/>
          <w:szCs w:val="24"/>
          <w:lang w:eastAsia="es-AR"/>
        </w:rPr>
        <w:t xml:space="preserve">La </w:t>
      </w:r>
      <w:r w:rsidRPr="000434FB">
        <w:rPr>
          <w:rFonts w:ascii="Arial" w:hAnsi="Arial" w:cs="Arial"/>
          <w:i/>
          <w:sz w:val="24"/>
          <w:szCs w:val="24"/>
          <w:lang w:eastAsia="es-AR"/>
        </w:rPr>
        <w:t>situación inicial</w:t>
      </w:r>
      <w:r w:rsidRPr="00CC4C4F">
        <w:rPr>
          <w:rFonts w:ascii="Arial" w:hAnsi="Arial" w:cs="Arial"/>
          <w:sz w:val="24"/>
          <w:szCs w:val="24"/>
          <w:lang w:eastAsia="es-AR"/>
        </w:rPr>
        <w:t xml:space="preserve">, representa el primer momento del sistema en el que se evalúan los insumos disponibles del estudiante y el contexto, el primero comprende los dominios; </w:t>
      </w:r>
      <w:r w:rsidRPr="000434FB">
        <w:rPr>
          <w:rFonts w:ascii="Arial" w:hAnsi="Arial" w:cs="Arial"/>
          <w:i/>
          <w:sz w:val="24"/>
          <w:szCs w:val="24"/>
          <w:lang w:eastAsia="es-AR"/>
        </w:rPr>
        <w:t>cognitivos</w:t>
      </w:r>
      <w:r w:rsidRPr="00CC4C4F">
        <w:rPr>
          <w:rFonts w:ascii="Arial" w:hAnsi="Arial" w:cs="Arial"/>
          <w:sz w:val="24"/>
          <w:szCs w:val="24"/>
          <w:lang w:eastAsia="es-AR"/>
        </w:rPr>
        <w:t>, (conocimientos declarativos y procedimental relacionados con el proceso de investigación);</w:t>
      </w:r>
      <w:r w:rsidRPr="000434FB">
        <w:rPr>
          <w:rFonts w:ascii="Arial" w:hAnsi="Arial" w:cs="Arial"/>
          <w:i/>
          <w:sz w:val="24"/>
          <w:szCs w:val="24"/>
          <w:lang w:eastAsia="es-AR"/>
        </w:rPr>
        <w:t xml:space="preserve"> afectivo</w:t>
      </w:r>
      <w:r w:rsidRPr="00CC4C4F">
        <w:rPr>
          <w:rFonts w:ascii="Arial" w:hAnsi="Arial" w:cs="Arial"/>
          <w:sz w:val="24"/>
          <w:szCs w:val="24"/>
          <w:lang w:eastAsia="es-AR"/>
        </w:rPr>
        <w:t xml:space="preserve"> (motivación de la investigación, actitud científica)</w:t>
      </w:r>
      <w:r w:rsidR="000434FB">
        <w:rPr>
          <w:rFonts w:ascii="Arial" w:hAnsi="Arial" w:cs="Arial"/>
          <w:sz w:val="24"/>
          <w:szCs w:val="24"/>
          <w:lang w:eastAsia="es-AR"/>
        </w:rPr>
        <w:t>;</w:t>
      </w:r>
      <w:r w:rsidRPr="00CC4C4F">
        <w:rPr>
          <w:rFonts w:ascii="Arial" w:hAnsi="Arial" w:cs="Arial"/>
          <w:sz w:val="24"/>
          <w:szCs w:val="24"/>
          <w:lang w:eastAsia="es-AR"/>
        </w:rPr>
        <w:t xml:space="preserve"> y </w:t>
      </w:r>
      <w:r w:rsidRPr="000434FB">
        <w:rPr>
          <w:rFonts w:ascii="Arial" w:hAnsi="Arial" w:cs="Arial"/>
          <w:i/>
          <w:sz w:val="24"/>
          <w:szCs w:val="24"/>
          <w:lang w:eastAsia="es-AR"/>
        </w:rPr>
        <w:t>conductual</w:t>
      </w:r>
      <w:r w:rsidRPr="00CC4C4F">
        <w:rPr>
          <w:rFonts w:ascii="Arial" w:hAnsi="Arial" w:cs="Arial"/>
          <w:sz w:val="24"/>
          <w:szCs w:val="24"/>
          <w:lang w:eastAsia="es-AR"/>
        </w:rPr>
        <w:t xml:space="preserve"> (acciones estratégicas orientadas hacia la meta) con que cuenta el estudiante para enfrentar el reto de hacer su tesis.</w:t>
      </w:r>
      <w:r w:rsidR="00390CBD">
        <w:rPr>
          <w:rFonts w:ascii="Arial" w:hAnsi="Arial" w:cs="Arial"/>
          <w:sz w:val="24"/>
          <w:szCs w:val="24"/>
          <w:lang w:eastAsia="es-AR"/>
        </w:rPr>
        <w:t xml:space="preserve"> </w:t>
      </w:r>
      <w:r w:rsidRPr="00CC4C4F">
        <w:rPr>
          <w:rFonts w:ascii="Arial" w:hAnsi="Arial" w:cs="Arial"/>
          <w:sz w:val="24"/>
          <w:szCs w:val="24"/>
          <w:lang w:eastAsia="es-AR"/>
        </w:rPr>
        <w:t xml:space="preserve">El segundo insumo, </w:t>
      </w:r>
      <w:r w:rsidRPr="000434FB">
        <w:rPr>
          <w:rFonts w:ascii="Arial" w:hAnsi="Arial" w:cs="Arial"/>
          <w:i/>
          <w:sz w:val="24"/>
          <w:szCs w:val="24"/>
          <w:lang w:eastAsia="es-AR"/>
        </w:rPr>
        <w:t>el contexto</w:t>
      </w:r>
      <w:r w:rsidRPr="00CC4C4F">
        <w:rPr>
          <w:rFonts w:ascii="Arial" w:hAnsi="Arial" w:cs="Arial"/>
          <w:sz w:val="24"/>
          <w:szCs w:val="24"/>
          <w:lang w:eastAsia="es-AR"/>
        </w:rPr>
        <w:t>, se refiere a las características o recursos externos al tesista y que influyen y/o condicionan el éxito del proceso de la TG, según se comporten como oportunidades o amenazas (p. 108)</w:t>
      </w:r>
    </w:p>
    <w:p w:rsidR="00F726D7" w:rsidRPr="006F5D1C" w:rsidRDefault="00F726D7" w:rsidP="0062427C">
      <w:pPr>
        <w:spacing w:after="0"/>
        <w:jc w:val="both"/>
        <w:rPr>
          <w:rFonts w:ascii="Arial" w:hAnsi="Arial" w:cs="Arial"/>
          <w:sz w:val="24"/>
          <w:szCs w:val="24"/>
          <w:lang w:val="es-AR" w:eastAsia="es-AR"/>
        </w:rPr>
      </w:pPr>
    </w:p>
    <w:p w:rsidR="00A01050" w:rsidRPr="00141BF3" w:rsidRDefault="00A01050" w:rsidP="0062427C">
      <w:pPr>
        <w:spacing w:after="0" w:line="240" w:lineRule="auto"/>
        <w:jc w:val="both"/>
        <w:rPr>
          <w:rFonts w:ascii="Arial" w:eastAsia="Times New Roman" w:hAnsi="Arial" w:cs="Arial"/>
          <w:i/>
          <w:color w:val="000000"/>
          <w:sz w:val="24"/>
          <w:szCs w:val="24"/>
        </w:rPr>
      </w:pPr>
      <w:r w:rsidRPr="00197A33">
        <w:rPr>
          <w:rFonts w:ascii="Arial" w:hAnsi="Arial" w:cs="Arial"/>
          <w:b/>
          <w:sz w:val="24"/>
          <w:szCs w:val="24"/>
          <w:lang w:val="es-AR" w:eastAsia="es-AR"/>
        </w:rPr>
        <w:t xml:space="preserve">Cuadro </w:t>
      </w:r>
      <w:r w:rsidR="00740812">
        <w:rPr>
          <w:rFonts w:ascii="Arial" w:hAnsi="Arial" w:cs="Arial"/>
          <w:b/>
          <w:sz w:val="24"/>
          <w:szCs w:val="24"/>
          <w:lang w:val="es-AR" w:eastAsia="es-AR"/>
        </w:rPr>
        <w:t>1</w:t>
      </w:r>
      <w:r w:rsidR="00150381">
        <w:rPr>
          <w:rFonts w:ascii="Arial" w:hAnsi="Arial" w:cs="Arial"/>
          <w:b/>
          <w:sz w:val="24"/>
          <w:szCs w:val="24"/>
          <w:lang w:val="es-AR" w:eastAsia="es-AR"/>
        </w:rPr>
        <w:t xml:space="preserve">6. </w:t>
      </w:r>
      <w:r w:rsidRPr="00141BF3">
        <w:rPr>
          <w:rFonts w:ascii="Arial" w:hAnsi="Arial" w:cs="Arial"/>
          <w:i/>
          <w:sz w:val="24"/>
          <w:szCs w:val="24"/>
          <w:lang w:val="es-AR" w:eastAsia="es-AR"/>
        </w:rPr>
        <w:t>Distribución de Frecuencias</w:t>
      </w:r>
      <w:r w:rsidR="00643B97" w:rsidRPr="00141BF3">
        <w:rPr>
          <w:rFonts w:ascii="Arial" w:hAnsi="Arial" w:cs="Arial"/>
          <w:i/>
          <w:sz w:val="24"/>
          <w:szCs w:val="24"/>
          <w:lang w:val="es-AR" w:eastAsia="es-AR"/>
        </w:rPr>
        <w:t xml:space="preserve"> </w:t>
      </w:r>
      <w:r w:rsidRPr="00141BF3">
        <w:rPr>
          <w:rFonts w:ascii="Arial" w:eastAsia="Times New Roman" w:hAnsi="Arial" w:cs="Arial"/>
          <w:bCs/>
          <w:i/>
          <w:color w:val="000000"/>
          <w:sz w:val="24"/>
          <w:szCs w:val="24"/>
        </w:rPr>
        <w:t>Dimensión</w:t>
      </w:r>
      <w:r w:rsidRPr="00141BF3">
        <w:rPr>
          <w:rFonts w:ascii="Arial" w:eastAsia="Times New Roman" w:hAnsi="Arial" w:cs="Arial"/>
          <w:i/>
          <w:color w:val="000000"/>
          <w:sz w:val="24"/>
          <w:szCs w:val="24"/>
        </w:rPr>
        <w:t xml:space="preserve">; Sistema de Mediación Tutorial. </w:t>
      </w:r>
      <w:r w:rsidRPr="00141BF3">
        <w:rPr>
          <w:rFonts w:ascii="Arial" w:eastAsia="Times New Roman" w:hAnsi="Arial" w:cs="Arial"/>
          <w:bCs/>
          <w:i/>
          <w:color w:val="000000"/>
          <w:sz w:val="24"/>
          <w:szCs w:val="24"/>
        </w:rPr>
        <w:t>Subdimensión:</w:t>
      </w:r>
      <w:r w:rsidRPr="00141BF3">
        <w:rPr>
          <w:rFonts w:ascii="Arial" w:eastAsia="Times New Roman" w:hAnsi="Arial" w:cs="Arial"/>
          <w:i/>
          <w:color w:val="000000"/>
          <w:sz w:val="24"/>
          <w:szCs w:val="24"/>
        </w:rPr>
        <w:t xml:space="preserve"> Situación </w:t>
      </w:r>
      <w:r w:rsidR="00197A33" w:rsidRPr="00141BF3">
        <w:rPr>
          <w:rFonts w:ascii="Arial" w:eastAsia="Times New Roman" w:hAnsi="Arial" w:cs="Arial"/>
          <w:i/>
          <w:color w:val="000000"/>
          <w:sz w:val="24"/>
          <w:szCs w:val="24"/>
        </w:rPr>
        <w:t>Final</w:t>
      </w:r>
      <w:r w:rsidRPr="00141BF3">
        <w:rPr>
          <w:rFonts w:ascii="Arial" w:eastAsia="Times New Roman" w:hAnsi="Arial" w:cs="Arial"/>
          <w:i/>
          <w:color w:val="000000"/>
          <w:sz w:val="24"/>
          <w:szCs w:val="24"/>
        </w:rPr>
        <w:t>. Indicadores</w:t>
      </w:r>
      <w:r w:rsidRPr="00141BF3">
        <w:rPr>
          <w:rFonts w:ascii="Arial" w:hAnsi="Arial" w:cs="Arial"/>
          <w:i/>
          <w:sz w:val="24"/>
          <w:szCs w:val="24"/>
        </w:rPr>
        <w:t xml:space="preserve"> </w:t>
      </w:r>
      <w:r w:rsidR="00197A33" w:rsidRPr="00141BF3">
        <w:rPr>
          <w:rFonts w:ascii="Arial" w:hAnsi="Arial" w:cs="Arial"/>
          <w:i/>
          <w:sz w:val="24"/>
          <w:szCs w:val="24"/>
        </w:rPr>
        <w:t>Tesista, Tutor</w:t>
      </w:r>
    </w:p>
    <w:tbl>
      <w:tblPr>
        <w:tblStyle w:val="Tablaconcuadrcula"/>
        <w:tblW w:w="845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52"/>
        <w:gridCol w:w="601"/>
        <w:gridCol w:w="718"/>
        <w:gridCol w:w="572"/>
        <w:gridCol w:w="712"/>
        <w:gridCol w:w="578"/>
        <w:gridCol w:w="717"/>
        <w:gridCol w:w="572"/>
        <w:gridCol w:w="574"/>
        <w:gridCol w:w="715"/>
        <w:gridCol w:w="679"/>
        <w:gridCol w:w="609"/>
        <w:gridCol w:w="759"/>
      </w:tblGrid>
      <w:tr w:rsidR="00643B97" w:rsidTr="00150381">
        <w:trPr>
          <w:trHeight w:val="728"/>
        </w:trPr>
        <w:tc>
          <w:tcPr>
            <w:tcW w:w="652" w:type="dxa"/>
            <w:vMerge w:val="restart"/>
            <w:shd w:val="clear" w:color="auto" w:fill="C2D69B" w:themeFill="accent3" w:themeFillTint="99"/>
            <w:vAlign w:val="center"/>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ÍTEMS</w:t>
            </w:r>
          </w:p>
        </w:tc>
        <w:tc>
          <w:tcPr>
            <w:tcW w:w="1319" w:type="dxa"/>
            <w:gridSpan w:val="2"/>
            <w:shd w:val="clear" w:color="auto" w:fill="C2D69B" w:themeFill="accent3" w:themeFillTint="99"/>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Completamente de Acuerdo</w:t>
            </w:r>
          </w:p>
        </w:tc>
        <w:tc>
          <w:tcPr>
            <w:tcW w:w="1284" w:type="dxa"/>
            <w:gridSpan w:val="2"/>
            <w:shd w:val="clear" w:color="auto" w:fill="C2D69B" w:themeFill="accent3" w:themeFillTint="99"/>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Bastante de acuerdo</w:t>
            </w:r>
          </w:p>
        </w:tc>
        <w:tc>
          <w:tcPr>
            <w:tcW w:w="1295" w:type="dxa"/>
            <w:gridSpan w:val="2"/>
            <w:shd w:val="clear" w:color="auto" w:fill="C2D69B" w:themeFill="accent3" w:themeFillTint="99"/>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Medianamente</w:t>
            </w:r>
          </w:p>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De acuerdo</w:t>
            </w:r>
          </w:p>
        </w:tc>
        <w:tc>
          <w:tcPr>
            <w:tcW w:w="1146" w:type="dxa"/>
            <w:gridSpan w:val="2"/>
            <w:shd w:val="clear" w:color="auto" w:fill="C2D69B" w:themeFill="accent3" w:themeFillTint="99"/>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En Desacuerdo</w:t>
            </w:r>
          </w:p>
        </w:tc>
        <w:tc>
          <w:tcPr>
            <w:tcW w:w="1394" w:type="dxa"/>
            <w:gridSpan w:val="2"/>
            <w:shd w:val="clear" w:color="auto" w:fill="C2D69B" w:themeFill="accent3" w:themeFillTint="99"/>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Completamente</w:t>
            </w:r>
          </w:p>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En Desacuerdo</w:t>
            </w:r>
          </w:p>
        </w:tc>
        <w:tc>
          <w:tcPr>
            <w:tcW w:w="1368" w:type="dxa"/>
            <w:gridSpan w:val="2"/>
            <w:shd w:val="clear" w:color="auto" w:fill="C2D69B" w:themeFill="accent3" w:themeFillTint="99"/>
          </w:tcPr>
          <w:p w:rsidR="00A01050" w:rsidRPr="00643B97" w:rsidRDefault="00A01050" w:rsidP="0062427C">
            <w:pPr>
              <w:jc w:val="center"/>
              <w:rPr>
                <w:rFonts w:ascii="Calibri" w:eastAsia="Times New Roman" w:hAnsi="Calibri" w:cs="Calibri"/>
                <w:b/>
                <w:color w:val="000000"/>
                <w:sz w:val="16"/>
                <w:szCs w:val="16"/>
                <w:lang w:val="es-VE"/>
              </w:rPr>
            </w:pPr>
            <w:r w:rsidRPr="00643B97">
              <w:rPr>
                <w:rFonts w:ascii="Calibri" w:eastAsia="Times New Roman" w:hAnsi="Calibri" w:cs="Calibri"/>
                <w:b/>
                <w:color w:val="000000"/>
                <w:sz w:val="16"/>
                <w:szCs w:val="16"/>
                <w:lang w:val="es-VE"/>
              </w:rPr>
              <w:t>Total</w:t>
            </w:r>
          </w:p>
        </w:tc>
      </w:tr>
      <w:tr w:rsidR="008B1BF6" w:rsidTr="00150381">
        <w:trPr>
          <w:trHeight w:val="267"/>
        </w:trPr>
        <w:tc>
          <w:tcPr>
            <w:tcW w:w="652" w:type="dxa"/>
            <w:vMerge/>
            <w:shd w:val="clear" w:color="auto" w:fill="C2D69B" w:themeFill="accent3" w:themeFillTint="99"/>
          </w:tcPr>
          <w:p w:rsidR="008B1BF6" w:rsidRPr="00643B97" w:rsidRDefault="008B1BF6" w:rsidP="0062427C">
            <w:pPr>
              <w:rPr>
                <w:rFonts w:ascii="Calibri" w:eastAsia="Times New Roman" w:hAnsi="Calibri" w:cs="Calibri"/>
                <w:b/>
                <w:color w:val="000000"/>
                <w:sz w:val="28"/>
                <w:szCs w:val="28"/>
                <w:lang w:val="es-VE"/>
              </w:rPr>
            </w:pPr>
          </w:p>
        </w:tc>
        <w:tc>
          <w:tcPr>
            <w:tcW w:w="601"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18"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72"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12"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78"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17"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572"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574"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715"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679"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c>
          <w:tcPr>
            <w:tcW w:w="609"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Fa</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N°</w:t>
            </w:r>
          </w:p>
        </w:tc>
        <w:tc>
          <w:tcPr>
            <w:tcW w:w="759" w:type="dxa"/>
            <w:shd w:val="clear" w:color="auto" w:fill="C2D69B" w:themeFill="accent3" w:themeFillTint="99"/>
          </w:tcPr>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F</w:t>
            </w:r>
            <w:r>
              <w:rPr>
                <w:rFonts w:ascii="Calibri" w:eastAsia="Times New Roman" w:hAnsi="Calibri" w:cs="Calibri"/>
                <w:b/>
                <w:color w:val="000000"/>
                <w:sz w:val="16"/>
                <w:szCs w:val="16"/>
                <w:lang w:val="es-VE"/>
              </w:rPr>
              <w:t>r</w:t>
            </w:r>
          </w:p>
          <w:p w:rsidR="008B1BF6" w:rsidRPr="008B1BF6" w:rsidRDefault="008B1BF6" w:rsidP="0062427C">
            <w:pPr>
              <w:jc w:val="center"/>
              <w:rPr>
                <w:rFonts w:ascii="Calibri" w:eastAsia="Times New Roman" w:hAnsi="Calibri" w:cs="Calibri"/>
                <w:b/>
                <w:color w:val="000000"/>
                <w:sz w:val="16"/>
                <w:szCs w:val="16"/>
                <w:lang w:val="es-VE"/>
              </w:rPr>
            </w:pPr>
            <w:r w:rsidRPr="008B1BF6">
              <w:rPr>
                <w:rFonts w:ascii="Calibri" w:eastAsia="Times New Roman" w:hAnsi="Calibri" w:cs="Calibri"/>
                <w:b/>
                <w:color w:val="000000"/>
                <w:sz w:val="16"/>
                <w:szCs w:val="16"/>
                <w:lang w:val="es-VE"/>
              </w:rPr>
              <w:t>%</w:t>
            </w:r>
          </w:p>
        </w:tc>
      </w:tr>
      <w:tr w:rsidR="00643B97" w:rsidTr="00150381">
        <w:trPr>
          <w:trHeight w:val="403"/>
        </w:trPr>
        <w:tc>
          <w:tcPr>
            <w:tcW w:w="652" w:type="dxa"/>
            <w:vAlign w:val="center"/>
          </w:tcPr>
          <w:p w:rsidR="00197A33" w:rsidRPr="00A01050" w:rsidRDefault="00197A33" w:rsidP="0062427C">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13</w:t>
            </w:r>
          </w:p>
        </w:tc>
        <w:tc>
          <w:tcPr>
            <w:tcW w:w="601"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71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71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57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5</w:t>
            </w:r>
          </w:p>
        </w:tc>
        <w:tc>
          <w:tcPr>
            <w:tcW w:w="717"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56</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3</w:t>
            </w:r>
          </w:p>
        </w:tc>
        <w:tc>
          <w:tcPr>
            <w:tcW w:w="574"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33</w:t>
            </w:r>
          </w:p>
        </w:tc>
        <w:tc>
          <w:tcPr>
            <w:tcW w:w="715"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w:t>
            </w:r>
          </w:p>
        </w:tc>
        <w:tc>
          <w:tcPr>
            <w:tcW w:w="67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11</w:t>
            </w:r>
          </w:p>
        </w:tc>
        <w:tc>
          <w:tcPr>
            <w:tcW w:w="60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9</w:t>
            </w:r>
          </w:p>
        </w:tc>
        <w:tc>
          <w:tcPr>
            <w:tcW w:w="75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100</w:t>
            </w:r>
          </w:p>
        </w:tc>
      </w:tr>
      <w:tr w:rsidR="00643B97" w:rsidTr="00150381">
        <w:trPr>
          <w:trHeight w:val="403"/>
        </w:trPr>
        <w:tc>
          <w:tcPr>
            <w:tcW w:w="652" w:type="dxa"/>
            <w:vAlign w:val="center"/>
          </w:tcPr>
          <w:p w:rsidR="00197A33" w:rsidRPr="00A01050" w:rsidRDefault="00197A33"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1</w:t>
            </w:r>
            <w:r>
              <w:rPr>
                <w:rFonts w:ascii="Calibri" w:eastAsia="Times New Roman" w:hAnsi="Calibri" w:cs="Calibri"/>
                <w:color w:val="000000"/>
                <w:sz w:val="18"/>
                <w:szCs w:val="18"/>
              </w:rPr>
              <w:t>4</w:t>
            </w:r>
          </w:p>
        </w:tc>
        <w:tc>
          <w:tcPr>
            <w:tcW w:w="601"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71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2</w:t>
            </w:r>
          </w:p>
        </w:tc>
        <w:tc>
          <w:tcPr>
            <w:tcW w:w="71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22</w:t>
            </w:r>
          </w:p>
        </w:tc>
        <w:tc>
          <w:tcPr>
            <w:tcW w:w="57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w:t>
            </w:r>
          </w:p>
        </w:tc>
        <w:tc>
          <w:tcPr>
            <w:tcW w:w="717"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11</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4</w:t>
            </w:r>
          </w:p>
        </w:tc>
        <w:tc>
          <w:tcPr>
            <w:tcW w:w="574"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44</w:t>
            </w:r>
          </w:p>
        </w:tc>
        <w:tc>
          <w:tcPr>
            <w:tcW w:w="715"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2</w:t>
            </w:r>
          </w:p>
        </w:tc>
        <w:tc>
          <w:tcPr>
            <w:tcW w:w="67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22</w:t>
            </w:r>
          </w:p>
        </w:tc>
        <w:tc>
          <w:tcPr>
            <w:tcW w:w="60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9</w:t>
            </w:r>
          </w:p>
        </w:tc>
        <w:tc>
          <w:tcPr>
            <w:tcW w:w="75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100</w:t>
            </w:r>
          </w:p>
        </w:tc>
      </w:tr>
      <w:tr w:rsidR="00643B97" w:rsidTr="00150381">
        <w:trPr>
          <w:trHeight w:val="403"/>
        </w:trPr>
        <w:tc>
          <w:tcPr>
            <w:tcW w:w="652" w:type="dxa"/>
            <w:vAlign w:val="center"/>
          </w:tcPr>
          <w:p w:rsidR="00197A33" w:rsidRPr="00A01050" w:rsidRDefault="00197A33"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1</w:t>
            </w:r>
            <w:r>
              <w:rPr>
                <w:rFonts w:ascii="Calibri" w:eastAsia="Times New Roman" w:hAnsi="Calibri" w:cs="Calibri"/>
                <w:color w:val="000000"/>
                <w:sz w:val="18"/>
                <w:szCs w:val="18"/>
              </w:rPr>
              <w:t>5</w:t>
            </w:r>
          </w:p>
        </w:tc>
        <w:tc>
          <w:tcPr>
            <w:tcW w:w="601"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5</w:t>
            </w:r>
          </w:p>
        </w:tc>
        <w:tc>
          <w:tcPr>
            <w:tcW w:w="718"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56</w:t>
            </w:r>
          </w:p>
        </w:tc>
        <w:tc>
          <w:tcPr>
            <w:tcW w:w="572"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3</w:t>
            </w:r>
          </w:p>
        </w:tc>
        <w:tc>
          <w:tcPr>
            <w:tcW w:w="712"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33</w:t>
            </w:r>
          </w:p>
        </w:tc>
        <w:tc>
          <w:tcPr>
            <w:tcW w:w="578"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1</w:t>
            </w:r>
          </w:p>
        </w:tc>
        <w:tc>
          <w:tcPr>
            <w:tcW w:w="717"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22</w:t>
            </w:r>
          </w:p>
        </w:tc>
        <w:tc>
          <w:tcPr>
            <w:tcW w:w="572"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0</w:t>
            </w:r>
          </w:p>
        </w:tc>
        <w:tc>
          <w:tcPr>
            <w:tcW w:w="574" w:type="dxa"/>
            <w:vAlign w:val="center"/>
          </w:tcPr>
          <w:p w:rsidR="00197A33" w:rsidRPr="00197A33" w:rsidRDefault="00821C8A" w:rsidP="0062427C">
            <w:pPr>
              <w:jc w:val="center"/>
              <w:rPr>
                <w:rFonts w:ascii="Calibri" w:hAnsi="Calibri" w:cs="Calibri"/>
                <w:color w:val="000000"/>
                <w:sz w:val="18"/>
                <w:szCs w:val="18"/>
              </w:rPr>
            </w:pPr>
            <w:r>
              <w:rPr>
                <w:rFonts w:ascii="Calibri" w:hAnsi="Calibri" w:cs="Calibri"/>
                <w:color w:val="000000"/>
                <w:sz w:val="18"/>
                <w:szCs w:val="18"/>
              </w:rPr>
              <w:t>0</w:t>
            </w:r>
          </w:p>
        </w:tc>
        <w:tc>
          <w:tcPr>
            <w:tcW w:w="715"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67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60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9</w:t>
            </w:r>
          </w:p>
        </w:tc>
        <w:tc>
          <w:tcPr>
            <w:tcW w:w="75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100</w:t>
            </w:r>
          </w:p>
        </w:tc>
      </w:tr>
      <w:tr w:rsidR="00643B97" w:rsidTr="00150381">
        <w:trPr>
          <w:trHeight w:val="403"/>
        </w:trPr>
        <w:tc>
          <w:tcPr>
            <w:tcW w:w="652" w:type="dxa"/>
            <w:vAlign w:val="center"/>
          </w:tcPr>
          <w:p w:rsidR="00197A33" w:rsidRPr="00A01050" w:rsidRDefault="00197A33" w:rsidP="0062427C">
            <w:pPr>
              <w:jc w:val="center"/>
              <w:rPr>
                <w:rFonts w:ascii="Calibri" w:eastAsia="Times New Roman" w:hAnsi="Calibri" w:cs="Calibri"/>
                <w:color w:val="000000"/>
                <w:sz w:val="18"/>
                <w:szCs w:val="18"/>
              </w:rPr>
            </w:pPr>
            <w:r w:rsidRPr="00A01050">
              <w:rPr>
                <w:rFonts w:ascii="Calibri" w:eastAsia="Times New Roman" w:hAnsi="Calibri" w:cs="Calibri"/>
                <w:color w:val="000000"/>
                <w:sz w:val="18"/>
                <w:szCs w:val="18"/>
              </w:rPr>
              <w:t>1</w:t>
            </w:r>
            <w:r>
              <w:rPr>
                <w:rFonts w:ascii="Calibri" w:eastAsia="Times New Roman" w:hAnsi="Calibri" w:cs="Calibri"/>
                <w:color w:val="000000"/>
                <w:sz w:val="18"/>
                <w:szCs w:val="18"/>
              </w:rPr>
              <w:t>6</w:t>
            </w:r>
          </w:p>
        </w:tc>
        <w:tc>
          <w:tcPr>
            <w:tcW w:w="601"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71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3</w:t>
            </w:r>
          </w:p>
        </w:tc>
        <w:tc>
          <w:tcPr>
            <w:tcW w:w="71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33</w:t>
            </w:r>
          </w:p>
        </w:tc>
        <w:tc>
          <w:tcPr>
            <w:tcW w:w="57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4</w:t>
            </w:r>
          </w:p>
        </w:tc>
        <w:tc>
          <w:tcPr>
            <w:tcW w:w="717"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44</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2</w:t>
            </w:r>
          </w:p>
        </w:tc>
        <w:tc>
          <w:tcPr>
            <w:tcW w:w="574"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22</w:t>
            </w:r>
          </w:p>
        </w:tc>
        <w:tc>
          <w:tcPr>
            <w:tcW w:w="715"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67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60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9</w:t>
            </w:r>
          </w:p>
        </w:tc>
        <w:tc>
          <w:tcPr>
            <w:tcW w:w="75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100</w:t>
            </w:r>
          </w:p>
        </w:tc>
      </w:tr>
      <w:tr w:rsidR="00643B97" w:rsidTr="00150381">
        <w:trPr>
          <w:trHeight w:val="403"/>
        </w:trPr>
        <w:tc>
          <w:tcPr>
            <w:tcW w:w="652" w:type="dxa"/>
            <w:vAlign w:val="center"/>
          </w:tcPr>
          <w:p w:rsidR="00197A33" w:rsidRPr="00A01050" w:rsidRDefault="00197A33" w:rsidP="0062427C">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17</w:t>
            </w:r>
          </w:p>
        </w:tc>
        <w:tc>
          <w:tcPr>
            <w:tcW w:w="601"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71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w:t>
            </w:r>
          </w:p>
        </w:tc>
        <w:tc>
          <w:tcPr>
            <w:tcW w:w="71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11</w:t>
            </w:r>
          </w:p>
        </w:tc>
        <w:tc>
          <w:tcPr>
            <w:tcW w:w="578"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3</w:t>
            </w:r>
          </w:p>
        </w:tc>
        <w:tc>
          <w:tcPr>
            <w:tcW w:w="717"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33</w:t>
            </w:r>
          </w:p>
        </w:tc>
        <w:tc>
          <w:tcPr>
            <w:tcW w:w="572"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5</w:t>
            </w:r>
          </w:p>
        </w:tc>
        <w:tc>
          <w:tcPr>
            <w:tcW w:w="574"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56</w:t>
            </w:r>
          </w:p>
        </w:tc>
        <w:tc>
          <w:tcPr>
            <w:tcW w:w="715"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67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0</w:t>
            </w:r>
          </w:p>
        </w:tc>
        <w:tc>
          <w:tcPr>
            <w:tcW w:w="60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9</w:t>
            </w:r>
          </w:p>
        </w:tc>
        <w:tc>
          <w:tcPr>
            <w:tcW w:w="759" w:type="dxa"/>
            <w:vAlign w:val="center"/>
          </w:tcPr>
          <w:p w:rsidR="00197A33" w:rsidRPr="00197A33" w:rsidRDefault="00197A33" w:rsidP="0062427C">
            <w:pPr>
              <w:jc w:val="center"/>
              <w:rPr>
                <w:rFonts w:ascii="Calibri" w:hAnsi="Calibri" w:cs="Calibri"/>
                <w:color w:val="000000"/>
                <w:sz w:val="18"/>
                <w:szCs w:val="18"/>
              </w:rPr>
            </w:pPr>
            <w:r w:rsidRPr="00197A33">
              <w:rPr>
                <w:rFonts w:ascii="Calibri" w:hAnsi="Calibri" w:cs="Calibri"/>
                <w:color w:val="000000"/>
                <w:sz w:val="18"/>
                <w:szCs w:val="18"/>
              </w:rPr>
              <w:t>100</w:t>
            </w:r>
          </w:p>
        </w:tc>
      </w:tr>
    </w:tbl>
    <w:p w:rsidR="00A01050" w:rsidRDefault="00A01050" w:rsidP="0062427C">
      <w:pPr>
        <w:spacing w:after="0" w:line="240" w:lineRule="auto"/>
        <w:jc w:val="center"/>
        <w:rPr>
          <w:rFonts w:ascii="Arial" w:hAnsi="Arial" w:cs="Arial"/>
          <w:b/>
          <w:sz w:val="24"/>
          <w:szCs w:val="24"/>
        </w:rPr>
      </w:pPr>
    </w:p>
    <w:p w:rsidR="00F726D7" w:rsidRDefault="008D313D" w:rsidP="0062427C">
      <w:pPr>
        <w:spacing w:after="0" w:line="360" w:lineRule="auto"/>
        <w:jc w:val="center"/>
        <w:rPr>
          <w:rFonts w:ascii="Arial" w:hAnsi="Arial" w:cs="Arial"/>
          <w:b/>
          <w:sz w:val="24"/>
          <w:szCs w:val="24"/>
        </w:rPr>
      </w:pPr>
      <w:r>
        <w:rPr>
          <w:rFonts w:ascii="Calibri" w:eastAsia="Times New Roman" w:hAnsi="Calibri" w:cs="Calibri"/>
          <w:noProof/>
          <w:color w:val="000000"/>
          <w:sz w:val="28"/>
          <w:szCs w:val="28"/>
          <w:lang w:val="en-US"/>
        </w:rPr>
        <mc:AlternateContent>
          <mc:Choice Requires="wpg">
            <w:drawing>
              <wp:anchor distT="0" distB="0" distL="114300" distR="114300" simplePos="0" relativeHeight="251804672" behindDoc="0" locked="0" layoutInCell="1" allowOverlap="1">
                <wp:simplePos x="0" y="0"/>
                <wp:positionH relativeFrom="column">
                  <wp:posOffset>240030</wp:posOffset>
                </wp:positionH>
                <wp:positionV relativeFrom="paragraph">
                  <wp:posOffset>270510</wp:posOffset>
                </wp:positionV>
                <wp:extent cx="2573020" cy="1885950"/>
                <wp:effectExtent l="0" t="0" r="0" b="0"/>
                <wp:wrapNone/>
                <wp:docPr id="311" name="31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3020" cy="1885950"/>
                          <a:chOff x="135598" y="-388241"/>
                          <a:chExt cx="2573179" cy="1886590"/>
                        </a:xfrm>
                      </wpg:grpSpPr>
                      <wps:wsp>
                        <wps:cNvPr id="312" name="Cuadro de texto 2"/>
                        <wps:cNvSpPr txBox="1">
                          <a:spLocks noChangeArrowheads="1"/>
                        </wps:cNvSpPr>
                        <wps:spPr bwMode="auto">
                          <a:xfrm>
                            <a:off x="2137277" y="1107653"/>
                            <a:ext cx="571500" cy="390696"/>
                          </a:xfrm>
                          <a:prstGeom prst="rect">
                            <a:avLst/>
                          </a:prstGeom>
                          <a:solidFill>
                            <a:srgbClr val="FFFFFF"/>
                          </a:solidFill>
                          <a:ln w="9525">
                            <a:noFill/>
                            <a:miter lim="800000"/>
                            <a:headEnd/>
                            <a:tailEnd/>
                          </a:ln>
                        </wps:spPr>
                        <wps:txbx>
                          <w:txbxContent>
                            <w:p w:rsidR="00A743E7" w:rsidRDefault="00A743E7" w:rsidP="00861FD8">
                              <w:r>
                                <w:t>ÍTEMS</w:t>
                              </w:r>
                            </w:p>
                          </w:txbxContent>
                        </wps:txbx>
                        <wps:bodyPr rot="0" vert="horz" wrap="square" lIns="91440" tIns="45720" rIns="91440" bIns="45720" anchor="t" anchorCtr="0">
                          <a:noAutofit/>
                        </wps:bodyPr>
                      </wps:wsp>
                      <wps:wsp>
                        <wps:cNvPr id="313" name="Cuadro de texto 2"/>
                        <wps:cNvSpPr txBox="1">
                          <a:spLocks noChangeArrowheads="1"/>
                        </wps:cNvSpPr>
                        <wps:spPr bwMode="auto">
                          <a:xfrm>
                            <a:off x="135598" y="-388241"/>
                            <a:ext cx="396869" cy="1102360"/>
                          </a:xfrm>
                          <a:prstGeom prst="rect">
                            <a:avLst/>
                          </a:prstGeom>
                          <a:solidFill>
                            <a:srgbClr val="FFFFFF"/>
                          </a:solidFill>
                          <a:ln w="9525">
                            <a:noFill/>
                            <a:miter lim="800000"/>
                            <a:headEnd/>
                            <a:tailEnd/>
                          </a:ln>
                        </wps:spPr>
                        <wps:txbx>
                          <w:txbxContent>
                            <w:p w:rsidR="00A743E7" w:rsidRDefault="00A743E7" w:rsidP="00861FD8">
                              <w:r>
                                <w:t>PORCENTAJE S  %</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311 Grupo" o:spid="_x0000_s1101" style="position:absolute;left:0;text-align:left;margin-left:18.9pt;margin-top:21.3pt;width:202.6pt;height:148.5pt;z-index:251804672;mso-width-relative:margin;mso-height-relative:margin" coordorigin="1355,-3882" coordsize="25731,1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QF5gIAAD8IAAAOAAAAZHJzL2Uyb0RvYy54bWzcVdtu2zAMfR+wfxD03voW27FRp+jSNhjQ&#10;bQW6fYBiyxfMljRJidN9/SgpcdIMe+mAbZgfDMqkjsnDI+rqejf0aEul6jgrcHDpY0RZyauONQX+&#10;8vn+Yo6R0oRVpOeMFviZKny9ePvmahQ5DXnL+4pKBCBM5aMocKu1yD1PlS0diLrkgjJw1lwORMNS&#10;Nl4lyQjoQ++Fvp94I5eVkLykSsHXW+fEC4tf17TUn+paUY36AkNu2r6lfa/N21tckbyRRLRduU+D&#10;vCKLgXQMfjpB3RJN0EZ2P0ENXSm54rW+LPng8bruSmprgGoC/6yaleQbYWtp8rERE01A7RlPr4Yt&#10;P24fJeqqAkdBgBEjAzQJTLSSG8ENPaNocohaSfEkHqWrEcwHXn5V4PbO/WbdHIN3tRzMJigV7Szv&#10;zxPvdKdRCR/DOI38ENpTgi+Yz+Ms3nembKF9Zl8QxXEGWoKAi2g+D2eBa13Z3p2ABGk2gSRxZkE8&#10;krscbKZTZqMAwakjp+r3OH1qiaC2VcqwNXEaHjhdbkglOaoo0lA2R6Hj1kYbYpHeveOmUCsj5fhF&#10;jC9bwhp6IyUfW0oqSNNWDsVMW02PVK4MyHr8wCvoINloboHO6A+DKA3T1PIYBH6axJHj8dCKOA1i&#10;f9+JKPOTLDH+iUOSC6n0ivIBGaPAEk6Y/RHZPijtQg8hpu2K91113/W9Xchmvewl2hI4jff22aO/&#10;COsZGgucxWFskRk3+wGa5EOnYVr03VDguW8el7wh5o5VNkSTrnc2JN0zK1BHjqNJ79Y7p3dbuWFu&#10;zatn4E5yNx1gmoHRcvkdoxEmQ4HVtw2RFKP+PQP+s2A2M6PELmZxaoQrTz3rUw9hJUAVWGPkzKW2&#10;48eUw/gN9KnuLG/HTPY5gzpdyn9AptG/JdNfnfaDSqMsmSeHox74YZS8POr/k0xnRuNHcZzJ1Ig1&#10;TEGBf12pdrzCLWWnxf5GNdfg6doq+3jvL34AAAD//wMAUEsDBBQABgAIAAAAIQAYstdE3wAAAAkB&#10;AAAPAAAAZHJzL2Rvd25yZXYueG1sTI9BS8NAEIXvgv9hGcGb3aSJUWM2pRT1VARbQbxNs9MkNLsb&#10;stsk/feOJz0O3/De94rVbDox0uBbZxXEiwgE2crp1tYKPvevd48gfECrsXOWFFzIw6q8viow126y&#10;HzTuQi04xPocFTQh9LmUvmrIoF+4niyzoxsMBj6HWuoBJw43nVxGUSYNtpYbGuxp01B12p2NgrcJ&#10;p3USv4zb03Fz+d7fv39tY1Lq9mZeP4MINIe/Z/jVZ3Uo2engzlZ70SlIHtg8KEiXGQjmaZrwtgOD&#10;5CkDWRby/4LyBwAA//8DAFBLAQItABQABgAIAAAAIQC2gziS/gAAAOEBAAATAAAAAAAAAAAAAAAA&#10;AAAAAABbQ29udGVudF9UeXBlc10ueG1sUEsBAi0AFAAGAAgAAAAhADj9If/WAAAAlAEAAAsAAAAA&#10;AAAAAAAAAAAALwEAAF9yZWxzLy5yZWxzUEsBAi0AFAAGAAgAAAAhAIWidAXmAgAAPwgAAA4AAAAA&#10;AAAAAAAAAAAALgIAAGRycy9lMm9Eb2MueG1sUEsBAi0AFAAGAAgAAAAhABiy10TfAAAACQEAAA8A&#10;AAAAAAAAAAAAAAAAQAUAAGRycy9kb3ducmV2LnhtbFBLBQYAAAAABAAEAPMAAABMBgAAAAA=&#10;">
                <v:shape id="Cuadro de texto 2" o:spid="_x0000_s1102" type="#_x0000_t202" style="position:absolute;left:21372;top:11076;width:5715;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A743E7" w:rsidRDefault="00A743E7" w:rsidP="00861FD8">
                        <w:r>
                          <w:t>ÍTEMS</w:t>
                        </w:r>
                      </w:p>
                    </w:txbxContent>
                  </v:textbox>
                </v:shape>
                <v:shape id="Cuadro de texto 2" o:spid="_x0000_s1103" type="#_x0000_t202" style="position:absolute;left:1355;top:-3882;width:3969;height:1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ZeMMA&#10;AADcAAAADwAAAGRycy9kb3ducmV2LnhtbESPQYvCMBSE74L/ITzBm6ZaEOkaRQVhYUFYLXt+NM+m&#10;2ryUJta6v36zIHgcZuYbZrXpbS06an3lWMFsmoAgLpyuuFSQnw+TJQgfkDXWjknBkzxs1sPBCjPt&#10;HvxN3SmUIkLYZ6jAhNBkUvrCkEU/dQ1x9C6utRiibEupW3xEuK3lPEkW0mLFccFgQ3tDxe10twq6&#10;5DcvUnTy63hd5Letme+6449S41G//QARqA/v8Kv9qRWksxT+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2ZeMMAAADcAAAADwAAAAAAAAAAAAAAAACYAgAAZHJzL2Rv&#10;d25yZXYueG1sUEsFBgAAAAAEAAQA9QAAAIgDAAAAAA==&#10;" stroked="f">
                  <v:textbox style="layout-flow:vertical;mso-layout-flow-alt:bottom-to-top">
                    <w:txbxContent>
                      <w:p w:rsidR="00A743E7" w:rsidRDefault="00A743E7" w:rsidP="00861FD8">
                        <w:r>
                          <w:t>PORCENTAJE S  %</w:t>
                        </w:r>
                      </w:p>
                    </w:txbxContent>
                  </v:textbox>
                </v:shape>
              </v:group>
            </w:pict>
          </mc:Fallback>
        </mc:AlternateContent>
      </w:r>
      <w:r w:rsidR="00F726D7">
        <w:rPr>
          <w:rFonts w:ascii="Calibri" w:eastAsia="Times New Roman" w:hAnsi="Calibri" w:cs="Calibri"/>
          <w:noProof/>
          <w:color w:val="000000"/>
          <w:sz w:val="28"/>
          <w:szCs w:val="28"/>
          <w:lang w:val="en-US"/>
        </w:rPr>
        <w:drawing>
          <wp:inline distT="0" distB="0" distL="0" distR="0">
            <wp:extent cx="5252484" cy="2169042"/>
            <wp:effectExtent l="0" t="0" r="24765" b="22225"/>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26D7" w:rsidRDefault="00740812" w:rsidP="0062427C">
      <w:pPr>
        <w:spacing w:after="0" w:line="240" w:lineRule="auto"/>
        <w:jc w:val="both"/>
        <w:rPr>
          <w:rFonts w:ascii="Arial" w:hAnsi="Arial" w:cs="Arial"/>
          <w:b/>
          <w:sz w:val="24"/>
          <w:szCs w:val="24"/>
        </w:rPr>
      </w:pPr>
      <w:r>
        <w:rPr>
          <w:rFonts w:ascii="Arial" w:hAnsi="Arial" w:cs="Arial"/>
          <w:b/>
          <w:sz w:val="24"/>
          <w:szCs w:val="24"/>
        </w:rPr>
        <w:t>Gráfico 12</w:t>
      </w:r>
      <w:r w:rsidR="00BF1AB9">
        <w:rPr>
          <w:rFonts w:ascii="Arial" w:hAnsi="Arial" w:cs="Arial"/>
          <w:b/>
          <w:sz w:val="24"/>
          <w:szCs w:val="24"/>
        </w:rPr>
        <w:t xml:space="preserve">. </w:t>
      </w:r>
      <w:r w:rsidR="00BF1AB9" w:rsidRPr="006F5D1C">
        <w:rPr>
          <w:rFonts w:ascii="Arial" w:hAnsi="Arial" w:cs="Arial"/>
          <w:sz w:val="24"/>
          <w:szCs w:val="24"/>
        </w:rPr>
        <w:t xml:space="preserve">Proyección de la </w:t>
      </w:r>
      <w:r w:rsidR="00BF1AB9" w:rsidRPr="006F5D1C">
        <w:rPr>
          <w:rFonts w:ascii="Arial" w:eastAsia="Times New Roman" w:hAnsi="Arial" w:cs="Arial"/>
          <w:bCs/>
          <w:color w:val="000000"/>
          <w:sz w:val="24"/>
          <w:szCs w:val="24"/>
        </w:rPr>
        <w:t>Dimensión</w:t>
      </w:r>
      <w:r w:rsidR="00BF1AB9" w:rsidRPr="006F5D1C">
        <w:rPr>
          <w:rFonts w:ascii="Arial" w:eastAsia="Times New Roman" w:hAnsi="Arial" w:cs="Arial"/>
          <w:color w:val="000000"/>
          <w:sz w:val="24"/>
          <w:szCs w:val="24"/>
        </w:rPr>
        <w:t xml:space="preserve">; Sistema de Mediación Tutorial. </w:t>
      </w:r>
      <w:r w:rsidR="00BF1AB9" w:rsidRPr="006F5D1C">
        <w:rPr>
          <w:rFonts w:ascii="Arial" w:eastAsia="Times New Roman" w:hAnsi="Arial" w:cs="Arial"/>
          <w:bCs/>
          <w:color w:val="000000"/>
          <w:sz w:val="24"/>
          <w:szCs w:val="24"/>
        </w:rPr>
        <w:t>Subdimensión:</w:t>
      </w:r>
      <w:r w:rsidR="00BF1AB9" w:rsidRPr="006F5D1C">
        <w:rPr>
          <w:rFonts w:ascii="Arial" w:eastAsia="Times New Roman" w:hAnsi="Arial" w:cs="Arial"/>
          <w:color w:val="000000"/>
          <w:sz w:val="24"/>
          <w:szCs w:val="24"/>
        </w:rPr>
        <w:t xml:space="preserve"> Situación Final. Indicadores</w:t>
      </w:r>
      <w:r w:rsidR="00BF1AB9" w:rsidRPr="006F5D1C">
        <w:rPr>
          <w:rFonts w:ascii="Arial" w:hAnsi="Arial" w:cs="Arial"/>
          <w:sz w:val="24"/>
          <w:szCs w:val="24"/>
        </w:rPr>
        <w:t xml:space="preserve"> Tesista, Tutor</w:t>
      </w:r>
    </w:p>
    <w:p w:rsidR="004F5C32" w:rsidRDefault="004F5C32" w:rsidP="0062427C">
      <w:pPr>
        <w:spacing w:after="0" w:line="360" w:lineRule="auto"/>
        <w:ind w:firstLine="567"/>
        <w:jc w:val="both"/>
        <w:rPr>
          <w:rFonts w:ascii="Arial" w:hAnsi="Arial" w:cs="Arial"/>
          <w:sz w:val="24"/>
          <w:szCs w:val="24"/>
        </w:rPr>
      </w:pPr>
    </w:p>
    <w:p w:rsidR="00B5328F" w:rsidRDefault="003F0A8B" w:rsidP="003F0A8B">
      <w:pPr>
        <w:spacing w:after="0" w:line="360" w:lineRule="auto"/>
        <w:jc w:val="both"/>
        <w:rPr>
          <w:rFonts w:ascii="Arial" w:hAnsi="Arial" w:cs="Arial"/>
          <w:sz w:val="24"/>
          <w:szCs w:val="24"/>
        </w:rPr>
      </w:pPr>
      <w:r w:rsidRPr="00EF5D84">
        <w:rPr>
          <w:rFonts w:ascii="Arial" w:hAnsi="Arial" w:cs="Arial"/>
          <w:b/>
          <w:sz w:val="24"/>
          <w:szCs w:val="24"/>
          <w:lang w:eastAsia="es-AR"/>
        </w:rPr>
        <w:t>Interpretación</w:t>
      </w:r>
      <w:r>
        <w:rPr>
          <w:rFonts w:ascii="Arial" w:hAnsi="Arial" w:cs="Arial"/>
          <w:b/>
          <w:sz w:val="24"/>
          <w:szCs w:val="24"/>
          <w:lang w:eastAsia="es-AR"/>
        </w:rPr>
        <w:t>:</w:t>
      </w:r>
      <w:r>
        <w:rPr>
          <w:rFonts w:ascii="Arial" w:hAnsi="Arial" w:cs="Arial"/>
          <w:sz w:val="24"/>
          <w:szCs w:val="24"/>
        </w:rPr>
        <w:t xml:space="preserve"> </w:t>
      </w:r>
      <w:r w:rsidR="00703653">
        <w:rPr>
          <w:rFonts w:ascii="Arial" w:hAnsi="Arial" w:cs="Arial"/>
          <w:sz w:val="24"/>
          <w:szCs w:val="24"/>
        </w:rPr>
        <w:t>En referencia al cuadro 1</w:t>
      </w:r>
      <w:r w:rsidR="00150381">
        <w:rPr>
          <w:rFonts w:ascii="Arial" w:hAnsi="Arial" w:cs="Arial"/>
          <w:sz w:val="24"/>
          <w:szCs w:val="24"/>
        </w:rPr>
        <w:t>6</w:t>
      </w:r>
      <w:r w:rsidR="00703653">
        <w:rPr>
          <w:rFonts w:ascii="Arial" w:hAnsi="Arial" w:cs="Arial"/>
          <w:sz w:val="24"/>
          <w:szCs w:val="24"/>
        </w:rPr>
        <w:t>, el Ítem 1</w:t>
      </w:r>
      <w:r w:rsidR="00D42686">
        <w:rPr>
          <w:rFonts w:ascii="Arial" w:hAnsi="Arial" w:cs="Arial"/>
          <w:sz w:val="24"/>
          <w:szCs w:val="24"/>
        </w:rPr>
        <w:t>3</w:t>
      </w:r>
      <w:r w:rsidR="00703653">
        <w:rPr>
          <w:rFonts w:ascii="Arial" w:hAnsi="Arial" w:cs="Arial"/>
          <w:sz w:val="24"/>
          <w:szCs w:val="24"/>
        </w:rPr>
        <w:t xml:space="preserve"> donde se consultó al docente su opinión en cuanto si el</w:t>
      </w:r>
      <w:r w:rsidR="00B5328F" w:rsidRPr="00876A40">
        <w:rPr>
          <w:rFonts w:ascii="Arial" w:hAnsi="Arial" w:cs="Arial"/>
          <w:sz w:val="24"/>
          <w:szCs w:val="24"/>
        </w:rPr>
        <w:t xml:space="preserve"> tesista es capaz de buscar y procesar la información necesaria para su TEG</w:t>
      </w:r>
      <w:r w:rsidR="00703653">
        <w:rPr>
          <w:rFonts w:ascii="Arial" w:hAnsi="Arial" w:cs="Arial"/>
          <w:sz w:val="24"/>
          <w:szCs w:val="24"/>
        </w:rPr>
        <w:t xml:space="preserve">, el 56% de los informantes indicaron estar medianamente de acuerdo, 33% en desacuerdo y el 11% manifiesta sentirse completamente en desacuerdo con la propuesta formulada. </w:t>
      </w:r>
    </w:p>
    <w:p w:rsidR="00B5328F" w:rsidRDefault="00703653" w:rsidP="0062427C">
      <w:pPr>
        <w:spacing w:after="0" w:line="360" w:lineRule="auto"/>
        <w:ind w:firstLine="567"/>
        <w:jc w:val="both"/>
        <w:rPr>
          <w:rFonts w:ascii="Arial" w:hAnsi="Arial" w:cs="Arial"/>
          <w:sz w:val="24"/>
          <w:szCs w:val="24"/>
        </w:rPr>
      </w:pPr>
      <w:r>
        <w:rPr>
          <w:rFonts w:ascii="Arial" w:hAnsi="Arial" w:cs="Arial"/>
          <w:sz w:val="24"/>
          <w:szCs w:val="24"/>
        </w:rPr>
        <w:t xml:space="preserve">Con respecto al Ítem 14 buscaba conocer si el </w:t>
      </w:r>
      <w:r w:rsidR="00B5328F" w:rsidRPr="00876A40">
        <w:rPr>
          <w:rFonts w:ascii="Arial" w:hAnsi="Arial" w:cs="Arial"/>
          <w:sz w:val="24"/>
          <w:szCs w:val="24"/>
        </w:rPr>
        <w:t>tesista organi</w:t>
      </w:r>
      <w:r>
        <w:rPr>
          <w:rFonts w:ascii="Arial" w:hAnsi="Arial" w:cs="Arial"/>
          <w:sz w:val="24"/>
          <w:szCs w:val="24"/>
        </w:rPr>
        <w:t>zaba</w:t>
      </w:r>
      <w:r w:rsidR="00B5328F" w:rsidRPr="00876A40">
        <w:rPr>
          <w:rFonts w:ascii="Arial" w:hAnsi="Arial" w:cs="Arial"/>
          <w:sz w:val="24"/>
          <w:szCs w:val="24"/>
        </w:rPr>
        <w:t>, comunica</w:t>
      </w:r>
      <w:r>
        <w:rPr>
          <w:rFonts w:ascii="Arial" w:hAnsi="Arial" w:cs="Arial"/>
          <w:sz w:val="24"/>
          <w:szCs w:val="24"/>
        </w:rPr>
        <w:t>ba</w:t>
      </w:r>
      <w:r w:rsidR="00B5328F" w:rsidRPr="00876A40">
        <w:rPr>
          <w:rFonts w:ascii="Arial" w:hAnsi="Arial" w:cs="Arial"/>
          <w:sz w:val="24"/>
          <w:szCs w:val="24"/>
        </w:rPr>
        <w:t xml:space="preserve"> oral y escrita la información de su TEG</w:t>
      </w:r>
      <w:r>
        <w:rPr>
          <w:rFonts w:ascii="Arial" w:hAnsi="Arial" w:cs="Arial"/>
          <w:sz w:val="24"/>
          <w:szCs w:val="24"/>
        </w:rPr>
        <w:t>, 44% de los tutores aseguraron estar en desacuerdo, 22% medianamente de acuerdo y completamente en desacuerdo respectivamente y 11% aseguran estar medianamente de acuerdo.</w:t>
      </w:r>
    </w:p>
    <w:p w:rsidR="00B5328F" w:rsidRDefault="00821C8A" w:rsidP="0062427C">
      <w:pPr>
        <w:spacing w:after="0" w:line="360" w:lineRule="auto"/>
        <w:ind w:firstLine="567"/>
        <w:jc w:val="both"/>
        <w:rPr>
          <w:rFonts w:ascii="Arial" w:hAnsi="Arial" w:cs="Arial"/>
          <w:sz w:val="24"/>
          <w:szCs w:val="24"/>
        </w:rPr>
      </w:pPr>
      <w:r>
        <w:rPr>
          <w:rFonts w:ascii="Arial" w:hAnsi="Arial" w:cs="Arial"/>
          <w:sz w:val="24"/>
          <w:szCs w:val="24"/>
        </w:rPr>
        <w:t xml:space="preserve">En alusión al Ítem </w:t>
      </w:r>
      <w:r w:rsidR="00352773" w:rsidRPr="00876A40">
        <w:rPr>
          <w:rFonts w:ascii="Arial" w:hAnsi="Arial" w:cs="Arial"/>
          <w:sz w:val="24"/>
          <w:szCs w:val="24"/>
        </w:rPr>
        <w:t>15</w:t>
      </w:r>
      <w:r>
        <w:rPr>
          <w:rFonts w:ascii="Arial" w:hAnsi="Arial" w:cs="Arial"/>
          <w:sz w:val="24"/>
          <w:szCs w:val="24"/>
        </w:rPr>
        <w:t>, al consultar a los tutores si</w:t>
      </w:r>
      <w:r w:rsidR="00352773" w:rsidRPr="00876A40">
        <w:rPr>
          <w:rFonts w:ascii="Arial" w:hAnsi="Arial" w:cs="Arial"/>
          <w:sz w:val="24"/>
          <w:szCs w:val="24"/>
        </w:rPr>
        <w:t xml:space="preserve"> </w:t>
      </w:r>
      <w:r w:rsidR="00D42686">
        <w:rPr>
          <w:rFonts w:ascii="Arial" w:hAnsi="Arial" w:cs="Arial"/>
          <w:sz w:val="24"/>
          <w:szCs w:val="24"/>
        </w:rPr>
        <w:t>identifico</w:t>
      </w:r>
      <w:r w:rsidR="00D42686" w:rsidRPr="00876A40">
        <w:rPr>
          <w:rFonts w:ascii="Arial" w:hAnsi="Arial" w:cs="Arial"/>
          <w:sz w:val="24"/>
          <w:szCs w:val="24"/>
        </w:rPr>
        <w:t xml:space="preserve"> </w:t>
      </w:r>
      <w:r w:rsidR="00B5328F" w:rsidRPr="00876A40">
        <w:rPr>
          <w:rFonts w:ascii="Arial" w:hAnsi="Arial" w:cs="Arial"/>
          <w:sz w:val="24"/>
          <w:szCs w:val="24"/>
        </w:rPr>
        <w:t>las deficiencias cognitivas y ayudo a solventarlas en los tesistas</w:t>
      </w:r>
      <w:r>
        <w:rPr>
          <w:rFonts w:ascii="Arial" w:hAnsi="Arial" w:cs="Arial"/>
          <w:sz w:val="24"/>
          <w:szCs w:val="24"/>
        </w:rPr>
        <w:t xml:space="preserve">, </w:t>
      </w:r>
      <w:r w:rsidR="00B5328F" w:rsidRPr="00876A40">
        <w:rPr>
          <w:rFonts w:ascii="Arial" w:hAnsi="Arial" w:cs="Arial"/>
          <w:sz w:val="24"/>
          <w:szCs w:val="24"/>
        </w:rPr>
        <w:t xml:space="preserve"> </w:t>
      </w:r>
      <w:r w:rsidR="00E30A94">
        <w:rPr>
          <w:rFonts w:ascii="Arial" w:hAnsi="Arial" w:cs="Arial"/>
          <w:sz w:val="24"/>
          <w:szCs w:val="24"/>
        </w:rPr>
        <w:t>56% de los sujetos bajo estudio aseguran estar completamente de acuerdo, 33% indicaron sentirse bastante de acuerdo y 22% medianamente de acuerdo.</w:t>
      </w:r>
    </w:p>
    <w:p w:rsidR="00B5328F" w:rsidRDefault="00E30A94" w:rsidP="0062427C">
      <w:pPr>
        <w:spacing w:after="0" w:line="360" w:lineRule="auto"/>
        <w:ind w:firstLine="567"/>
        <w:jc w:val="both"/>
        <w:rPr>
          <w:rFonts w:ascii="Arial" w:hAnsi="Arial" w:cs="Arial"/>
          <w:sz w:val="24"/>
          <w:szCs w:val="24"/>
        </w:rPr>
      </w:pPr>
      <w:r>
        <w:rPr>
          <w:rFonts w:ascii="Arial" w:hAnsi="Arial" w:cs="Arial"/>
          <w:sz w:val="24"/>
          <w:szCs w:val="24"/>
        </w:rPr>
        <w:t xml:space="preserve">En correspondencia al Ítem </w:t>
      </w:r>
      <w:r w:rsidR="00352773" w:rsidRPr="00876A40">
        <w:rPr>
          <w:rFonts w:ascii="Arial" w:hAnsi="Arial" w:cs="Arial"/>
          <w:sz w:val="24"/>
          <w:szCs w:val="24"/>
        </w:rPr>
        <w:t>16</w:t>
      </w:r>
      <w:r>
        <w:rPr>
          <w:rFonts w:ascii="Arial" w:hAnsi="Arial" w:cs="Arial"/>
          <w:sz w:val="24"/>
          <w:szCs w:val="24"/>
        </w:rPr>
        <w:t xml:space="preserve"> se indagó sobre si los tutores a</w:t>
      </w:r>
      <w:r w:rsidR="00B5328F" w:rsidRPr="00876A40">
        <w:rPr>
          <w:rFonts w:ascii="Arial" w:hAnsi="Arial" w:cs="Arial"/>
          <w:sz w:val="24"/>
          <w:szCs w:val="24"/>
        </w:rPr>
        <w:t>clar</w:t>
      </w:r>
      <w:r>
        <w:rPr>
          <w:rFonts w:ascii="Arial" w:hAnsi="Arial" w:cs="Arial"/>
          <w:sz w:val="24"/>
          <w:szCs w:val="24"/>
        </w:rPr>
        <w:t>aban</w:t>
      </w:r>
      <w:r w:rsidR="00B5328F" w:rsidRPr="00876A40">
        <w:rPr>
          <w:rFonts w:ascii="Arial" w:hAnsi="Arial" w:cs="Arial"/>
          <w:sz w:val="24"/>
          <w:szCs w:val="24"/>
        </w:rPr>
        <w:t xml:space="preserve"> aprendizajes en los tesistas</w:t>
      </w:r>
      <w:r>
        <w:rPr>
          <w:rFonts w:ascii="Arial" w:hAnsi="Arial" w:cs="Arial"/>
          <w:sz w:val="24"/>
          <w:szCs w:val="24"/>
        </w:rPr>
        <w:t xml:space="preserve">, el </w:t>
      </w:r>
      <w:r w:rsidR="003A0A3C">
        <w:rPr>
          <w:rFonts w:ascii="Arial" w:hAnsi="Arial" w:cs="Arial"/>
          <w:sz w:val="24"/>
          <w:szCs w:val="24"/>
        </w:rPr>
        <w:t xml:space="preserve">44% de la muestra estudiada indicó estar medianamente de acuerdo, 33% bastante de acuerdo y 22% en desacuerdo. </w:t>
      </w:r>
    </w:p>
    <w:p w:rsidR="00F726D7" w:rsidRPr="00876A40" w:rsidRDefault="003A0A3C" w:rsidP="0062427C">
      <w:pPr>
        <w:spacing w:after="0" w:line="360" w:lineRule="auto"/>
        <w:ind w:firstLine="567"/>
        <w:jc w:val="both"/>
        <w:rPr>
          <w:rFonts w:ascii="Arial" w:hAnsi="Arial" w:cs="Arial"/>
          <w:sz w:val="24"/>
          <w:szCs w:val="24"/>
        </w:rPr>
      </w:pPr>
      <w:r>
        <w:rPr>
          <w:rFonts w:ascii="Arial" w:hAnsi="Arial" w:cs="Arial"/>
          <w:sz w:val="24"/>
          <w:szCs w:val="24"/>
        </w:rPr>
        <w:t xml:space="preserve">Para el Ítem </w:t>
      </w:r>
      <w:r w:rsidR="00352773" w:rsidRPr="00876A40">
        <w:rPr>
          <w:rFonts w:ascii="Arial" w:hAnsi="Arial" w:cs="Arial"/>
          <w:sz w:val="24"/>
          <w:szCs w:val="24"/>
        </w:rPr>
        <w:t>17</w:t>
      </w:r>
      <w:r>
        <w:rPr>
          <w:rFonts w:ascii="Arial" w:hAnsi="Arial" w:cs="Arial"/>
          <w:sz w:val="24"/>
          <w:szCs w:val="24"/>
        </w:rPr>
        <w:t xml:space="preserve"> donde se perseguía conocer si el tutor e</w:t>
      </w:r>
      <w:r w:rsidRPr="00876A40">
        <w:rPr>
          <w:rFonts w:ascii="Arial" w:hAnsi="Arial" w:cs="Arial"/>
          <w:sz w:val="24"/>
          <w:szCs w:val="24"/>
        </w:rPr>
        <w:t>stablecí</w:t>
      </w:r>
      <w:r>
        <w:rPr>
          <w:rFonts w:ascii="Arial" w:hAnsi="Arial" w:cs="Arial"/>
          <w:sz w:val="24"/>
          <w:szCs w:val="24"/>
        </w:rPr>
        <w:t>a</w:t>
      </w:r>
      <w:r w:rsidR="00B5328F" w:rsidRPr="00876A40">
        <w:rPr>
          <w:rFonts w:ascii="Arial" w:hAnsi="Arial" w:cs="Arial"/>
          <w:sz w:val="24"/>
          <w:szCs w:val="24"/>
        </w:rPr>
        <w:t xml:space="preserve"> vías para mediar procesos metacognitivos con el tesista</w:t>
      </w:r>
      <w:r>
        <w:rPr>
          <w:rFonts w:ascii="Arial" w:hAnsi="Arial" w:cs="Arial"/>
          <w:sz w:val="24"/>
          <w:szCs w:val="24"/>
        </w:rPr>
        <w:t>, 56% de los asesores metodológicos manifestó estar en desacuerdo, 33% medianamente de acuerdo y finalmente 11% de la población argumentó estar  bastante de acuerdo con el planteamiento enunciado.</w:t>
      </w:r>
    </w:p>
    <w:p w:rsidR="00861FD8" w:rsidRDefault="00C85364" w:rsidP="0062427C">
      <w:pPr>
        <w:spacing w:after="0" w:line="360" w:lineRule="auto"/>
        <w:ind w:firstLine="567"/>
        <w:jc w:val="both"/>
        <w:rPr>
          <w:rFonts w:ascii="Arial" w:hAnsi="Arial" w:cs="Arial"/>
          <w:sz w:val="24"/>
          <w:szCs w:val="24"/>
        </w:rPr>
      </w:pPr>
      <w:r>
        <w:rPr>
          <w:rFonts w:ascii="Arial" w:hAnsi="Arial" w:cs="Arial"/>
          <w:sz w:val="24"/>
          <w:szCs w:val="24"/>
        </w:rPr>
        <w:t>En atención a las revelaciones surgidas, se puede inferir que existe una marcada desvinculación entre lo que plantea el modelo de SMT y lo que reflejan los datos; las deficiencias investigativas de los estudiantes imposibilitan la búsqueda y procesamiento de la información; los asesores académicos no subsanan oportunamente las deficiencias cognitivas en los estudiantes; y existe una marcada ruptura comunicacional entre tutor-tesista que dificulta un ideal intercambio de información necesario para la realización del TEG</w:t>
      </w:r>
      <w:r w:rsidR="00040BB3">
        <w:rPr>
          <w:rFonts w:ascii="Arial" w:hAnsi="Arial" w:cs="Arial"/>
          <w:sz w:val="24"/>
          <w:szCs w:val="24"/>
        </w:rPr>
        <w:t xml:space="preserve"> </w:t>
      </w:r>
      <w:r>
        <w:rPr>
          <w:rFonts w:ascii="Arial" w:hAnsi="Arial" w:cs="Arial"/>
          <w:sz w:val="24"/>
          <w:szCs w:val="24"/>
        </w:rPr>
        <w:t>con calidad.</w:t>
      </w:r>
    </w:p>
    <w:p w:rsidR="00253D33" w:rsidRDefault="00040BB3" w:rsidP="0062427C">
      <w:pPr>
        <w:spacing w:after="0" w:line="360" w:lineRule="auto"/>
        <w:ind w:firstLine="567"/>
        <w:jc w:val="both"/>
        <w:rPr>
          <w:rFonts w:ascii="Arial" w:hAnsi="Arial" w:cs="Arial"/>
          <w:sz w:val="24"/>
          <w:szCs w:val="24"/>
        </w:rPr>
      </w:pPr>
      <w:r>
        <w:rPr>
          <w:rFonts w:ascii="Arial" w:hAnsi="Arial" w:cs="Arial"/>
          <w:sz w:val="24"/>
          <w:szCs w:val="24"/>
        </w:rPr>
        <w:t xml:space="preserve">Según Ruiz (2006), el SMT en su situación final, representa la </w:t>
      </w:r>
      <w:r w:rsidR="00206F9F">
        <w:rPr>
          <w:rFonts w:ascii="Arial" w:hAnsi="Arial" w:cs="Arial"/>
          <w:sz w:val="24"/>
          <w:szCs w:val="24"/>
        </w:rPr>
        <w:t>meta</w:t>
      </w:r>
      <w:r>
        <w:rPr>
          <w:rFonts w:ascii="Arial" w:hAnsi="Arial" w:cs="Arial"/>
          <w:sz w:val="24"/>
          <w:szCs w:val="24"/>
        </w:rPr>
        <w:t xml:space="preserve"> que espera lograr el estudiante a través de la elaboración de su TEG. Dicha fase comprende dos aspectos; 1. </w:t>
      </w:r>
      <w:r w:rsidRPr="00040BB3">
        <w:rPr>
          <w:rFonts w:ascii="Arial" w:hAnsi="Arial" w:cs="Arial"/>
          <w:i/>
          <w:sz w:val="24"/>
          <w:szCs w:val="24"/>
        </w:rPr>
        <w:t>Culminar exitosamente la TG</w:t>
      </w:r>
      <w:r>
        <w:rPr>
          <w:rFonts w:ascii="Arial" w:hAnsi="Arial" w:cs="Arial"/>
          <w:i/>
          <w:sz w:val="24"/>
          <w:szCs w:val="24"/>
        </w:rPr>
        <w:t xml:space="preserve"> y 2. Haber logrado las competencias básicas para investigar de forma independiente </w:t>
      </w:r>
      <w:r w:rsidRPr="00206F9F">
        <w:rPr>
          <w:rFonts w:ascii="Arial" w:hAnsi="Arial" w:cs="Arial"/>
          <w:sz w:val="24"/>
          <w:szCs w:val="24"/>
        </w:rPr>
        <w:t>(p.</w:t>
      </w:r>
      <w:r>
        <w:rPr>
          <w:rFonts w:ascii="Arial" w:hAnsi="Arial" w:cs="Arial"/>
          <w:i/>
          <w:sz w:val="24"/>
          <w:szCs w:val="24"/>
        </w:rPr>
        <w:t xml:space="preserve"> </w:t>
      </w:r>
      <w:r>
        <w:rPr>
          <w:rFonts w:ascii="Arial" w:hAnsi="Arial" w:cs="Arial"/>
          <w:sz w:val="24"/>
          <w:szCs w:val="24"/>
        </w:rPr>
        <w:t xml:space="preserve"> 110)</w:t>
      </w:r>
      <w:r w:rsidR="00206F9F">
        <w:rPr>
          <w:rFonts w:ascii="Arial" w:hAnsi="Arial" w:cs="Arial"/>
          <w:sz w:val="24"/>
          <w:szCs w:val="24"/>
        </w:rPr>
        <w:t xml:space="preserve">. </w:t>
      </w:r>
      <w:r w:rsidR="00C85364">
        <w:rPr>
          <w:rFonts w:ascii="Arial" w:hAnsi="Arial" w:cs="Arial"/>
          <w:sz w:val="24"/>
          <w:szCs w:val="24"/>
        </w:rPr>
        <w:t xml:space="preserve"> </w:t>
      </w:r>
    </w:p>
    <w:p w:rsidR="00253D33" w:rsidRDefault="00253D33" w:rsidP="0062427C">
      <w:pPr>
        <w:spacing w:after="0" w:line="360" w:lineRule="auto"/>
        <w:ind w:firstLine="567"/>
        <w:jc w:val="both"/>
        <w:rPr>
          <w:rFonts w:ascii="Arial" w:hAnsi="Arial" w:cs="Arial"/>
          <w:sz w:val="24"/>
          <w:szCs w:val="24"/>
        </w:rPr>
      </w:pPr>
    </w:p>
    <w:p w:rsidR="00253D33" w:rsidRDefault="00253D33" w:rsidP="0062427C">
      <w:pPr>
        <w:spacing w:after="0" w:line="360" w:lineRule="auto"/>
        <w:ind w:firstLine="567"/>
        <w:jc w:val="both"/>
        <w:rPr>
          <w:rFonts w:ascii="Arial" w:hAnsi="Arial" w:cs="Arial"/>
          <w:sz w:val="24"/>
          <w:szCs w:val="24"/>
        </w:rPr>
      </w:pPr>
    </w:p>
    <w:p w:rsidR="00253D33" w:rsidRDefault="00253D33" w:rsidP="0062427C">
      <w:pPr>
        <w:spacing w:after="0" w:line="360" w:lineRule="auto"/>
        <w:ind w:firstLine="567"/>
        <w:jc w:val="both"/>
        <w:rPr>
          <w:rFonts w:ascii="Arial" w:hAnsi="Arial" w:cs="Arial"/>
          <w:sz w:val="24"/>
          <w:szCs w:val="24"/>
        </w:rPr>
      </w:pPr>
    </w:p>
    <w:p w:rsidR="003F0A8B" w:rsidRDefault="003F0A8B" w:rsidP="000112F0">
      <w:pPr>
        <w:spacing w:after="0" w:line="360" w:lineRule="auto"/>
        <w:ind w:firstLine="567"/>
        <w:jc w:val="center"/>
        <w:rPr>
          <w:rFonts w:ascii="Arial" w:hAnsi="Arial" w:cs="Arial"/>
          <w:b/>
          <w:sz w:val="24"/>
          <w:szCs w:val="24"/>
        </w:rPr>
      </w:pPr>
    </w:p>
    <w:p w:rsidR="003F0A8B" w:rsidRDefault="003F0A8B" w:rsidP="000112F0">
      <w:pPr>
        <w:spacing w:after="0" w:line="360" w:lineRule="auto"/>
        <w:ind w:firstLine="567"/>
        <w:jc w:val="center"/>
        <w:rPr>
          <w:rFonts w:ascii="Arial" w:hAnsi="Arial" w:cs="Arial"/>
          <w:b/>
          <w:sz w:val="24"/>
          <w:szCs w:val="24"/>
        </w:rPr>
      </w:pPr>
    </w:p>
    <w:p w:rsidR="00206F9F" w:rsidRDefault="00206F9F" w:rsidP="000112F0">
      <w:pPr>
        <w:spacing w:after="0" w:line="360" w:lineRule="auto"/>
        <w:ind w:firstLine="567"/>
        <w:jc w:val="center"/>
        <w:rPr>
          <w:rFonts w:ascii="Arial" w:hAnsi="Arial" w:cs="Arial"/>
          <w:b/>
          <w:sz w:val="24"/>
          <w:szCs w:val="24"/>
        </w:rPr>
      </w:pPr>
      <w:r w:rsidRPr="00206F9F">
        <w:rPr>
          <w:rFonts w:ascii="Arial" w:hAnsi="Arial" w:cs="Arial"/>
          <w:b/>
          <w:sz w:val="24"/>
          <w:szCs w:val="24"/>
        </w:rPr>
        <w:t>CONCLUSIONES Y RECOMENDACIONES</w:t>
      </w:r>
    </w:p>
    <w:p w:rsidR="00036EE4" w:rsidRDefault="00036EE4" w:rsidP="0062427C">
      <w:pPr>
        <w:spacing w:after="0" w:line="360" w:lineRule="auto"/>
        <w:jc w:val="center"/>
        <w:rPr>
          <w:rFonts w:ascii="Arial" w:hAnsi="Arial" w:cs="Arial"/>
          <w:b/>
          <w:sz w:val="24"/>
          <w:szCs w:val="24"/>
        </w:rPr>
      </w:pPr>
    </w:p>
    <w:p w:rsidR="00036EE4" w:rsidRDefault="00036EE4" w:rsidP="0062427C">
      <w:pPr>
        <w:spacing w:after="0" w:line="360" w:lineRule="auto"/>
        <w:rPr>
          <w:rFonts w:ascii="Arial" w:hAnsi="Arial" w:cs="Arial"/>
          <w:b/>
          <w:sz w:val="24"/>
          <w:szCs w:val="24"/>
        </w:rPr>
      </w:pPr>
      <w:r>
        <w:rPr>
          <w:rFonts w:ascii="Arial" w:hAnsi="Arial" w:cs="Arial"/>
          <w:b/>
          <w:sz w:val="24"/>
          <w:szCs w:val="24"/>
        </w:rPr>
        <w:t>Conclusiones</w:t>
      </w:r>
    </w:p>
    <w:p w:rsidR="00842BCB" w:rsidRDefault="00842BCB" w:rsidP="0062427C">
      <w:pPr>
        <w:spacing w:after="0" w:line="360" w:lineRule="auto"/>
        <w:ind w:firstLine="567"/>
        <w:jc w:val="both"/>
        <w:rPr>
          <w:rFonts w:ascii="Arial" w:hAnsi="Arial" w:cs="Arial"/>
          <w:sz w:val="24"/>
          <w:szCs w:val="24"/>
        </w:rPr>
      </w:pPr>
      <w:r w:rsidRPr="00842BCB">
        <w:rPr>
          <w:rFonts w:ascii="Arial" w:hAnsi="Arial" w:cs="Arial"/>
          <w:sz w:val="24"/>
          <w:szCs w:val="24"/>
        </w:rPr>
        <w:t>Sobre la</w:t>
      </w:r>
      <w:r>
        <w:rPr>
          <w:rFonts w:ascii="Arial" w:hAnsi="Arial" w:cs="Arial"/>
          <w:sz w:val="24"/>
          <w:szCs w:val="24"/>
        </w:rPr>
        <w:t xml:space="preserve"> base de lo ejecutado en la presente investigación, </w:t>
      </w:r>
      <w:r w:rsidR="004F5C32">
        <w:rPr>
          <w:rFonts w:ascii="Arial" w:hAnsi="Arial" w:cs="Arial"/>
          <w:sz w:val="24"/>
          <w:szCs w:val="24"/>
        </w:rPr>
        <w:t xml:space="preserve">y, </w:t>
      </w:r>
      <w:r>
        <w:rPr>
          <w:rFonts w:ascii="Arial" w:hAnsi="Arial" w:cs="Arial"/>
          <w:sz w:val="24"/>
          <w:szCs w:val="24"/>
        </w:rPr>
        <w:t>en atención a los objetivos propuestos, se desprenden las siguientes conclusiones:</w:t>
      </w:r>
    </w:p>
    <w:p w:rsidR="003A12C2" w:rsidRDefault="00FE19D6" w:rsidP="0062427C">
      <w:pPr>
        <w:spacing w:after="0" w:line="360" w:lineRule="auto"/>
        <w:ind w:firstLine="567"/>
        <w:jc w:val="both"/>
        <w:rPr>
          <w:rFonts w:ascii="Arial" w:hAnsi="Arial" w:cs="Arial"/>
          <w:sz w:val="24"/>
          <w:szCs w:val="24"/>
        </w:rPr>
      </w:pPr>
      <w:r>
        <w:rPr>
          <w:rFonts w:ascii="Arial" w:hAnsi="Arial" w:cs="Arial"/>
          <w:sz w:val="24"/>
          <w:szCs w:val="24"/>
        </w:rPr>
        <w:t>El objetivo específico inherente al diagnóstico de conocimientos en elaboración de TEG por parte de los estudiantes conclu</w:t>
      </w:r>
      <w:r w:rsidR="00B64465">
        <w:rPr>
          <w:rFonts w:ascii="Arial" w:hAnsi="Arial" w:cs="Arial"/>
          <w:sz w:val="24"/>
          <w:szCs w:val="24"/>
        </w:rPr>
        <w:t>ye</w:t>
      </w:r>
      <w:r>
        <w:rPr>
          <w:rFonts w:ascii="Arial" w:hAnsi="Arial" w:cs="Arial"/>
          <w:sz w:val="24"/>
          <w:szCs w:val="24"/>
        </w:rPr>
        <w:t xml:space="preserve"> que los mismos manifiestan una deficiente preparación y desconocimiento de las líneas generales que rige la UNEFA en cuanto a la elaboración de los TEG; poca preparación cognitiva y metodológicas que inciden a la hora de enfrentar una situación problema y la manera cómo </w:t>
      </w:r>
      <w:r w:rsidR="0050329B">
        <w:rPr>
          <w:rFonts w:ascii="Arial" w:hAnsi="Arial" w:cs="Arial"/>
          <w:sz w:val="24"/>
          <w:szCs w:val="24"/>
        </w:rPr>
        <w:t>encararla</w:t>
      </w:r>
      <w:r>
        <w:rPr>
          <w:rFonts w:ascii="Arial" w:hAnsi="Arial" w:cs="Arial"/>
          <w:sz w:val="24"/>
          <w:szCs w:val="24"/>
        </w:rPr>
        <w:t xml:space="preserve"> a través de las diferentes etapas del TEG. </w:t>
      </w:r>
    </w:p>
    <w:p w:rsidR="00FE19D6" w:rsidRDefault="003A12C2" w:rsidP="0062427C">
      <w:pPr>
        <w:spacing w:after="0" w:line="360" w:lineRule="auto"/>
        <w:ind w:firstLine="567"/>
        <w:jc w:val="both"/>
        <w:rPr>
          <w:rFonts w:ascii="Arial" w:hAnsi="Arial" w:cs="Arial"/>
          <w:sz w:val="24"/>
          <w:szCs w:val="24"/>
        </w:rPr>
      </w:pPr>
      <w:r>
        <w:rPr>
          <w:rFonts w:ascii="Arial" w:hAnsi="Arial" w:cs="Arial"/>
          <w:sz w:val="24"/>
          <w:szCs w:val="24"/>
        </w:rPr>
        <w:t xml:space="preserve">Estos conocimientos son impartidos a los estudiantes durante su trayecto académico en las asignaturas; Metodología de la Investigación I y II; y Seminario de Investigación, en las cuales reciben todo lo relativo al proceso investigativo en la búsqueda de alcanzar con </w:t>
      </w:r>
      <w:r w:rsidRPr="00F23063">
        <w:rPr>
          <w:rFonts w:ascii="Arial" w:hAnsi="Arial" w:cs="Arial"/>
          <w:sz w:val="24"/>
          <w:szCs w:val="24"/>
        </w:rPr>
        <w:t xml:space="preserve"> claridad y dominio técnico-teórico-práctico de los conceptos</w:t>
      </w:r>
      <w:r>
        <w:rPr>
          <w:rFonts w:ascii="Arial" w:hAnsi="Arial" w:cs="Arial"/>
          <w:sz w:val="24"/>
          <w:szCs w:val="24"/>
        </w:rPr>
        <w:t xml:space="preserve"> concernientes a la elabación de los TEG. </w:t>
      </w:r>
    </w:p>
    <w:p w:rsidR="00C23784" w:rsidRPr="005E0837" w:rsidRDefault="00C23784" w:rsidP="0062427C">
      <w:pPr>
        <w:spacing w:after="0" w:line="360" w:lineRule="auto"/>
        <w:ind w:right="49" w:firstLine="567"/>
        <w:jc w:val="both"/>
        <w:rPr>
          <w:rFonts w:ascii="Arial" w:hAnsi="Arial" w:cs="Arial"/>
          <w:sz w:val="24"/>
          <w:szCs w:val="24"/>
        </w:rPr>
      </w:pPr>
      <w:r>
        <w:rPr>
          <w:rFonts w:ascii="Arial" w:eastAsia="Times New Roman" w:hAnsi="Arial" w:cs="Arial"/>
          <w:sz w:val="24"/>
          <w:szCs w:val="24"/>
          <w:lang w:eastAsia="es-VE"/>
        </w:rPr>
        <w:t xml:space="preserve">Con relación a las competencias tutoriales de los asesores académicos; presentan deficiencias de conocimiento en el área temática en la investigación que asesoran; existen índices de tutores nóveles; tutores sin experiencia en la formulación de proyectos investigativos, por consiguiente restringido dominio investigativo; y </w:t>
      </w:r>
      <w:r w:rsidR="00B55669">
        <w:rPr>
          <w:rFonts w:ascii="Arial" w:eastAsia="Times New Roman" w:hAnsi="Arial" w:cs="Arial"/>
          <w:sz w:val="24"/>
          <w:szCs w:val="24"/>
          <w:lang w:eastAsia="es-VE"/>
        </w:rPr>
        <w:t xml:space="preserve">estas </w:t>
      </w:r>
      <w:r>
        <w:rPr>
          <w:rFonts w:ascii="Arial" w:eastAsia="Times New Roman" w:hAnsi="Arial" w:cs="Arial"/>
          <w:sz w:val="24"/>
          <w:szCs w:val="24"/>
          <w:lang w:eastAsia="es-VE"/>
        </w:rPr>
        <w:t xml:space="preserve">variables imposibilitan el establecimiento de estrategias metacognitivas para inducir </w:t>
      </w:r>
      <w:r w:rsidR="00D40872">
        <w:rPr>
          <w:rFonts w:ascii="Arial" w:eastAsia="Times New Roman" w:hAnsi="Arial" w:cs="Arial"/>
          <w:sz w:val="24"/>
          <w:szCs w:val="24"/>
          <w:lang w:eastAsia="es-VE"/>
        </w:rPr>
        <w:t>en el estudiante la autogestión investigativa.</w:t>
      </w:r>
    </w:p>
    <w:p w:rsidR="00C23784" w:rsidRDefault="008D313D" w:rsidP="0062427C">
      <w:pPr>
        <w:spacing w:after="0" w:line="360" w:lineRule="auto"/>
        <w:ind w:right="49" w:firstLine="567"/>
        <w:jc w:val="both"/>
        <w:rPr>
          <w:rFonts w:ascii="Arial" w:eastAsia="Times New Roman" w:hAnsi="Arial" w:cs="Arial"/>
          <w:sz w:val="24"/>
          <w:szCs w:val="24"/>
          <w:lang w:eastAsia="es-VE"/>
        </w:rPr>
      </w:pPr>
      <w:r>
        <w:rPr>
          <w:rFonts w:ascii="Arial" w:eastAsia="Times New Roman" w:hAnsi="Arial" w:cs="Arial"/>
          <w:noProof/>
          <w:sz w:val="24"/>
          <w:szCs w:val="24"/>
          <w:lang w:val="en-US"/>
        </w:rPr>
        <mc:AlternateContent>
          <mc:Choice Requires="wps">
            <w:drawing>
              <wp:anchor distT="0" distB="0" distL="114300" distR="114300" simplePos="0" relativeHeight="251815936" behindDoc="0" locked="0" layoutInCell="1" allowOverlap="1">
                <wp:simplePos x="0" y="0"/>
                <wp:positionH relativeFrom="column">
                  <wp:posOffset>2395855</wp:posOffset>
                </wp:positionH>
                <wp:positionV relativeFrom="paragraph">
                  <wp:posOffset>2401570</wp:posOffset>
                </wp:positionV>
                <wp:extent cx="522605" cy="593725"/>
                <wp:effectExtent l="0" t="0" r="0" b="0"/>
                <wp:wrapNone/>
                <wp:docPr id="72" name="7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605" cy="59372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72 Elipse" o:spid="_x0000_s1026" style="position:absolute;margin-left:188.65pt;margin-top:189.1pt;width:41.15pt;height:4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UdgIAAEQFAAAOAAAAZHJzL2Uyb0RvYy54bWysVE1vGyEQvVfqf0Dc67W3dtxYWUeWU1eV&#10;rCRqUuVMWIhRgKGAvXZ/fQd2vUkan6peEMO8+eTNXFzujSY74YMCW9HRYEiJsBxqZZ8q+vN+9ekL&#10;JSEyWzMNVlT0IAK9nH/8cNG4mShhA7oWnqATG2aNq+gmRjcrisA3wrAwACcsKiV4wyKK/qmoPWvQ&#10;u9FFORyeFQ342nngIgR8vWqVdJ79Syl4vJEyiEh0RTG3mE+fz8d0FvMLNnvyzG0U79Jg/5CFYcpi&#10;0N7VFYuMbL1658oo7iGAjAMOpgApFRe5BqxmNPyrmrsNcyLXgs0Jrm9T+H9u+fXu1hNVV3RaUmKZ&#10;wT+aluSrVi6I1J3GhRmC7tytT/UFtwb+HFBRvNEkIXSYvfQmYbE6ss+tPvStFvtIOD5OyvJsOKGE&#10;o2py/nlaTlKwgs2Oxs6H+E2AIelSUaHbjJJftluH2KKPqPSsbTotrJTWrTa95DTbzHKO8aBFi/4h&#10;JBaOuZT55zLlxFJ7smNIFsa5sPGsy0pbRCczic57w9EpQx1HnVGHTWYiU7E3HJ4yfBuxt8hRwcbe&#10;2CgL/pSD+rmP3OKP1bc1p/IfoT7gf3toByE4vlLY3zUL8ZZ5ZD7OCE5zvMFDamgqCt2Nkg3436fe&#10;Ex4JiVpKGpykioZfW+YFJfq7Raqej8bjNHpZGE+mJQr+tebxtcZuzRKw/yPcG47na8JHfbxKD+YB&#10;h36RoqKKWY6xK8qjPwrL2E44rg0uFosMw3FzLK7tnePJeepqIs/9/oF515EsIjuv4Th174jWYpOl&#10;hcU2glSZhS997fqNo5qp3K2VtAteyxn1svzmfwAAAP//AwBQSwMEFAAGAAgAAAAhAO3uYCHeAAAA&#10;CwEAAA8AAABkcnMvZG93bnJldi54bWxMj01PwzAMhu9I/IfISNxYug2aUZpOfIgLNwYaHLPGtBWN&#10;EzVZW/493glur+VHrx+X29n1YsQhdp40LBcZCKTa244aDe9vz1cbEDEZsqb3hBp+MMK2Oj8rTWH9&#10;RK847lIjuIRiYTS0KYVCyli36Exc+IDEuy8/OJN4HBppBzNxuevlKsty6UxHfKE1AR9brL93R6dh&#10;mLuP4MbJflq3f1IP+zwbw4vWlxfz/R2IhHP6g+Gkz+pQsdPBH8lG0WtYK7Vm9BQ2KxBMXN/c5iAO&#10;HNRSgaxK+f+H6hcAAP//AwBQSwECLQAUAAYACAAAACEAtoM4kv4AAADhAQAAEwAAAAAAAAAAAAAA&#10;AAAAAAAAW0NvbnRlbnRfVHlwZXNdLnhtbFBLAQItABQABgAIAAAAIQA4/SH/1gAAAJQBAAALAAAA&#10;AAAAAAAAAAAAAC8BAABfcmVscy8ucmVsc1BLAQItABQABgAIAAAAIQC/J0XUdgIAAEQFAAAOAAAA&#10;AAAAAAAAAAAAAC4CAABkcnMvZTJvRG9jLnhtbFBLAQItABQABgAIAAAAIQDt7mAh3gAAAAsBAAAP&#10;AAAAAAAAAAAAAAAAANAEAABkcnMvZG93bnJldi54bWxQSwUGAAAAAAQABADzAAAA2wUAAAAA&#10;" fillcolor="white [3201]" stroked="f" strokeweight="2pt">
                <v:path arrowok="t"/>
              </v:oval>
            </w:pict>
          </mc:Fallback>
        </mc:AlternateContent>
      </w:r>
      <w:r w:rsidR="00D40872">
        <w:rPr>
          <w:rFonts w:ascii="Arial" w:eastAsia="Times New Roman" w:hAnsi="Arial" w:cs="Arial"/>
          <w:sz w:val="24"/>
          <w:szCs w:val="24"/>
          <w:lang w:eastAsia="es-VE"/>
        </w:rPr>
        <w:t xml:space="preserve">En lo </w:t>
      </w:r>
      <w:r w:rsidR="00B55669">
        <w:rPr>
          <w:rFonts w:ascii="Arial" w:eastAsia="Times New Roman" w:hAnsi="Arial" w:cs="Arial"/>
          <w:sz w:val="24"/>
          <w:szCs w:val="24"/>
          <w:lang w:eastAsia="es-VE"/>
        </w:rPr>
        <w:t xml:space="preserve">referente </w:t>
      </w:r>
      <w:r w:rsidR="00D40872">
        <w:rPr>
          <w:rFonts w:ascii="Arial" w:eastAsia="Times New Roman" w:hAnsi="Arial" w:cs="Arial"/>
          <w:sz w:val="24"/>
          <w:szCs w:val="24"/>
          <w:lang w:eastAsia="es-VE"/>
        </w:rPr>
        <w:t>a la especificación del SMT durante el desarrollo de los TEG estudio se deriva;</w:t>
      </w:r>
      <w:r w:rsidR="00F316FF">
        <w:rPr>
          <w:rFonts w:ascii="Arial" w:eastAsia="Times New Roman" w:hAnsi="Arial" w:cs="Arial"/>
          <w:sz w:val="24"/>
          <w:szCs w:val="24"/>
          <w:lang w:eastAsia="es-VE"/>
        </w:rPr>
        <w:t xml:space="preserve"> los tutores no evalúan el dominio cognitivo de los estudiantes, desconocen las implicaciones afectivas de la escogencia del tema de investigación, no ofrecen oportunas orientaciones en la consecución exitosa de actividades, </w:t>
      </w:r>
      <w:r w:rsidR="00B55669">
        <w:rPr>
          <w:rFonts w:ascii="Arial" w:eastAsia="Times New Roman" w:hAnsi="Arial" w:cs="Arial"/>
          <w:sz w:val="24"/>
          <w:szCs w:val="24"/>
          <w:lang w:eastAsia="es-VE"/>
        </w:rPr>
        <w:t xml:space="preserve">desconocen </w:t>
      </w:r>
      <w:r w:rsidR="00F316FF">
        <w:rPr>
          <w:rFonts w:ascii="Arial" w:eastAsia="Times New Roman" w:hAnsi="Arial" w:cs="Arial"/>
          <w:sz w:val="24"/>
          <w:szCs w:val="24"/>
          <w:lang w:eastAsia="es-VE"/>
        </w:rPr>
        <w:t xml:space="preserve">las condiciones del contexto donde se desarrolla el proceso; </w:t>
      </w:r>
      <w:r w:rsidR="00D40872">
        <w:rPr>
          <w:rFonts w:ascii="Arial" w:eastAsia="Times New Roman" w:hAnsi="Arial" w:cs="Arial"/>
          <w:sz w:val="24"/>
          <w:szCs w:val="24"/>
          <w:lang w:eastAsia="es-VE"/>
        </w:rPr>
        <w:t xml:space="preserve"> </w:t>
      </w:r>
      <w:r w:rsidR="00F316FF">
        <w:rPr>
          <w:rFonts w:ascii="Arial" w:eastAsia="Times New Roman" w:hAnsi="Arial" w:cs="Arial"/>
          <w:sz w:val="24"/>
          <w:szCs w:val="24"/>
          <w:lang w:eastAsia="es-VE"/>
        </w:rPr>
        <w:t xml:space="preserve">en general no se </w:t>
      </w:r>
      <w:r w:rsidR="00723D86">
        <w:rPr>
          <w:rFonts w:ascii="Arial" w:eastAsia="Times New Roman" w:hAnsi="Arial" w:cs="Arial"/>
          <w:sz w:val="24"/>
          <w:szCs w:val="24"/>
          <w:lang w:eastAsia="es-VE"/>
        </w:rPr>
        <w:t>evalúan</w:t>
      </w:r>
      <w:r w:rsidR="00F316FF">
        <w:rPr>
          <w:rFonts w:ascii="Arial" w:eastAsia="Times New Roman" w:hAnsi="Arial" w:cs="Arial"/>
          <w:sz w:val="24"/>
          <w:szCs w:val="24"/>
          <w:lang w:eastAsia="es-VE"/>
        </w:rPr>
        <w:t xml:space="preserve"> las variables que inciden en el SMT en su fase inicial, imposibilitando una adecuada interacción tutor-tesista-contexto.</w:t>
      </w:r>
      <w:r w:rsidR="00D40872">
        <w:rPr>
          <w:rFonts w:ascii="Arial" w:eastAsia="Times New Roman" w:hAnsi="Arial" w:cs="Arial"/>
          <w:sz w:val="24"/>
          <w:szCs w:val="24"/>
          <w:lang w:eastAsia="es-VE"/>
        </w:rPr>
        <w:t xml:space="preserve"> </w:t>
      </w:r>
    </w:p>
    <w:p w:rsidR="00F316FF" w:rsidRDefault="007920C4" w:rsidP="0062427C">
      <w:pPr>
        <w:spacing w:after="0" w:line="360" w:lineRule="auto"/>
        <w:ind w:right="49" w:firstLine="567"/>
        <w:jc w:val="both"/>
        <w:rPr>
          <w:rFonts w:ascii="Arial" w:hAnsi="Arial" w:cs="Arial"/>
          <w:sz w:val="24"/>
          <w:szCs w:val="24"/>
        </w:rPr>
      </w:pPr>
      <w:r w:rsidRPr="007920C4">
        <w:rPr>
          <w:rFonts w:ascii="Arial" w:eastAsia="Times New Roman" w:hAnsi="Arial" w:cs="Arial"/>
          <w:sz w:val="24"/>
          <w:szCs w:val="24"/>
          <w:lang w:eastAsia="es-VE"/>
        </w:rPr>
        <w:t>Además en la fase final del SMT,  existen deficiencias investigativas de los estudiantes que afectan la búsqueda y procesamiento de la información</w:t>
      </w:r>
      <w:r w:rsidR="00F316FF" w:rsidRPr="007920C4">
        <w:rPr>
          <w:rFonts w:ascii="Arial" w:hAnsi="Arial" w:cs="Arial"/>
          <w:sz w:val="24"/>
          <w:szCs w:val="24"/>
        </w:rPr>
        <w:t>; los asesores académicos no subsanan oportunamente las deficiencias cognitivas en los estudiantes; y existe una marcada ruptura comunicacional entre tutor-tesista que dificulta un ideal intercambio de información necesario para la realización del TEG con calidad.</w:t>
      </w:r>
    </w:p>
    <w:p w:rsidR="00BE457A" w:rsidRDefault="007920C4"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rPr>
        <w:t>Finalmente en el objetivo de d</w:t>
      </w:r>
      <w:r w:rsidR="00185478">
        <w:rPr>
          <w:rFonts w:ascii="Arial" w:hAnsi="Arial" w:cs="Arial"/>
          <w:sz w:val="24"/>
          <w:szCs w:val="24"/>
        </w:rPr>
        <w:t>escribir el dominio</w:t>
      </w:r>
      <w:r w:rsidR="00185478">
        <w:rPr>
          <w:rFonts w:ascii="Arial" w:hAnsi="Arial" w:cs="Arial"/>
          <w:b/>
          <w:sz w:val="24"/>
          <w:szCs w:val="24"/>
        </w:rPr>
        <w:t xml:space="preserve"> </w:t>
      </w:r>
      <w:r w:rsidR="00185478">
        <w:rPr>
          <w:rFonts w:ascii="Arial" w:hAnsi="Arial" w:cs="Arial"/>
          <w:sz w:val="24"/>
          <w:szCs w:val="24"/>
        </w:rPr>
        <w:t xml:space="preserve">investigativo alcanzado por </w:t>
      </w:r>
      <w:r w:rsidR="00185478">
        <w:rPr>
          <w:rFonts w:ascii="Arial" w:eastAsia="Times New Roman" w:hAnsi="Arial" w:cs="Arial"/>
          <w:sz w:val="24"/>
          <w:szCs w:val="24"/>
          <w:lang w:eastAsia="es-VE"/>
        </w:rPr>
        <w:t>los estudiantes</w:t>
      </w:r>
      <w:r w:rsidR="00B64465">
        <w:rPr>
          <w:rFonts w:ascii="Arial" w:eastAsia="Times New Roman" w:hAnsi="Arial" w:cs="Arial"/>
          <w:sz w:val="24"/>
          <w:szCs w:val="24"/>
          <w:lang w:eastAsia="es-VE"/>
        </w:rPr>
        <w:t>;</w:t>
      </w:r>
      <w:r w:rsidR="00756B60">
        <w:rPr>
          <w:rFonts w:ascii="Arial" w:eastAsia="Times New Roman" w:hAnsi="Arial" w:cs="Arial"/>
          <w:sz w:val="24"/>
          <w:szCs w:val="24"/>
          <w:lang w:eastAsia="es-VE"/>
        </w:rPr>
        <w:t xml:space="preserve"> existe un</w:t>
      </w:r>
      <w:r w:rsidR="00BE457A">
        <w:rPr>
          <w:rFonts w:ascii="Arial" w:eastAsia="Times New Roman" w:hAnsi="Arial" w:cs="Arial"/>
          <w:sz w:val="24"/>
          <w:szCs w:val="24"/>
          <w:lang w:eastAsia="es-VE"/>
        </w:rPr>
        <w:t xml:space="preserve"> limitado dominio investigativo en sus vertientes de cognitivo y procedimental</w:t>
      </w:r>
      <w:r>
        <w:rPr>
          <w:rFonts w:ascii="Arial" w:eastAsia="Times New Roman" w:hAnsi="Arial" w:cs="Arial"/>
          <w:sz w:val="24"/>
          <w:szCs w:val="24"/>
          <w:lang w:eastAsia="es-VE"/>
        </w:rPr>
        <w:t>;</w:t>
      </w:r>
      <w:r w:rsidR="00BE457A">
        <w:rPr>
          <w:rFonts w:ascii="Arial" w:eastAsia="Times New Roman" w:hAnsi="Arial" w:cs="Arial"/>
          <w:sz w:val="24"/>
          <w:szCs w:val="24"/>
          <w:lang w:eastAsia="es-VE"/>
        </w:rPr>
        <w:t xml:space="preserve"> </w:t>
      </w:r>
      <w:r w:rsidR="00BE457A">
        <w:rPr>
          <w:rFonts w:ascii="Arial" w:hAnsi="Arial" w:cs="Arial"/>
          <w:sz w:val="24"/>
          <w:szCs w:val="24"/>
          <w:lang w:val="es-AR" w:eastAsia="es-AR"/>
        </w:rPr>
        <w:t xml:space="preserve">La  realización de un TEG con calidad depende principalmente de que el estudiante haya alcanzado  habilidades y destrezas para llevar adelante su desarrollo a través de cada una de las etapas subyacentes en la misma. </w:t>
      </w:r>
    </w:p>
    <w:p w:rsidR="00E5762F" w:rsidRDefault="002B3815"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 xml:space="preserve">En conclusión se pudo evidenciar considerando los hallazgos recolectados en el presente estudio, la pronunciada incidencia que ejerce el proceso tutorial durante el desarrollo de los TEG. En fundamentación a lo expresado por los autores, </w:t>
      </w:r>
      <w:r w:rsidR="00B95ED0">
        <w:rPr>
          <w:rFonts w:ascii="Arial" w:hAnsi="Arial" w:cs="Arial"/>
          <w:sz w:val="24"/>
          <w:szCs w:val="24"/>
          <w:lang w:val="es-AR" w:eastAsia="es-AR"/>
        </w:rPr>
        <w:t xml:space="preserve">concatenado con los resultados del estudio, </w:t>
      </w:r>
      <w:r>
        <w:rPr>
          <w:rFonts w:ascii="Arial" w:hAnsi="Arial" w:cs="Arial"/>
          <w:sz w:val="24"/>
          <w:szCs w:val="24"/>
          <w:lang w:val="es-AR" w:eastAsia="es-AR"/>
        </w:rPr>
        <w:t>un TEG de calidad va depender principalmente</w:t>
      </w:r>
      <w:r w:rsidR="00B95ED0">
        <w:rPr>
          <w:rFonts w:ascii="Arial" w:hAnsi="Arial" w:cs="Arial"/>
          <w:sz w:val="24"/>
          <w:szCs w:val="24"/>
          <w:lang w:val="es-AR" w:eastAsia="es-AR"/>
        </w:rPr>
        <w:t>;</w:t>
      </w:r>
      <w:r>
        <w:rPr>
          <w:rFonts w:ascii="Arial" w:hAnsi="Arial" w:cs="Arial"/>
          <w:sz w:val="24"/>
          <w:szCs w:val="24"/>
          <w:lang w:val="es-AR" w:eastAsia="es-AR"/>
        </w:rPr>
        <w:t xml:space="preserve"> de las competencias que exhiba el tutor académico, las cualidades cognitivas y procedimentales del estudiante</w:t>
      </w:r>
      <w:r w:rsidR="00B95ED0">
        <w:rPr>
          <w:rFonts w:ascii="Arial" w:hAnsi="Arial" w:cs="Arial"/>
          <w:sz w:val="24"/>
          <w:szCs w:val="24"/>
          <w:lang w:val="es-AR" w:eastAsia="es-AR"/>
        </w:rPr>
        <w:t>;</w:t>
      </w:r>
      <w:r>
        <w:rPr>
          <w:rFonts w:ascii="Arial" w:hAnsi="Arial" w:cs="Arial"/>
          <w:sz w:val="24"/>
          <w:szCs w:val="24"/>
          <w:lang w:val="es-AR" w:eastAsia="es-AR"/>
        </w:rPr>
        <w:t xml:space="preserve"> la relación </w:t>
      </w:r>
      <w:r w:rsidR="00B95ED0">
        <w:rPr>
          <w:rFonts w:ascii="Arial" w:hAnsi="Arial" w:cs="Arial"/>
          <w:sz w:val="24"/>
          <w:szCs w:val="24"/>
          <w:lang w:val="es-AR" w:eastAsia="es-AR"/>
        </w:rPr>
        <w:t xml:space="preserve">simbiótica </w:t>
      </w:r>
      <w:r>
        <w:rPr>
          <w:rFonts w:ascii="Arial" w:hAnsi="Arial" w:cs="Arial"/>
          <w:sz w:val="24"/>
          <w:szCs w:val="24"/>
          <w:lang w:val="es-AR" w:eastAsia="es-AR"/>
        </w:rPr>
        <w:t>entre ambos actores</w:t>
      </w:r>
      <w:r w:rsidR="00B95ED0">
        <w:rPr>
          <w:rFonts w:ascii="Arial" w:hAnsi="Arial" w:cs="Arial"/>
          <w:sz w:val="24"/>
          <w:szCs w:val="24"/>
          <w:lang w:val="es-AR" w:eastAsia="es-AR"/>
        </w:rPr>
        <w:t>;</w:t>
      </w:r>
      <w:r>
        <w:rPr>
          <w:rFonts w:ascii="Arial" w:hAnsi="Arial" w:cs="Arial"/>
          <w:sz w:val="24"/>
          <w:szCs w:val="24"/>
          <w:lang w:val="es-AR" w:eastAsia="es-AR"/>
        </w:rPr>
        <w:t xml:space="preserve"> </w:t>
      </w:r>
      <w:r w:rsidR="00B95ED0">
        <w:rPr>
          <w:rFonts w:ascii="Arial" w:hAnsi="Arial" w:cs="Arial"/>
          <w:sz w:val="24"/>
          <w:szCs w:val="24"/>
          <w:lang w:val="es-AR" w:eastAsia="es-AR"/>
        </w:rPr>
        <w:t xml:space="preserve"> </w:t>
      </w:r>
      <w:r>
        <w:rPr>
          <w:rFonts w:ascii="Arial" w:hAnsi="Arial" w:cs="Arial"/>
          <w:sz w:val="24"/>
          <w:szCs w:val="24"/>
          <w:lang w:val="es-AR" w:eastAsia="es-AR"/>
        </w:rPr>
        <w:t xml:space="preserve">y el contexto donde se realice la labor investigativa. Si los elementos descritos son medianamente favorables, el resultado se verá reflejado en un TEG </w:t>
      </w:r>
      <w:r w:rsidR="00B95ED0">
        <w:rPr>
          <w:rFonts w:ascii="Arial" w:hAnsi="Arial" w:cs="Arial"/>
          <w:sz w:val="24"/>
          <w:szCs w:val="24"/>
          <w:lang w:val="es-AR" w:eastAsia="es-AR"/>
        </w:rPr>
        <w:t>de</w:t>
      </w:r>
      <w:r>
        <w:rPr>
          <w:rFonts w:ascii="Arial" w:hAnsi="Arial" w:cs="Arial"/>
          <w:sz w:val="24"/>
          <w:szCs w:val="24"/>
          <w:lang w:val="es-AR" w:eastAsia="es-AR"/>
        </w:rPr>
        <w:t xml:space="preserve"> calidad</w:t>
      </w:r>
      <w:r w:rsidR="00B95ED0">
        <w:rPr>
          <w:rFonts w:ascii="Arial" w:hAnsi="Arial" w:cs="Arial"/>
          <w:sz w:val="24"/>
          <w:szCs w:val="24"/>
          <w:lang w:val="es-AR" w:eastAsia="es-AR"/>
        </w:rPr>
        <w:t xml:space="preserve">. </w:t>
      </w:r>
    </w:p>
    <w:p w:rsidR="00E5762F" w:rsidRDefault="00B95ED0"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En consecuencia, las acciones metacognitivas inducidas por el tutor académico permiten</w:t>
      </w:r>
      <w:r w:rsidR="002B3815">
        <w:rPr>
          <w:rFonts w:ascii="Arial" w:hAnsi="Arial" w:cs="Arial"/>
          <w:sz w:val="24"/>
          <w:szCs w:val="24"/>
          <w:lang w:val="es-AR" w:eastAsia="es-AR"/>
        </w:rPr>
        <w:t xml:space="preserve"> </w:t>
      </w:r>
      <w:r>
        <w:rPr>
          <w:rFonts w:ascii="Arial" w:hAnsi="Arial" w:cs="Arial"/>
          <w:sz w:val="24"/>
          <w:szCs w:val="24"/>
          <w:lang w:val="es-AR" w:eastAsia="es-AR"/>
        </w:rPr>
        <w:t xml:space="preserve">que </w:t>
      </w:r>
      <w:r w:rsidR="002B3815">
        <w:rPr>
          <w:rFonts w:ascii="Arial" w:hAnsi="Arial" w:cs="Arial"/>
          <w:sz w:val="24"/>
          <w:szCs w:val="24"/>
          <w:lang w:val="es-AR" w:eastAsia="es-AR"/>
        </w:rPr>
        <w:t>el estudiante alcan</w:t>
      </w:r>
      <w:r>
        <w:rPr>
          <w:rFonts w:ascii="Arial" w:hAnsi="Arial" w:cs="Arial"/>
          <w:sz w:val="24"/>
          <w:szCs w:val="24"/>
          <w:lang w:val="es-AR" w:eastAsia="es-AR"/>
        </w:rPr>
        <w:t>ce</w:t>
      </w:r>
      <w:r w:rsidR="002B3815">
        <w:rPr>
          <w:rFonts w:ascii="Arial" w:hAnsi="Arial" w:cs="Arial"/>
          <w:sz w:val="24"/>
          <w:szCs w:val="24"/>
          <w:lang w:val="es-AR" w:eastAsia="es-AR"/>
        </w:rPr>
        <w:t xml:space="preserve"> las competencias investigativas que le </w:t>
      </w:r>
      <w:r>
        <w:rPr>
          <w:rFonts w:ascii="Arial" w:hAnsi="Arial" w:cs="Arial"/>
          <w:sz w:val="24"/>
          <w:szCs w:val="24"/>
          <w:lang w:val="es-AR" w:eastAsia="es-AR"/>
        </w:rPr>
        <w:t xml:space="preserve">proporcionará elementos cognitivos, metodológicos y procedimentales </w:t>
      </w:r>
      <w:r w:rsidR="00E5762F">
        <w:rPr>
          <w:rFonts w:ascii="Arial" w:hAnsi="Arial" w:cs="Arial"/>
          <w:sz w:val="24"/>
          <w:szCs w:val="24"/>
          <w:lang w:val="es-AR" w:eastAsia="es-AR"/>
        </w:rPr>
        <w:t>originando con ello su realización como i</w:t>
      </w:r>
      <w:r>
        <w:rPr>
          <w:rFonts w:ascii="Arial" w:hAnsi="Arial" w:cs="Arial"/>
          <w:sz w:val="24"/>
          <w:szCs w:val="24"/>
          <w:lang w:val="es-AR" w:eastAsia="es-AR"/>
        </w:rPr>
        <w:t>nvestigador</w:t>
      </w:r>
      <w:r w:rsidR="00E5762F">
        <w:rPr>
          <w:rFonts w:ascii="Arial" w:hAnsi="Arial" w:cs="Arial"/>
          <w:sz w:val="24"/>
          <w:szCs w:val="24"/>
          <w:lang w:val="es-AR" w:eastAsia="es-AR"/>
        </w:rPr>
        <w:t>, permitiendo poder realizar un TEG de calidad, generando ciencia y conocimientos aplicados a problemas reales transformando la realidad de su entorno.</w:t>
      </w:r>
    </w:p>
    <w:p w:rsidR="003F0A8B" w:rsidRDefault="00B95ED0"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 xml:space="preserve"> </w:t>
      </w:r>
    </w:p>
    <w:p w:rsidR="00756B60" w:rsidRDefault="00756B60" w:rsidP="0062427C">
      <w:pPr>
        <w:spacing w:after="0" w:line="360" w:lineRule="auto"/>
        <w:ind w:right="49"/>
        <w:jc w:val="both"/>
        <w:rPr>
          <w:rFonts w:ascii="Arial" w:hAnsi="Arial" w:cs="Arial"/>
          <w:b/>
          <w:sz w:val="24"/>
          <w:szCs w:val="24"/>
          <w:lang w:val="es-AR" w:eastAsia="es-AR"/>
        </w:rPr>
      </w:pPr>
      <w:r w:rsidRPr="00756B60">
        <w:rPr>
          <w:rFonts w:ascii="Arial" w:hAnsi="Arial" w:cs="Arial"/>
          <w:b/>
          <w:sz w:val="24"/>
          <w:szCs w:val="24"/>
          <w:lang w:val="es-AR" w:eastAsia="es-AR"/>
        </w:rPr>
        <w:t>Recomendaciones</w:t>
      </w:r>
    </w:p>
    <w:p w:rsidR="004D2FA6" w:rsidRDefault="004D2FA6" w:rsidP="0062427C">
      <w:pPr>
        <w:spacing w:after="0" w:line="360" w:lineRule="auto"/>
        <w:ind w:right="49"/>
        <w:jc w:val="both"/>
        <w:rPr>
          <w:rFonts w:ascii="Arial" w:hAnsi="Arial" w:cs="Arial"/>
          <w:b/>
          <w:sz w:val="24"/>
          <w:szCs w:val="24"/>
          <w:lang w:val="es-AR" w:eastAsia="es-AR"/>
        </w:rPr>
      </w:pPr>
    </w:p>
    <w:p w:rsidR="00756B60" w:rsidRDefault="000F5DA3"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 xml:space="preserve">Conforme al análisis e interpretación de los resultados se sugieren las siguientes recomendaciones; </w:t>
      </w:r>
    </w:p>
    <w:p w:rsidR="000F5DA3" w:rsidRDefault="000F5DA3"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 xml:space="preserve">Durante los semestres en que los estudiantes reciben la instrucción de la asignatura metodología de la investigación I y II, es conveniente sean dictadas por docentes de </w:t>
      </w:r>
      <w:r w:rsidR="004F5C32">
        <w:rPr>
          <w:rFonts w:ascii="Arial" w:hAnsi="Arial" w:cs="Arial"/>
          <w:sz w:val="24"/>
          <w:szCs w:val="24"/>
          <w:lang w:val="es-AR" w:eastAsia="es-AR"/>
        </w:rPr>
        <w:t xml:space="preserve">con experiencia investigativa, </w:t>
      </w:r>
      <w:r>
        <w:rPr>
          <w:rFonts w:ascii="Arial" w:hAnsi="Arial" w:cs="Arial"/>
          <w:sz w:val="24"/>
          <w:szCs w:val="24"/>
          <w:lang w:val="es-AR" w:eastAsia="es-AR"/>
        </w:rPr>
        <w:t>y en la misma</w:t>
      </w:r>
      <w:r w:rsidR="004F5C32">
        <w:rPr>
          <w:rFonts w:ascii="Arial" w:hAnsi="Arial" w:cs="Arial"/>
          <w:sz w:val="24"/>
          <w:szCs w:val="24"/>
          <w:lang w:val="es-AR" w:eastAsia="es-AR"/>
        </w:rPr>
        <w:t>,</w:t>
      </w:r>
      <w:r>
        <w:rPr>
          <w:rFonts w:ascii="Arial" w:hAnsi="Arial" w:cs="Arial"/>
          <w:sz w:val="24"/>
          <w:szCs w:val="24"/>
          <w:lang w:val="es-AR" w:eastAsia="es-AR"/>
        </w:rPr>
        <w:t xml:space="preserve"> se les prepare exhaustivamente en todos los enfoques desde el punto de vista epistemológico, ontológico y metodológico.</w:t>
      </w:r>
    </w:p>
    <w:p w:rsidR="000F5DA3" w:rsidRDefault="000F5DA3"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 xml:space="preserve">Así mismo, es recomendable que el docente facilitador de la asignatura seminario de investigación, sea considerado como asesor metodológico, de modo que el proyecto de investigación presentado en </w:t>
      </w:r>
      <w:r w:rsidR="00EC2298">
        <w:rPr>
          <w:rFonts w:ascii="Arial" w:hAnsi="Arial" w:cs="Arial"/>
          <w:sz w:val="24"/>
          <w:szCs w:val="24"/>
          <w:lang w:val="es-AR" w:eastAsia="es-AR"/>
        </w:rPr>
        <w:t>esa</w:t>
      </w:r>
      <w:r>
        <w:rPr>
          <w:rFonts w:ascii="Arial" w:hAnsi="Arial" w:cs="Arial"/>
          <w:sz w:val="24"/>
          <w:szCs w:val="24"/>
          <w:lang w:val="es-AR" w:eastAsia="es-AR"/>
        </w:rPr>
        <w:t xml:space="preserve"> asignatura, sea el mismo que realice como TEG</w:t>
      </w:r>
      <w:r w:rsidR="004F5C32">
        <w:rPr>
          <w:rFonts w:ascii="Arial" w:hAnsi="Arial" w:cs="Arial"/>
          <w:sz w:val="24"/>
          <w:szCs w:val="24"/>
          <w:lang w:val="es-AR" w:eastAsia="es-AR"/>
        </w:rPr>
        <w:t>,</w:t>
      </w:r>
      <w:r>
        <w:rPr>
          <w:rFonts w:ascii="Arial" w:hAnsi="Arial" w:cs="Arial"/>
          <w:sz w:val="24"/>
          <w:szCs w:val="24"/>
          <w:lang w:val="es-AR" w:eastAsia="es-AR"/>
        </w:rPr>
        <w:t xml:space="preserve"> y por consiguiente</w:t>
      </w:r>
      <w:r w:rsidR="004F5C32">
        <w:rPr>
          <w:rFonts w:ascii="Arial" w:hAnsi="Arial" w:cs="Arial"/>
          <w:sz w:val="24"/>
          <w:szCs w:val="24"/>
          <w:lang w:val="es-AR" w:eastAsia="es-AR"/>
        </w:rPr>
        <w:t>,</w:t>
      </w:r>
      <w:r>
        <w:rPr>
          <w:rFonts w:ascii="Arial" w:hAnsi="Arial" w:cs="Arial"/>
          <w:sz w:val="24"/>
          <w:szCs w:val="24"/>
          <w:lang w:val="es-AR" w:eastAsia="es-AR"/>
        </w:rPr>
        <w:t xml:space="preserve"> mantenga un hilo conductor en el mismo.</w:t>
      </w:r>
    </w:p>
    <w:p w:rsidR="000F5DA3" w:rsidRDefault="000F5DA3"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Exigir que los tutores académicos posean perfil adecuado para ello, con experiencia académica en el área temática y como asesores en proyectos de investigación</w:t>
      </w:r>
      <w:r w:rsidR="008C76C9">
        <w:rPr>
          <w:rFonts w:ascii="Arial" w:hAnsi="Arial" w:cs="Arial"/>
          <w:sz w:val="24"/>
          <w:szCs w:val="24"/>
          <w:lang w:val="es-AR" w:eastAsia="es-AR"/>
        </w:rPr>
        <w:t>.</w:t>
      </w:r>
    </w:p>
    <w:p w:rsidR="008C76C9" w:rsidRDefault="008C76C9"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Mantener una constante relación con el estudiante a los fines de dar orientaciones, aclarar dudas, fijar metas, corregir avances y reorientar los procesos en caso de ser necesario.</w:t>
      </w:r>
    </w:p>
    <w:p w:rsidR="008C76C9" w:rsidRDefault="008C76C9" w:rsidP="0062427C">
      <w:pPr>
        <w:spacing w:after="0" w:line="360" w:lineRule="auto"/>
        <w:ind w:right="49" w:firstLine="567"/>
        <w:jc w:val="both"/>
        <w:rPr>
          <w:rFonts w:ascii="Arial" w:hAnsi="Arial" w:cs="Arial"/>
          <w:sz w:val="24"/>
          <w:szCs w:val="24"/>
          <w:lang w:val="es-AR" w:eastAsia="es-AR"/>
        </w:rPr>
      </w:pPr>
      <w:r>
        <w:rPr>
          <w:rFonts w:ascii="Arial" w:hAnsi="Arial" w:cs="Arial"/>
          <w:sz w:val="24"/>
          <w:szCs w:val="24"/>
          <w:lang w:val="es-AR" w:eastAsia="es-AR"/>
        </w:rPr>
        <w:t>Propiciar que el estudiante en cada una de las fases de realización del TEG vaya pasando cada vez a un estado de menor dependencia a los fines que en las etapas culminantes sea autosuficiente, alcanzando con ello el dominio investigativo.</w:t>
      </w:r>
    </w:p>
    <w:p w:rsidR="008C76C9" w:rsidRDefault="008C76C9" w:rsidP="0062427C">
      <w:pPr>
        <w:spacing w:after="0" w:line="360" w:lineRule="auto"/>
        <w:ind w:right="49" w:firstLine="567"/>
        <w:jc w:val="both"/>
        <w:rPr>
          <w:rFonts w:ascii="Arial" w:hAnsi="Arial" w:cs="Arial"/>
          <w:sz w:val="24"/>
          <w:szCs w:val="24"/>
          <w:lang w:val="es-AR" w:eastAsia="es-AR"/>
        </w:rPr>
      </w:pPr>
    </w:p>
    <w:p w:rsidR="000F5DA3" w:rsidRDefault="000F5DA3" w:rsidP="0062427C">
      <w:pPr>
        <w:spacing w:after="0" w:line="360" w:lineRule="auto"/>
        <w:ind w:right="49" w:firstLine="567"/>
        <w:jc w:val="both"/>
        <w:rPr>
          <w:rFonts w:ascii="Arial" w:hAnsi="Arial" w:cs="Arial"/>
          <w:sz w:val="24"/>
          <w:szCs w:val="24"/>
          <w:lang w:val="es-AR" w:eastAsia="es-AR"/>
        </w:rPr>
      </w:pPr>
    </w:p>
    <w:p w:rsidR="00F834D2" w:rsidRDefault="00D22F1F" w:rsidP="0062427C">
      <w:pPr>
        <w:spacing w:after="0" w:line="360" w:lineRule="auto"/>
        <w:jc w:val="center"/>
        <w:rPr>
          <w:rFonts w:ascii="Arial" w:hAnsi="Arial" w:cs="Arial"/>
          <w:b/>
          <w:sz w:val="24"/>
          <w:szCs w:val="24"/>
        </w:rPr>
      </w:pPr>
      <w:r w:rsidRPr="00F17A53">
        <w:rPr>
          <w:rFonts w:ascii="Arial" w:hAnsi="Arial" w:cs="Arial"/>
          <w:b/>
          <w:sz w:val="24"/>
          <w:szCs w:val="24"/>
        </w:rPr>
        <w:t>REFERENCIAS</w:t>
      </w:r>
    </w:p>
    <w:p w:rsidR="00A413A2" w:rsidRPr="00382A03" w:rsidRDefault="001F781C" w:rsidP="00971D5E">
      <w:pPr>
        <w:spacing w:before="240" w:after="0" w:line="240" w:lineRule="auto"/>
        <w:ind w:left="426" w:hanging="426"/>
        <w:jc w:val="both"/>
        <w:rPr>
          <w:rFonts w:ascii="Arial" w:hAnsi="Arial" w:cs="Arial"/>
          <w:sz w:val="24"/>
          <w:szCs w:val="24"/>
        </w:rPr>
      </w:pPr>
      <w:r w:rsidRPr="00F17A53">
        <w:rPr>
          <w:rFonts w:ascii="Arial" w:hAnsi="Arial" w:cs="Arial"/>
          <w:sz w:val="24"/>
          <w:szCs w:val="24"/>
        </w:rPr>
        <w:t xml:space="preserve">Academia de la Ingeniería y el Hábitat (2010) </w:t>
      </w:r>
      <w:r w:rsidRPr="00933480">
        <w:rPr>
          <w:rFonts w:ascii="Arial" w:hAnsi="Arial" w:cs="Arial"/>
          <w:i/>
          <w:sz w:val="24"/>
          <w:szCs w:val="24"/>
        </w:rPr>
        <w:t>Boletín N° 21</w:t>
      </w:r>
      <w:r w:rsidRPr="00382A03">
        <w:rPr>
          <w:rFonts w:ascii="Arial" w:hAnsi="Arial" w:cs="Arial"/>
          <w:i/>
          <w:sz w:val="24"/>
          <w:szCs w:val="24"/>
        </w:rPr>
        <w:t xml:space="preserve"> </w:t>
      </w:r>
      <w:r w:rsidRPr="00382A03">
        <w:rPr>
          <w:rFonts w:ascii="Arial" w:hAnsi="Arial" w:cs="Arial"/>
          <w:sz w:val="24"/>
          <w:szCs w:val="24"/>
        </w:rPr>
        <w:t xml:space="preserve">[En Línea] Palacio de las Academias. Caracas, Graficas Franco. Disponible en: </w:t>
      </w:r>
      <w:r w:rsidR="005B0F45" w:rsidRPr="00382A03">
        <w:rPr>
          <w:rFonts w:ascii="Arial" w:hAnsi="Arial" w:cs="Arial"/>
          <w:sz w:val="24"/>
          <w:szCs w:val="24"/>
        </w:rPr>
        <w:t>http://acading.org.ve/info/publicaciones/boletines/pubdocs/BOLETIN_21.pdf [Consulta, Diciembre 02, 2015]</w:t>
      </w:r>
    </w:p>
    <w:p w:rsidR="00A413A2" w:rsidRPr="005A25C9" w:rsidRDefault="00C36823" w:rsidP="00971D5E">
      <w:pPr>
        <w:spacing w:before="240" w:after="0" w:line="240" w:lineRule="auto"/>
        <w:ind w:left="426" w:hanging="426"/>
        <w:jc w:val="both"/>
        <w:rPr>
          <w:rFonts w:ascii="Arial" w:hAnsi="Arial" w:cs="Arial"/>
          <w:sz w:val="24"/>
          <w:szCs w:val="24"/>
        </w:rPr>
      </w:pPr>
      <w:r w:rsidRPr="00C36823">
        <w:rPr>
          <w:rFonts w:ascii="Arial" w:hAnsi="Arial" w:cs="Arial"/>
          <w:sz w:val="24"/>
          <w:szCs w:val="24"/>
        </w:rPr>
        <w:t xml:space="preserve">Academia de la Ingeniería y el Hábitat </w:t>
      </w:r>
      <w:r w:rsidR="001F781C" w:rsidRPr="00C57C96">
        <w:rPr>
          <w:rFonts w:ascii="Arial" w:hAnsi="Arial" w:cs="Arial"/>
          <w:sz w:val="24"/>
          <w:szCs w:val="24"/>
        </w:rPr>
        <w:t>(201</w:t>
      </w:r>
      <w:r w:rsidR="005B0F45" w:rsidRPr="003829D6">
        <w:rPr>
          <w:rFonts w:ascii="Arial" w:hAnsi="Arial" w:cs="Arial"/>
          <w:sz w:val="24"/>
          <w:szCs w:val="24"/>
        </w:rPr>
        <w:t>2</w:t>
      </w:r>
      <w:r w:rsidR="001F781C" w:rsidRPr="003829D6">
        <w:rPr>
          <w:rFonts w:ascii="Arial" w:hAnsi="Arial" w:cs="Arial"/>
          <w:sz w:val="24"/>
          <w:szCs w:val="24"/>
        </w:rPr>
        <w:t xml:space="preserve">) </w:t>
      </w:r>
      <w:r w:rsidR="005B0F45" w:rsidRPr="00A22AE4">
        <w:rPr>
          <w:rFonts w:ascii="Arial" w:hAnsi="Arial" w:cs="Arial"/>
          <w:sz w:val="24"/>
          <w:szCs w:val="24"/>
        </w:rPr>
        <w:t>Reflexiones y Propuestas para la Educación Universitaria en Venezuel</w:t>
      </w:r>
      <w:r w:rsidR="005B0F45" w:rsidRPr="00C643B4">
        <w:rPr>
          <w:rFonts w:ascii="Arial" w:hAnsi="Arial" w:cs="Arial"/>
          <w:sz w:val="24"/>
          <w:szCs w:val="24"/>
        </w:rPr>
        <w:t xml:space="preserve">a: Educación para el Desarrollo </w:t>
      </w:r>
      <w:r w:rsidR="001F781C" w:rsidRPr="00641E88">
        <w:rPr>
          <w:rFonts w:ascii="Arial" w:hAnsi="Arial" w:cs="Arial"/>
          <w:sz w:val="24"/>
          <w:szCs w:val="24"/>
        </w:rPr>
        <w:t xml:space="preserve">[En Línea] Palacio de las Academias. Caracas, Graficas Franco. Disponible en: </w:t>
      </w:r>
      <w:r w:rsidR="005B0F45" w:rsidRPr="00945BF9">
        <w:rPr>
          <w:rFonts w:ascii="Arial" w:hAnsi="Arial" w:cs="Arial"/>
          <w:sz w:val="24"/>
          <w:szCs w:val="24"/>
        </w:rPr>
        <w:t>http://acading.org.ve/info/publicaciones/libros/pubdocs/Educacion_para_el_Desarrollo.pdf [Consulta, Diciembre 02, 2015]</w:t>
      </w:r>
    </w:p>
    <w:p w:rsidR="00A413A2" w:rsidRPr="00F63DF0" w:rsidRDefault="00CE5604" w:rsidP="00971D5E">
      <w:pPr>
        <w:spacing w:before="240" w:after="0" w:line="240" w:lineRule="auto"/>
        <w:ind w:left="426" w:hanging="426"/>
        <w:jc w:val="both"/>
        <w:rPr>
          <w:rFonts w:ascii="Arial" w:hAnsi="Arial" w:cs="Arial"/>
          <w:bCs/>
          <w:sz w:val="24"/>
          <w:szCs w:val="24"/>
        </w:rPr>
      </w:pPr>
      <w:r w:rsidRPr="00F63DF0">
        <w:rPr>
          <w:rFonts w:ascii="Arial" w:hAnsi="Arial" w:cs="Arial"/>
          <w:bCs/>
          <w:sz w:val="24"/>
          <w:szCs w:val="24"/>
        </w:rPr>
        <w:t xml:space="preserve">Arias, F. (2012). </w:t>
      </w:r>
      <w:r w:rsidRPr="00F63DF0">
        <w:rPr>
          <w:rFonts w:ascii="Arial" w:hAnsi="Arial" w:cs="Arial"/>
          <w:bCs/>
          <w:i/>
          <w:sz w:val="24"/>
          <w:szCs w:val="24"/>
        </w:rPr>
        <w:t>El Proyecto de Investigación: Guía para su Elaboración</w:t>
      </w:r>
      <w:r w:rsidRPr="00F63DF0">
        <w:rPr>
          <w:rFonts w:ascii="Arial" w:hAnsi="Arial" w:cs="Arial"/>
          <w:bCs/>
          <w:sz w:val="24"/>
          <w:szCs w:val="24"/>
        </w:rPr>
        <w:t>. (6ta.edic.)  Caracas: Episteme C.A. Oria</w:t>
      </w:r>
      <w:r w:rsidR="00A413A2" w:rsidRPr="00F63DF0">
        <w:rPr>
          <w:rFonts w:ascii="Arial" w:hAnsi="Arial" w:cs="Arial"/>
          <w:bCs/>
          <w:sz w:val="24"/>
          <w:szCs w:val="24"/>
        </w:rPr>
        <w:t xml:space="preserve"> </w:t>
      </w:r>
    </w:p>
    <w:p w:rsidR="00A413A2" w:rsidRPr="00F63DF0" w:rsidRDefault="00CE5604"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 xml:space="preserve">Balestrini, M. (2007) </w:t>
      </w:r>
      <w:r w:rsidRPr="00F63DF0">
        <w:rPr>
          <w:rFonts w:ascii="Arial" w:hAnsi="Arial" w:cs="Arial"/>
          <w:i/>
          <w:sz w:val="24"/>
          <w:szCs w:val="24"/>
        </w:rPr>
        <w:t>Como se Elabora el Proyecto de Investigación</w:t>
      </w:r>
      <w:r w:rsidRPr="00F63DF0">
        <w:rPr>
          <w:rFonts w:ascii="Arial" w:hAnsi="Arial" w:cs="Arial"/>
          <w:sz w:val="24"/>
          <w:szCs w:val="24"/>
        </w:rPr>
        <w:t>. Caracas; BL Consultores Asociados, Servicio Editorial</w:t>
      </w:r>
      <w:r w:rsidR="00A413A2" w:rsidRPr="00F63DF0">
        <w:rPr>
          <w:rFonts w:ascii="Arial" w:hAnsi="Arial" w:cs="Arial"/>
          <w:sz w:val="24"/>
          <w:szCs w:val="24"/>
        </w:rPr>
        <w:t xml:space="preserve"> </w:t>
      </w:r>
    </w:p>
    <w:p w:rsidR="00A413A2" w:rsidRPr="00F63DF0" w:rsidRDefault="00CE5604" w:rsidP="00971D5E">
      <w:pPr>
        <w:spacing w:before="240" w:after="0" w:line="240" w:lineRule="auto"/>
        <w:ind w:left="426" w:hanging="426"/>
        <w:jc w:val="both"/>
        <w:rPr>
          <w:rFonts w:ascii="Arial" w:hAnsi="Arial" w:cs="Arial"/>
          <w:bCs/>
          <w:sz w:val="24"/>
          <w:szCs w:val="24"/>
        </w:rPr>
      </w:pPr>
      <w:r w:rsidRPr="00F63DF0">
        <w:rPr>
          <w:rFonts w:ascii="Arial" w:hAnsi="Arial" w:cs="Arial"/>
          <w:sz w:val="24"/>
          <w:szCs w:val="24"/>
        </w:rPr>
        <w:t xml:space="preserve">Bisquerra A, R., Dorio A., I.,Gómez A., J., Latorre B., A., Martínez O., F., Massot L., I., Mateo A., J., Saberiego P., M., Sans M., M., Vila B., R., (2009) </w:t>
      </w:r>
      <w:r w:rsidRPr="00F63DF0">
        <w:rPr>
          <w:rFonts w:ascii="Arial" w:hAnsi="Arial" w:cs="Arial"/>
          <w:i/>
          <w:sz w:val="24"/>
          <w:szCs w:val="24"/>
        </w:rPr>
        <w:t>Metodología de la Investigación Educativa</w:t>
      </w:r>
      <w:r w:rsidRPr="00F63DF0">
        <w:rPr>
          <w:rFonts w:ascii="Arial" w:hAnsi="Arial" w:cs="Arial"/>
          <w:sz w:val="24"/>
          <w:szCs w:val="24"/>
        </w:rPr>
        <w:t xml:space="preserve">. Madrid; La Muralla S.A. </w:t>
      </w:r>
      <w:r w:rsidRPr="00F63DF0">
        <w:rPr>
          <w:rFonts w:ascii="Arial" w:hAnsi="Arial" w:cs="Arial"/>
          <w:bCs/>
          <w:sz w:val="24"/>
          <w:szCs w:val="24"/>
        </w:rPr>
        <w:t>Arias, F. (2012). El Proyecto de Investigación: Guía para su Elaboración. (6ta.edic.)  Caracas: Episteme C.A. Oria</w:t>
      </w:r>
      <w:r w:rsidR="008B0925" w:rsidRPr="00F63DF0">
        <w:rPr>
          <w:rFonts w:ascii="Arial" w:hAnsi="Arial" w:cs="Arial"/>
          <w:bCs/>
          <w:sz w:val="24"/>
          <w:szCs w:val="24"/>
        </w:rPr>
        <w:t xml:space="preserve"> </w:t>
      </w:r>
    </w:p>
    <w:p w:rsidR="00A413A2" w:rsidRPr="00F63DF0" w:rsidRDefault="003A1C63" w:rsidP="00971D5E">
      <w:pPr>
        <w:spacing w:before="240" w:after="0" w:line="240" w:lineRule="auto"/>
        <w:ind w:left="426" w:hanging="426"/>
        <w:jc w:val="both"/>
        <w:rPr>
          <w:rFonts w:ascii="Arial" w:hAnsi="Arial" w:cs="Arial"/>
          <w:sz w:val="24"/>
          <w:szCs w:val="24"/>
        </w:rPr>
      </w:pPr>
      <w:r w:rsidRPr="00F63DF0">
        <w:rPr>
          <w:rFonts w:ascii="Arial" w:hAnsi="Arial" w:cs="Arial"/>
          <w:bCs/>
          <w:sz w:val="24"/>
          <w:szCs w:val="24"/>
        </w:rPr>
        <w:t xml:space="preserve">Cabrera A., A. I.,  (2013) </w:t>
      </w:r>
      <w:r w:rsidRPr="00F63DF0">
        <w:rPr>
          <w:rFonts w:ascii="Arial" w:eastAsia="Times New Roman" w:hAnsi="Arial" w:cs="Arial"/>
          <w:i/>
          <w:sz w:val="24"/>
          <w:szCs w:val="24"/>
        </w:rPr>
        <w:t>Competencias Investigativas de los Estudiantes del Último Año de Odontología de la Universidad de Carabobo</w:t>
      </w:r>
      <w:r w:rsidRPr="00F63DF0">
        <w:rPr>
          <w:rFonts w:ascii="Arial" w:eastAsia="Times New Roman" w:hAnsi="Arial" w:cs="Arial"/>
          <w:sz w:val="24"/>
          <w:szCs w:val="24"/>
        </w:rPr>
        <w:t>.</w:t>
      </w:r>
      <w:r w:rsidRPr="00F63DF0">
        <w:rPr>
          <w:rFonts w:ascii="Arial" w:hAnsi="Arial" w:cs="Arial"/>
          <w:sz w:val="24"/>
          <w:szCs w:val="24"/>
        </w:rPr>
        <w:t xml:space="preserve"> Trabajo de Grado no Publicado para optar al título de Magister. Universidad de Carabobo. Facultad de Ciencias de la Educación, Dirección de Estudios de Postgrado, Maestría en Investigación Educativa </w:t>
      </w:r>
    </w:p>
    <w:p w:rsidR="00A413A2" w:rsidRPr="00F63DF0" w:rsidRDefault="000D0D58" w:rsidP="00971D5E">
      <w:pPr>
        <w:spacing w:before="240" w:after="0" w:line="240" w:lineRule="auto"/>
        <w:ind w:left="426" w:hanging="426"/>
        <w:jc w:val="both"/>
        <w:rPr>
          <w:rFonts w:ascii="Arial" w:hAnsi="Arial" w:cs="Arial"/>
          <w:sz w:val="24"/>
          <w:szCs w:val="24"/>
        </w:rPr>
      </w:pPr>
      <w:r w:rsidRPr="00F63DF0">
        <w:rPr>
          <w:rFonts w:ascii="Arial" w:hAnsi="Arial" w:cs="Arial"/>
          <w:i/>
          <w:sz w:val="24"/>
          <w:szCs w:val="24"/>
        </w:rPr>
        <w:t>Constitución de la República Bolivariana de Venezuela</w:t>
      </w:r>
      <w:r w:rsidRPr="00F63DF0">
        <w:rPr>
          <w:rFonts w:ascii="Arial" w:hAnsi="Arial" w:cs="Arial"/>
          <w:sz w:val="24"/>
          <w:szCs w:val="24"/>
        </w:rPr>
        <w:t xml:space="preserve"> (1999). Gaceta Ofician Nº 5.453 Extraordinaria, Marzo 19, 2000</w:t>
      </w:r>
      <w:r w:rsidR="00A413A2" w:rsidRPr="00F63DF0">
        <w:rPr>
          <w:rFonts w:ascii="Arial" w:hAnsi="Arial" w:cs="Arial"/>
          <w:sz w:val="24"/>
          <w:szCs w:val="24"/>
        </w:rPr>
        <w:t xml:space="preserve"> </w:t>
      </w:r>
    </w:p>
    <w:p w:rsidR="00A413A2" w:rsidRPr="00F63DF0" w:rsidRDefault="00E06C9B"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 xml:space="preserve">Crespo E., C. (2013) </w:t>
      </w:r>
      <w:r w:rsidRPr="00F63DF0">
        <w:rPr>
          <w:rFonts w:ascii="Arial" w:hAnsi="Arial" w:cs="Arial"/>
          <w:bCs/>
          <w:i/>
          <w:sz w:val="24"/>
          <w:szCs w:val="24"/>
        </w:rPr>
        <w:t>La Investigación Educativa y el Perfil del Docente Investigador: Un Estudio de la Praxis Docente en el Nivel de Educación Media General</w:t>
      </w:r>
      <w:r w:rsidRPr="00F63DF0">
        <w:rPr>
          <w:rFonts w:ascii="Arial" w:hAnsi="Arial" w:cs="Arial"/>
          <w:bCs/>
          <w:sz w:val="24"/>
          <w:szCs w:val="24"/>
        </w:rPr>
        <w:t xml:space="preserve">. </w:t>
      </w:r>
      <w:r w:rsidRPr="00F63DF0">
        <w:rPr>
          <w:rFonts w:ascii="Arial" w:hAnsi="Arial" w:cs="Arial"/>
          <w:sz w:val="24"/>
          <w:szCs w:val="24"/>
        </w:rPr>
        <w:t>Trabajo de Grado no Publicado para optar al título de Magister. Universidad de Carabobo. Facultad de Ciencias de la Educación, Dirección de Estudios de Postgrado, Maestría en Investigación Educativa</w:t>
      </w:r>
      <w:r w:rsidR="003A1C63" w:rsidRPr="00F63DF0">
        <w:rPr>
          <w:rFonts w:ascii="Arial" w:hAnsi="Arial" w:cs="Arial"/>
          <w:sz w:val="24"/>
          <w:szCs w:val="24"/>
        </w:rPr>
        <w:t xml:space="preserve"> </w:t>
      </w:r>
    </w:p>
    <w:p w:rsidR="00A413A2" w:rsidRPr="00F63DF0" w:rsidRDefault="00E7441D"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 xml:space="preserve">Dámaso B., M. T. y Salazar C., J. (2012) </w:t>
      </w:r>
      <w:r w:rsidRPr="00F63DF0">
        <w:rPr>
          <w:rFonts w:ascii="Arial" w:hAnsi="Arial" w:cs="Arial"/>
          <w:i/>
          <w:sz w:val="24"/>
          <w:szCs w:val="24"/>
        </w:rPr>
        <w:t>Fundamentación Epistemológica y Metodológica del Proceso Tutorial del Posgrado en Educación a Distancia</w:t>
      </w:r>
      <w:r w:rsidRPr="00F63DF0">
        <w:rPr>
          <w:rFonts w:ascii="Arial" w:hAnsi="Arial" w:cs="Arial"/>
          <w:sz w:val="24"/>
          <w:szCs w:val="24"/>
        </w:rPr>
        <w:t>. [Revista en Linea]</w:t>
      </w:r>
      <w:r w:rsidR="003A1C63" w:rsidRPr="00F63DF0">
        <w:rPr>
          <w:rFonts w:ascii="Arial" w:hAnsi="Arial" w:cs="Arial"/>
          <w:sz w:val="24"/>
          <w:szCs w:val="24"/>
        </w:rPr>
        <w:t xml:space="preserve"> Revista Didasc@lia: Didáctica y Educación. ISSN 2224-2643  Vol. 3 N° 2. 2012. Disponible en: </w:t>
      </w:r>
      <w:r w:rsidR="005B0F45" w:rsidRPr="00F63DF0">
        <w:rPr>
          <w:rFonts w:ascii="Arial" w:hAnsi="Arial" w:cs="Arial"/>
          <w:sz w:val="24"/>
          <w:szCs w:val="24"/>
        </w:rPr>
        <w:t>http://ojs.uo.edu.cu/index.php/Didascalia/article/view/502 [Consulta, Diciembre 02, 2015]</w:t>
      </w:r>
      <w:r w:rsidR="00A413A2" w:rsidRPr="00F63DF0">
        <w:rPr>
          <w:rFonts w:ascii="Arial" w:hAnsi="Arial" w:cs="Arial"/>
          <w:sz w:val="24"/>
          <w:szCs w:val="24"/>
        </w:rPr>
        <w:t xml:space="preserve"> </w:t>
      </w:r>
    </w:p>
    <w:p w:rsidR="00A413A2" w:rsidRPr="00F63DF0" w:rsidRDefault="00552A75" w:rsidP="00971D5E">
      <w:pPr>
        <w:spacing w:before="240" w:after="0" w:line="240" w:lineRule="auto"/>
        <w:ind w:left="426" w:hanging="426"/>
        <w:jc w:val="both"/>
        <w:rPr>
          <w:rFonts w:ascii="Arial" w:hAnsi="Arial" w:cs="Arial"/>
          <w:sz w:val="24"/>
          <w:szCs w:val="24"/>
        </w:rPr>
      </w:pPr>
      <w:r>
        <w:rPr>
          <w:rFonts w:ascii="Arial" w:hAnsi="Arial" w:cs="Arial"/>
          <w:sz w:val="24"/>
          <w:szCs w:val="24"/>
        </w:rPr>
        <w:t>Gamero, M. (2014</w:t>
      </w:r>
      <w:r w:rsidR="00E06C9B" w:rsidRPr="00F63DF0">
        <w:rPr>
          <w:rFonts w:ascii="Arial" w:hAnsi="Arial" w:cs="Arial"/>
          <w:sz w:val="24"/>
          <w:szCs w:val="24"/>
        </w:rPr>
        <w:t xml:space="preserve">). </w:t>
      </w:r>
      <w:r w:rsidR="00E06C9B" w:rsidRPr="00F63DF0">
        <w:rPr>
          <w:rFonts w:ascii="Arial" w:hAnsi="Arial" w:cs="Arial"/>
          <w:bCs/>
          <w:i/>
          <w:sz w:val="24"/>
          <w:szCs w:val="24"/>
        </w:rPr>
        <w:t>El Proceso de Acompañamiento en Investigación desde la Experiencia de Tutores Académicos</w:t>
      </w:r>
      <w:r w:rsidR="00E06C9B" w:rsidRPr="00F63DF0">
        <w:rPr>
          <w:rFonts w:ascii="Arial" w:hAnsi="Arial" w:cs="Arial"/>
          <w:bCs/>
          <w:sz w:val="24"/>
          <w:szCs w:val="24"/>
        </w:rPr>
        <w:t xml:space="preserve">. </w:t>
      </w:r>
      <w:r w:rsidR="00E06C9B" w:rsidRPr="00F63DF0">
        <w:rPr>
          <w:rFonts w:ascii="Arial" w:hAnsi="Arial" w:cs="Arial"/>
          <w:sz w:val="24"/>
          <w:szCs w:val="24"/>
        </w:rPr>
        <w:t>Trabajo de Grado no Publicado para optar al título de Magister. Universidad de Carabobo. Facultad de Ciencias de la Educación, Dirección de Estudios de Postgrado, Maestría en Investigación Educativa</w:t>
      </w:r>
      <w:r w:rsidR="00A413A2" w:rsidRPr="00F63DF0">
        <w:rPr>
          <w:rFonts w:ascii="Arial" w:hAnsi="Arial" w:cs="Arial"/>
          <w:sz w:val="24"/>
          <w:szCs w:val="24"/>
        </w:rPr>
        <w:t xml:space="preserve"> </w:t>
      </w:r>
    </w:p>
    <w:p w:rsidR="00A413A2" w:rsidRPr="00F63DF0" w:rsidRDefault="000D0D58" w:rsidP="00971D5E">
      <w:pPr>
        <w:spacing w:before="240" w:after="0" w:line="240" w:lineRule="auto"/>
        <w:ind w:left="426" w:hanging="426"/>
        <w:jc w:val="both"/>
        <w:rPr>
          <w:rFonts w:ascii="Arial" w:eastAsia="Times New Roman" w:hAnsi="Arial" w:cs="Arial"/>
          <w:sz w:val="24"/>
          <w:szCs w:val="24"/>
          <w:lang w:eastAsia="es-VE"/>
        </w:rPr>
      </w:pPr>
      <w:r w:rsidRPr="00F63DF0">
        <w:rPr>
          <w:rFonts w:ascii="Arial" w:hAnsi="Arial" w:cs="Arial"/>
          <w:sz w:val="24"/>
          <w:szCs w:val="24"/>
        </w:rPr>
        <w:t>Gascón, Y.</w:t>
      </w:r>
      <w:r w:rsidR="00552A75">
        <w:rPr>
          <w:rFonts w:ascii="Arial" w:hAnsi="Arial" w:cs="Arial"/>
          <w:sz w:val="24"/>
          <w:szCs w:val="24"/>
        </w:rPr>
        <w:t xml:space="preserve"> (2008)</w:t>
      </w:r>
      <w:r w:rsidRPr="00F63DF0">
        <w:rPr>
          <w:rFonts w:ascii="Arial" w:hAnsi="Arial" w:cs="Arial"/>
          <w:sz w:val="24"/>
          <w:szCs w:val="24"/>
        </w:rPr>
        <w:t xml:space="preserve"> </w:t>
      </w:r>
      <w:r w:rsidRPr="00F63DF0">
        <w:rPr>
          <w:rFonts w:ascii="Arial" w:eastAsia="Times New Roman" w:hAnsi="Arial" w:cs="Arial"/>
          <w:i/>
          <w:sz w:val="24"/>
          <w:szCs w:val="24"/>
          <w:lang w:eastAsia="es-VE"/>
        </w:rPr>
        <w:t>El síndrome de Todo Menos Tesis “TMT” como factor influyente en la labor investigativa.</w:t>
      </w:r>
      <w:r w:rsidRPr="00F63DF0">
        <w:rPr>
          <w:rFonts w:ascii="Arial" w:eastAsia="Times New Roman" w:hAnsi="Arial" w:cs="Arial"/>
          <w:sz w:val="24"/>
          <w:szCs w:val="24"/>
          <w:lang w:eastAsia="es-VE"/>
        </w:rPr>
        <w:t xml:space="preserve"> [Revista en Línea] Revista COPÉRNICO Año V. N° 9. Julio - Diciembre 2008. Disponible en: http://copernico.uneg.edu.ve/numeros/c09/c09_art05.pdf. [Consulta, Julio 15, 2015]</w:t>
      </w:r>
      <w:r w:rsidR="008B0925" w:rsidRPr="00F63DF0">
        <w:rPr>
          <w:rFonts w:ascii="Arial" w:eastAsia="Times New Roman" w:hAnsi="Arial" w:cs="Arial"/>
          <w:sz w:val="24"/>
          <w:szCs w:val="24"/>
          <w:lang w:eastAsia="es-VE"/>
        </w:rPr>
        <w:t xml:space="preserve"> </w:t>
      </w:r>
    </w:p>
    <w:p w:rsidR="00A413A2" w:rsidRPr="00F63DF0" w:rsidRDefault="00391F09" w:rsidP="00971D5E">
      <w:pPr>
        <w:spacing w:before="240" w:after="0" w:line="240" w:lineRule="auto"/>
        <w:ind w:left="426" w:hanging="426"/>
        <w:jc w:val="both"/>
        <w:rPr>
          <w:rFonts w:ascii="Arial" w:hAnsi="Arial" w:cs="Arial"/>
          <w:sz w:val="24"/>
          <w:szCs w:val="24"/>
        </w:rPr>
      </w:pPr>
      <w:r w:rsidRPr="00F63DF0">
        <w:rPr>
          <w:rFonts w:ascii="Arial" w:eastAsia="Times New Roman" w:hAnsi="Arial" w:cs="Arial"/>
          <w:sz w:val="24"/>
          <w:szCs w:val="24"/>
          <w:lang w:eastAsia="es-VE"/>
        </w:rPr>
        <w:t xml:space="preserve">Graterol, F. (2013) </w:t>
      </w:r>
      <w:r w:rsidRPr="00F63DF0">
        <w:rPr>
          <w:rFonts w:ascii="Arial" w:hAnsi="Arial" w:cs="Arial"/>
          <w:i/>
          <w:sz w:val="24"/>
          <w:szCs w:val="24"/>
        </w:rPr>
        <w:t>Estrategias Motivacionales para el Fomento de la Investigación Educativa dirigida a los docentes de la Universidad Nacional Experimental Politécnica de las Fuerzas Armadas Nacional Sede Guanare Núcleo Portuguesa</w:t>
      </w:r>
      <w:r w:rsidRPr="00F63DF0">
        <w:rPr>
          <w:rFonts w:ascii="Arial" w:hAnsi="Arial" w:cs="Arial"/>
          <w:sz w:val="24"/>
          <w:szCs w:val="24"/>
        </w:rPr>
        <w:t>. Trabajo de Grado no Publicado para optar al título de Magister. Universidad de Carabobo. Facultad de Ciencias de la Educación, Dirección de</w:t>
      </w:r>
      <w:r w:rsidR="00E06C9B" w:rsidRPr="00F63DF0">
        <w:rPr>
          <w:rFonts w:ascii="Arial" w:hAnsi="Arial" w:cs="Arial"/>
          <w:sz w:val="24"/>
          <w:szCs w:val="24"/>
        </w:rPr>
        <w:t xml:space="preserve"> Estudios de</w:t>
      </w:r>
      <w:r w:rsidRPr="00F63DF0">
        <w:rPr>
          <w:rFonts w:ascii="Arial" w:hAnsi="Arial" w:cs="Arial"/>
          <w:sz w:val="24"/>
          <w:szCs w:val="24"/>
        </w:rPr>
        <w:t xml:space="preserve"> Postgrado, Maestría en Inve</w:t>
      </w:r>
      <w:r w:rsidR="008B0925" w:rsidRPr="00F63DF0">
        <w:rPr>
          <w:rFonts w:ascii="Arial" w:hAnsi="Arial" w:cs="Arial"/>
          <w:sz w:val="24"/>
          <w:szCs w:val="24"/>
        </w:rPr>
        <w:t>stigación Educativa</w:t>
      </w:r>
      <w:r w:rsidR="00A413A2" w:rsidRPr="00F63DF0">
        <w:rPr>
          <w:rFonts w:ascii="Arial" w:hAnsi="Arial" w:cs="Arial"/>
          <w:sz w:val="24"/>
          <w:szCs w:val="24"/>
        </w:rPr>
        <w:t xml:space="preserve"> </w:t>
      </w:r>
    </w:p>
    <w:p w:rsidR="00A413A2" w:rsidRPr="00F63DF0" w:rsidRDefault="00CE5604"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Hernández, R., Fernández,  C. y Baptista</w:t>
      </w:r>
      <w:r w:rsidR="00A80D4F">
        <w:rPr>
          <w:rFonts w:ascii="Arial" w:hAnsi="Arial" w:cs="Arial"/>
          <w:sz w:val="24"/>
          <w:szCs w:val="24"/>
        </w:rPr>
        <w:t xml:space="preserve">, </w:t>
      </w:r>
      <w:r w:rsidRPr="00F63DF0">
        <w:rPr>
          <w:rFonts w:ascii="Arial" w:hAnsi="Arial" w:cs="Arial"/>
          <w:sz w:val="24"/>
          <w:szCs w:val="24"/>
        </w:rPr>
        <w:t>P. (20</w:t>
      </w:r>
      <w:r w:rsidR="00A80D4F">
        <w:rPr>
          <w:rFonts w:ascii="Arial" w:hAnsi="Arial" w:cs="Arial"/>
          <w:sz w:val="24"/>
          <w:szCs w:val="24"/>
        </w:rPr>
        <w:t>10</w:t>
      </w:r>
      <w:r w:rsidRPr="00F63DF0">
        <w:rPr>
          <w:rFonts w:ascii="Arial" w:hAnsi="Arial" w:cs="Arial"/>
          <w:sz w:val="24"/>
          <w:szCs w:val="24"/>
        </w:rPr>
        <w:t xml:space="preserve">). </w:t>
      </w:r>
      <w:r w:rsidRPr="00F63DF0">
        <w:rPr>
          <w:rFonts w:ascii="Arial" w:hAnsi="Arial" w:cs="Arial"/>
          <w:bCs/>
          <w:i/>
          <w:sz w:val="24"/>
          <w:szCs w:val="24"/>
        </w:rPr>
        <w:t>Metodología de la Investigación</w:t>
      </w:r>
      <w:r w:rsidRPr="00F63DF0">
        <w:rPr>
          <w:rFonts w:ascii="Arial" w:hAnsi="Arial" w:cs="Arial"/>
          <w:sz w:val="24"/>
          <w:szCs w:val="24"/>
        </w:rPr>
        <w:t xml:space="preserve">. México D F; </w:t>
      </w:r>
      <w:r w:rsidR="00A80D4F">
        <w:rPr>
          <w:rFonts w:ascii="Arial" w:hAnsi="Arial" w:cs="Arial"/>
          <w:sz w:val="24"/>
          <w:szCs w:val="24"/>
        </w:rPr>
        <w:t>5</w:t>
      </w:r>
      <w:r w:rsidRPr="00F63DF0">
        <w:rPr>
          <w:rFonts w:ascii="Arial" w:hAnsi="Arial" w:cs="Arial"/>
          <w:sz w:val="24"/>
          <w:szCs w:val="24"/>
        </w:rPr>
        <w:t>ª Edición. McGraw-Hill.</w:t>
      </w:r>
      <w:r w:rsidR="00A413A2" w:rsidRPr="00F63DF0">
        <w:rPr>
          <w:rFonts w:ascii="Arial" w:hAnsi="Arial" w:cs="Arial"/>
          <w:sz w:val="24"/>
          <w:szCs w:val="24"/>
        </w:rPr>
        <w:t xml:space="preserve"> </w:t>
      </w:r>
    </w:p>
    <w:p w:rsidR="00A413A2" w:rsidRPr="00F63DF0" w:rsidRDefault="000D0D58" w:rsidP="00971D5E">
      <w:pPr>
        <w:spacing w:before="240" w:after="0" w:line="240" w:lineRule="auto"/>
        <w:ind w:left="426" w:hanging="426"/>
        <w:jc w:val="both"/>
        <w:rPr>
          <w:rFonts w:ascii="Arial" w:eastAsia="Times New Roman" w:hAnsi="Arial" w:cs="Arial"/>
          <w:sz w:val="24"/>
          <w:szCs w:val="24"/>
          <w:lang w:eastAsia="es-VE"/>
        </w:rPr>
      </w:pPr>
      <w:r w:rsidRPr="00F63DF0">
        <w:rPr>
          <w:rFonts w:ascii="Arial" w:eastAsia="Times New Roman" w:hAnsi="Arial" w:cs="Arial"/>
          <w:i/>
          <w:sz w:val="24"/>
          <w:szCs w:val="24"/>
          <w:lang w:eastAsia="es-VE"/>
        </w:rPr>
        <w:t>Ley Orgánica de Ciencia, Tecnología e Innovación</w:t>
      </w:r>
      <w:r w:rsidR="00552A75">
        <w:rPr>
          <w:rFonts w:ascii="Arial" w:eastAsia="Times New Roman" w:hAnsi="Arial" w:cs="Arial"/>
          <w:sz w:val="24"/>
          <w:szCs w:val="24"/>
          <w:lang w:eastAsia="es-VE"/>
        </w:rPr>
        <w:t xml:space="preserve"> (2005</w:t>
      </w:r>
      <w:r w:rsidRPr="00F63DF0">
        <w:rPr>
          <w:rFonts w:ascii="Arial" w:eastAsia="Times New Roman" w:hAnsi="Arial" w:cs="Arial"/>
          <w:sz w:val="24"/>
          <w:szCs w:val="24"/>
          <w:lang w:eastAsia="es-VE"/>
        </w:rPr>
        <w:t>) Gaceta Oficial Nº. 3.481</w:t>
      </w:r>
      <w:r w:rsidR="008B0925" w:rsidRPr="00F63DF0">
        <w:rPr>
          <w:rFonts w:ascii="Arial" w:eastAsia="Times New Roman" w:hAnsi="Arial" w:cs="Arial"/>
          <w:sz w:val="24"/>
          <w:szCs w:val="24"/>
          <w:lang w:eastAsia="es-VE"/>
        </w:rPr>
        <w:t xml:space="preserve"> </w:t>
      </w:r>
    </w:p>
    <w:p w:rsidR="00A413A2" w:rsidRPr="00F63DF0" w:rsidRDefault="000D0D58" w:rsidP="00971D5E">
      <w:pPr>
        <w:spacing w:before="240" w:after="0" w:line="240" w:lineRule="auto"/>
        <w:ind w:left="426" w:hanging="426"/>
        <w:jc w:val="both"/>
        <w:rPr>
          <w:rFonts w:ascii="Arial" w:eastAsia="Times New Roman" w:hAnsi="Arial" w:cs="Arial"/>
          <w:sz w:val="24"/>
          <w:szCs w:val="24"/>
          <w:lang w:eastAsia="es-VE"/>
        </w:rPr>
      </w:pPr>
      <w:r w:rsidRPr="00F63DF0">
        <w:rPr>
          <w:rFonts w:ascii="Arial" w:eastAsia="Times New Roman" w:hAnsi="Arial" w:cs="Arial"/>
          <w:sz w:val="24"/>
          <w:szCs w:val="24"/>
          <w:lang w:eastAsia="es-VE"/>
        </w:rPr>
        <w:t>Ley Orgánica de Educación (2009) Gaceta Oficial Nº. 5.929 Extraordinario. Agosto 15, 2009</w:t>
      </w:r>
      <w:r w:rsidR="008B0925" w:rsidRPr="00F63DF0">
        <w:rPr>
          <w:rFonts w:ascii="Arial" w:eastAsia="Times New Roman" w:hAnsi="Arial" w:cs="Arial"/>
          <w:sz w:val="24"/>
          <w:szCs w:val="24"/>
          <w:lang w:eastAsia="es-VE"/>
        </w:rPr>
        <w:t xml:space="preserve"> </w:t>
      </w:r>
    </w:p>
    <w:p w:rsidR="00A413A2" w:rsidRPr="00F63DF0" w:rsidRDefault="002F395C" w:rsidP="00971D5E">
      <w:pPr>
        <w:spacing w:before="240" w:after="0" w:line="240" w:lineRule="auto"/>
        <w:ind w:left="426" w:hanging="426"/>
        <w:jc w:val="both"/>
        <w:rPr>
          <w:rFonts w:ascii="Arial" w:eastAsia="Times New Roman" w:hAnsi="Arial" w:cs="Arial"/>
          <w:sz w:val="24"/>
          <w:szCs w:val="24"/>
        </w:rPr>
      </w:pPr>
      <w:r w:rsidRPr="00F63DF0">
        <w:rPr>
          <w:rFonts w:ascii="Arial" w:eastAsia="Times New Roman" w:hAnsi="Arial" w:cs="Arial"/>
          <w:sz w:val="24"/>
          <w:szCs w:val="24"/>
          <w:lang w:eastAsia="es-VE"/>
        </w:rPr>
        <w:t xml:space="preserve">Mejías, T. (2009) </w:t>
      </w:r>
      <w:r w:rsidRPr="00F63DF0">
        <w:rPr>
          <w:rFonts w:ascii="Arial" w:eastAsia="Times New Roman" w:hAnsi="Arial" w:cs="Arial"/>
          <w:i/>
          <w:sz w:val="24"/>
          <w:szCs w:val="24"/>
          <w:lang w:eastAsia="es-VE"/>
        </w:rPr>
        <w:t>L</w:t>
      </w:r>
      <w:r w:rsidRPr="00F63DF0">
        <w:rPr>
          <w:rFonts w:ascii="Arial" w:eastAsia="Times New Roman" w:hAnsi="Arial" w:cs="Arial"/>
          <w:i/>
          <w:sz w:val="24"/>
          <w:szCs w:val="24"/>
        </w:rPr>
        <w:t>a investigación en la facultad de ciencias de la educación desde la perspectiva estudiantil en dos momentos históricos – sociales</w:t>
      </w:r>
      <w:r w:rsidRPr="00F63DF0">
        <w:rPr>
          <w:rFonts w:ascii="Arial" w:eastAsia="Times New Roman" w:hAnsi="Arial" w:cs="Arial"/>
          <w:sz w:val="24"/>
          <w:szCs w:val="24"/>
        </w:rPr>
        <w:t xml:space="preserve">. REVISTA CIENCIAS DE LA EDUCACIÓN Segunda etapa / año 2009 / Vol. 19 nº 33. Valencia, enero </w:t>
      </w:r>
      <w:r w:rsidR="00A413A2" w:rsidRPr="00F63DF0">
        <w:rPr>
          <w:rFonts w:ascii="Arial" w:eastAsia="Times New Roman" w:hAnsi="Arial" w:cs="Arial"/>
          <w:sz w:val="24"/>
          <w:szCs w:val="24"/>
        </w:rPr>
        <w:t>–</w:t>
      </w:r>
      <w:r w:rsidRPr="00F63DF0">
        <w:rPr>
          <w:rFonts w:ascii="Arial" w:eastAsia="Times New Roman" w:hAnsi="Arial" w:cs="Arial"/>
          <w:sz w:val="24"/>
          <w:szCs w:val="24"/>
        </w:rPr>
        <w:t xml:space="preserve"> Junio</w:t>
      </w:r>
      <w:r w:rsidR="00A413A2" w:rsidRPr="00F63DF0">
        <w:rPr>
          <w:rFonts w:ascii="Arial" w:eastAsia="Times New Roman" w:hAnsi="Arial" w:cs="Arial"/>
          <w:sz w:val="24"/>
          <w:szCs w:val="24"/>
        </w:rPr>
        <w:t xml:space="preserve"> </w:t>
      </w:r>
    </w:p>
    <w:p w:rsidR="00A413A2" w:rsidRPr="00F63DF0" w:rsidRDefault="00E06C9B"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 xml:space="preserve">Orozco M., C., Labrador, M.E. y Palencia de M., A. (2002). </w:t>
      </w:r>
      <w:r w:rsidRPr="00F63DF0">
        <w:rPr>
          <w:rFonts w:ascii="Arial" w:hAnsi="Arial" w:cs="Arial"/>
          <w:i/>
          <w:sz w:val="24"/>
          <w:szCs w:val="24"/>
        </w:rPr>
        <w:t>Metodología. Manual Teórico Práctico de Metodología para Tesistas, Asesores, Tutores Y Jurados de Trabajos de  Investigación y Ascenso</w:t>
      </w:r>
      <w:r w:rsidRPr="00F63DF0">
        <w:rPr>
          <w:rFonts w:ascii="Arial" w:hAnsi="Arial" w:cs="Arial"/>
          <w:sz w:val="24"/>
          <w:szCs w:val="24"/>
        </w:rPr>
        <w:t>. Valencia; Ofimax de Venezuela, C.A.</w:t>
      </w:r>
      <w:r w:rsidR="008B0925" w:rsidRPr="00F63DF0">
        <w:rPr>
          <w:rFonts w:ascii="Arial" w:hAnsi="Arial" w:cs="Arial"/>
          <w:sz w:val="24"/>
          <w:szCs w:val="24"/>
        </w:rPr>
        <w:t xml:space="preserve"> </w:t>
      </w:r>
      <w:r w:rsidR="00A413A2" w:rsidRPr="00F63DF0">
        <w:rPr>
          <w:rFonts w:ascii="Arial" w:hAnsi="Arial" w:cs="Arial"/>
          <w:sz w:val="24"/>
          <w:szCs w:val="24"/>
        </w:rPr>
        <w:t xml:space="preserve"> </w:t>
      </w:r>
    </w:p>
    <w:p w:rsidR="00A413A2" w:rsidRDefault="000D0D58"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Palella S., S. y Martins P., F. (2010</w:t>
      </w:r>
      <w:r w:rsidRPr="00F63DF0">
        <w:rPr>
          <w:rFonts w:ascii="Arial" w:hAnsi="Arial" w:cs="Arial"/>
          <w:i/>
          <w:sz w:val="24"/>
          <w:szCs w:val="24"/>
        </w:rPr>
        <w:t>) Metodología de la Investigación Cuantitativa</w:t>
      </w:r>
      <w:r w:rsidRPr="00F63DF0">
        <w:rPr>
          <w:rFonts w:ascii="Arial" w:hAnsi="Arial" w:cs="Arial"/>
          <w:sz w:val="24"/>
          <w:szCs w:val="24"/>
        </w:rPr>
        <w:t xml:space="preserve">. Caracas; FEDUPEL </w:t>
      </w:r>
      <w:r w:rsidR="00A413A2" w:rsidRPr="00F63DF0">
        <w:rPr>
          <w:rFonts w:ascii="Arial" w:hAnsi="Arial" w:cs="Arial"/>
          <w:sz w:val="24"/>
          <w:szCs w:val="24"/>
        </w:rPr>
        <w:t xml:space="preserve"> </w:t>
      </w:r>
      <w:r w:rsidR="00CC4C43">
        <w:rPr>
          <w:rFonts w:ascii="Arial" w:hAnsi="Arial" w:cs="Arial"/>
          <w:sz w:val="24"/>
          <w:szCs w:val="24"/>
        </w:rPr>
        <w:t xml:space="preserve"> </w:t>
      </w:r>
    </w:p>
    <w:p w:rsidR="00B61476" w:rsidRPr="00F63DF0" w:rsidRDefault="00B61476" w:rsidP="00971D5E">
      <w:pPr>
        <w:spacing w:before="240" w:after="0" w:line="240" w:lineRule="auto"/>
        <w:ind w:left="426" w:hanging="426"/>
        <w:jc w:val="both"/>
        <w:rPr>
          <w:rFonts w:ascii="Arial" w:hAnsi="Arial" w:cs="Arial"/>
          <w:sz w:val="24"/>
          <w:szCs w:val="24"/>
        </w:rPr>
      </w:pPr>
      <w:r>
        <w:rPr>
          <w:rFonts w:ascii="Arial" w:hAnsi="Arial" w:cs="Arial"/>
          <w:sz w:val="24"/>
          <w:szCs w:val="24"/>
        </w:rPr>
        <w:t xml:space="preserve">Pérez, C. G. ((2012) Gúia Metodológica ara Anteproyectos de Investigación. </w:t>
      </w:r>
      <w:r w:rsidR="00CC4C43">
        <w:rPr>
          <w:rFonts w:ascii="Arial" w:hAnsi="Arial" w:cs="Arial"/>
          <w:sz w:val="24"/>
          <w:szCs w:val="24"/>
        </w:rPr>
        <w:t xml:space="preserve">Caracas. Edit FEDUPEL </w:t>
      </w:r>
    </w:p>
    <w:p w:rsidR="00A413A2" w:rsidRPr="00F63DF0" w:rsidRDefault="00A61B58" w:rsidP="00971D5E">
      <w:pPr>
        <w:spacing w:before="240" w:after="0" w:line="240" w:lineRule="auto"/>
        <w:ind w:left="426" w:hanging="426"/>
        <w:jc w:val="both"/>
        <w:rPr>
          <w:rFonts w:ascii="Arial" w:eastAsia="Times New Roman" w:hAnsi="Arial" w:cs="Arial"/>
          <w:sz w:val="24"/>
          <w:szCs w:val="24"/>
        </w:rPr>
      </w:pPr>
      <w:r w:rsidRPr="00F63DF0">
        <w:rPr>
          <w:rFonts w:ascii="Arial" w:eastAsia="Times New Roman" w:hAnsi="Arial" w:cs="Arial"/>
          <w:sz w:val="24"/>
          <w:szCs w:val="24"/>
        </w:rPr>
        <w:t>Romero P, Y. H. y Olivar L., R. J. (2008</w:t>
      </w:r>
      <w:r w:rsidRPr="00F63DF0">
        <w:rPr>
          <w:rFonts w:ascii="Arial" w:eastAsia="Times New Roman" w:hAnsi="Arial" w:cs="Arial"/>
          <w:i/>
          <w:sz w:val="24"/>
          <w:szCs w:val="24"/>
        </w:rPr>
        <w:t xml:space="preserve">) Modelo de supervisión andragógica para el proceso tutorial </w:t>
      </w:r>
      <w:r w:rsidRPr="00F63DF0">
        <w:rPr>
          <w:rFonts w:ascii="Arial" w:eastAsia="Times New Roman" w:hAnsi="Arial" w:cs="Arial"/>
          <w:sz w:val="24"/>
          <w:szCs w:val="24"/>
        </w:rPr>
        <w:t xml:space="preserve">[Revista en Línea] Investigación y Postgrado, vol. 23, núm. 3, diciembre 2008, pp. 107-126 Universidad Pedagógica Experimental Libertador Caracas, Venezuela. Disponible en: </w:t>
      </w:r>
      <w:r w:rsidR="005B0F45" w:rsidRPr="00F63DF0">
        <w:rPr>
          <w:rFonts w:ascii="Arial" w:eastAsia="Times New Roman" w:hAnsi="Arial" w:cs="Arial"/>
          <w:sz w:val="24"/>
          <w:szCs w:val="24"/>
        </w:rPr>
        <w:t xml:space="preserve">http://www.redalyc.org/pdf/658/65811489006.pdf [Consulta, </w:t>
      </w:r>
      <w:r w:rsidR="008B0925" w:rsidRPr="00F63DF0">
        <w:rPr>
          <w:rFonts w:ascii="Arial" w:eastAsia="Times New Roman" w:hAnsi="Arial" w:cs="Arial"/>
          <w:sz w:val="24"/>
          <w:szCs w:val="24"/>
        </w:rPr>
        <w:t>Agosto</w:t>
      </w:r>
      <w:r w:rsidR="005B0F45" w:rsidRPr="00F63DF0">
        <w:rPr>
          <w:rFonts w:ascii="Arial" w:eastAsia="Times New Roman" w:hAnsi="Arial" w:cs="Arial"/>
          <w:sz w:val="24"/>
          <w:szCs w:val="24"/>
        </w:rPr>
        <w:t xml:space="preserve"> 02, 2015]</w:t>
      </w:r>
      <w:r w:rsidR="00A413A2" w:rsidRPr="00F63DF0">
        <w:rPr>
          <w:rFonts w:ascii="Arial" w:eastAsia="Times New Roman" w:hAnsi="Arial" w:cs="Arial"/>
          <w:sz w:val="24"/>
          <w:szCs w:val="24"/>
        </w:rPr>
        <w:t xml:space="preserve"> </w:t>
      </w:r>
    </w:p>
    <w:p w:rsidR="00A413A2" w:rsidRPr="00F63DF0" w:rsidRDefault="000D0D58"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 xml:space="preserve">Ruiz B., C., </w:t>
      </w:r>
      <w:r w:rsidR="00476ACB" w:rsidRPr="00F63DF0">
        <w:rPr>
          <w:rFonts w:ascii="Arial" w:hAnsi="Arial" w:cs="Arial"/>
          <w:sz w:val="24"/>
          <w:szCs w:val="24"/>
        </w:rPr>
        <w:t>(2006</w:t>
      </w:r>
      <w:r w:rsidRPr="00F63DF0">
        <w:rPr>
          <w:rFonts w:ascii="Arial" w:hAnsi="Arial" w:cs="Arial"/>
          <w:sz w:val="24"/>
          <w:szCs w:val="24"/>
        </w:rPr>
        <w:t xml:space="preserve">) </w:t>
      </w:r>
      <w:r w:rsidRPr="00F63DF0">
        <w:rPr>
          <w:rFonts w:ascii="Arial" w:hAnsi="Arial" w:cs="Arial"/>
          <w:i/>
          <w:sz w:val="24"/>
          <w:szCs w:val="24"/>
        </w:rPr>
        <w:t>Como llegar a Ser un Tutor Eficiente. Un enfoque estratégico en la elaboración de Tesis de Grado</w:t>
      </w:r>
      <w:r w:rsidRPr="00F63DF0">
        <w:rPr>
          <w:rFonts w:ascii="Arial" w:hAnsi="Arial" w:cs="Arial"/>
          <w:sz w:val="24"/>
          <w:szCs w:val="24"/>
        </w:rPr>
        <w:t>. Caracas; Siglo XXI. Santillana/UPEL</w:t>
      </w:r>
      <w:r w:rsidR="00391F09" w:rsidRPr="00F63DF0">
        <w:rPr>
          <w:rFonts w:ascii="Arial" w:hAnsi="Arial" w:cs="Arial"/>
          <w:sz w:val="24"/>
          <w:szCs w:val="24"/>
        </w:rPr>
        <w:t xml:space="preserve"> </w:t>
      </w:r>
    </w:p>
    <w:p w:rsidR="00DA138A" w:rsidRPr="00F63DF0" w:rsidRDefault="004D11BD" w:rsidP="00971D5E">
      <w:pPr>
        <w:spacing w:before="240" w:after="0" w:line="240" w:lineRule="auto"/>
        <w:ind w:left="426" w:hanging="426"/>
        <w:jc w:val="both"/>
        <w:rPr>
          <w:rFonts w:ascii="Arial" w:eastAsia="Times New Roman" w:hAnsi="Arial" w:cs="Arial"/>
          <w:sz w:val="24"/>
          <w:szCs w:val="24"/>
        </w:rPr>
      </w:pPr>
      <w:r w:rsidRPr="00F63DF0">
        <w:rPr>
          <w:rFonts w:ascii="Arial" w:hAnsi="Arial" w:cs="Arial"/>
          <w:sz w:val="24"/>
          <w:szCs w:val="24"/>
        </w:rPr>
        <w:t>Ruiz B., C. y Torres P., V. (200</w:t>
      </w:r>
      <w:r w:rsidR="00B07C93">
        <w:rPr>
          <w:rFonts w:ascii="Arial" w:hAnsi="Arial" w:cs="Arial"/>
          <w:sz w:val="24"/>
          <w:szCs w:val="24"/>
        </w:rPr>
        <w:t>5</w:t>
      </w:r>
      <w:r w:rsidRPr="00F63DF0">
        <w:rPr>
          <w:rFonts w:ascii="Arial" w:hAnsi="Arial" w:cs="Arial"/>
          <w:i/>
          <w:sz w:val="24"/>
          <w:szCs w:val="24"/>
        </w:rPr>
        <w:t xml:space="preserve">) </w:t>
      </w:r>
      <w:r w:rsidRPr="00F63DF0">
        <w:rPr>
          <w:rFonts w:ascii="Arial" w:hAnsi="Arial" w:cs="Arial"/>
          <w:bCs/>
          <w:i/>
          <w:sz w:val="24"/>
          <w:szCs w:val="24"/>
        </w:rPr>
        <w:t xml:space="preserve">La Enseñanza de la Investigación en la Universidad: El Caso de una Universidad Pública Venezolana. </w:t>
      </w:r>
      <w:r w:rsidRPr="00F63DF0">
        <w:rPr>
          <w:rFonts w:ascii="Arial" w:eastAsia="Times New Roman" w:hAnsi="Arial" w:cs="Arial"/>
          <w:sz w:val="24"/>
          <w:szCs w:val="24"/>
        </w:rPr>
        <w:t xml:space="preserve">[Revista en Línea] </w:t>
      </w:r>
      <w:r w:rsidRPr="00F63DF0">
        <w:rPr>
          <w:rFonts w:ascii="Arial" w:hAnsi="Arial" w:cs="Arial"/>
          <w:sz w:val="24"/>
          <w:szCs w:val="24"/>
        </w:rPr>
        <w:t xml:space="preserve">Investigación y Postgrado, Vol. 20 Nº 2. 2005 pp. 14 – 34. </w:t>
      </w:r>
      <w:r w:rsidRPr="00F63DF0">
        <w:rPr>
          <w:rFonts w:ascii="Arial" w:eastAsia="Times New Roman" w:hAnsi="Arial" w:cs="Arial"/>
          <w:sz w:val="24"/>
          <w:szCs w:val="24"/>
        </w:rPr>
        <w:t>126 Universidad Pedagógica Experimental Libertador Caracas, Venezuela. Disponible en:  https://</w:t>
      </w:r>
      <w:r w:rsidR="00B07C93" w:rsidRPr="00B07C93">
        <w:t xml:space="preserve"> </w:t>
      </w:r>
      <w:r w:rsidR="00B07C93" w:rsidRPr="00B07C93">
        <w:rPr>
          <w:rFonts w:ascii="Arial" w:eastAsia="Times New Roman" w:hAnsi="Arial" w:cs="Arial"/>
          <w:sz w:val="24"/>
          <w:szCs w:val="24"/>
        </w:rPr>
        <w:t xml:space="preserve">http://www.redalyc.org/articulo.oa?id=65820202 </w:t>
      </w:r>
      <w:r w:rsidR="008B0925" w:rsidRPr="00F63DF0">
        <w:rPr>
          <w:rFonts w:ascii="Arial" w:eastAsia="Times New Roman" w:hAnsi="Arial" w:cs="Arial"/>
          <w:sz w:val="24"/>
          <w:szCs w:val="24"/>
        </w:rPr>
        <w:t xml:space="preserve">[Consulta, Agosto 02, 2015] </w:t>
      </w:r>
    </w:p>
    <w:p w:rsidR="00DA138A" w:rsidRPr="00F63DF0" w:rsidRDefault="00CE5604" w:rsidP="00971D5E">
      <w:pPr>
        <w:spacing w:before="240" w:after="0" w:line="240" w:lineRule="auto"/>
        <w:ind w:left="426" w:hanging="426"/>
        <w:jc w:val="both"/>
        <w:rPr>
          <w:rFonts w:ascii="Arial" w:hAnsi="Arial" w:cs="Arial"/>
          <w:sz w:val="24"/>
          <w:szCs w:val="24"/>
        </w:rPr>
      </w:pPr>
      <w:r w:rsidRPr="00F63DF0">
        <w:rPr>
          <w:rFonts w:ascii="Arial" w:hAnsi="Arial" w:cs="Arial"/>
          <w:sz w:val="24"/>
          <w:szCs w:val="24"/>
        </w:rPr>
        <w:t>Sabino C. (2009).</w:t>
      </w:r>
      <w:r w:rsidRPr="00F63DF0">
        <w:rPr>
          <w:rFonts w:ascii="Arial" w:hAnsi="Arial" w:cs="Arial"/>
          <w:i/>
          <w:sz w:val="24"/>
          <w:szCs w:val="24"/>
        </w:rPr>
        <w:t>Como hacer una tesis</w:t>
      </w:r>
      <w:r w:rsidRPr="00F63DF0">
        <w:rPr>
          <w:rFonts w:ascii="Arial" w:hAnsi="Arial" w:cs="Arial"/>
          <w:sz w:val="24"/>
          <w:szCs w:val="24"/>
        </w:rPr>
        <w:t>. Caracas; Edit. Tanapo</w:t>
      </w:r>
      <w:r w:rsidR="008B0925" w:rsidRPr="00F63DF0">
        <w:rPr>
          <w:rFonts w:ascii="Arial" w:hAnsi="Arial" w:cs="Arial"/>
          <w:sz w:val="24"/>
          <w:szCs w:val="24"/>
        </w:rPr>
        <w:t xml:space="preserve"> </w:t>
      </w:r>
    </w:p>
    <w:p w:rsidR="00552A75" w:rsidRDefault="00391F09" w:rsidP="00971D5E">
      <w:pPr>
        <w:spacing w:before="240" w:after="0" w:line="240" w:lineRule="auto"/>
        <w:ind w:left="426" w:hanging="426"/>
        <w:jc w:val="both"/>
        <w:rPr>
          <w:rFonts w:ascii="Arial" w:hAnsi="Arial" w:cs="Arial"/>
          <w:bCs/>
          <w:i/>
          <w:iCs/>
          <w:sz w:val="24"/>
          <w:szCs w:val="24"/>
        </w:rPr>
      </w:pPr>
      <w:r w:rsidRPr="00F63DF0">
        <w:rPr>
          <w:rFonts w:ascii="Arial" w:hAnsi="Arial" w:cs="Arial"/>
          <w:sz w:val="24"/>
          <w:szCs w:val="24"/>
        </w:rPr>
        <w:t xml:space="preserve">Vera G., L y Vera C., A. (2015) </w:t>
      </w:r>
      <w:r w:rsidRPr="00F63DF0">
        <w:rPr>
          <w:rFonts w:ascii="Arial" w:hAnsi="Arial" w:cs="Arial"/>
          <w:i/>
          <w:sz w:val="24"/>
          <w:szCs w:val="24"/>
        </w:rPr>
        <w:t>Desempeño del tutor en el proceso de acompañamiento en la producción científica</w:t>
      </w:r>
      <w:r w:rsidRPr="00F63DF0">
        <w:rPr>
          <w:rFonts w:ascii="Arial" w:hAnsi="Arial" w:cs="Arial"/>
          <w:sz w:val="24"/>
          <w:szCs w:val="24"/>
        </w:rPr>
        <w:t xml:space="preserve">. </w:t>
      </w:r>
      <w:r w:rsidRPr="00F63DF0">
        <w:rPr>
          <w:rFonts w:ascii="Arial" w:hAnsi="Arial" w:cs="Arial"/>
          <w:bCs/>
          <w:i/>
          <w:iCs/>
          <w:sz w:val="24"/>
          <w:szCs w:val="24"/>
        </w:rPr>
        <w:t>TELOS. Revista de Estudios Interdisciplinarios en Ciencias Sociales UNIVERSIDAD Rafael Belloso Chacín Vol. 17 (1): 58 - 74, 2015</w:t>
      </w:r>
      <w:r w:rsidR="00552A75">
        <w:rPr>
          <w:rFonts w:ascii="Arial" w:hAnsi="Arial" w:cs="Arial"/>
          <w:bCs/>
          <w:i/>
          <w:iCs/>
          <w:sz w:val="24"/>
          <w:szCs w:val="24"/>
        </w:rPr>
        <w:t xml:space="preserve"> </w:t>
      </w:r>
    </w:p>
    <w:p w:rsidR="00B61476" w:rsidRPr="00B61476" w:rsidRDefault="00B61476" w:rsidP="00971D5E">
      <w:pPr>
        <w:spacing w:before="240" w:after="0" w:line="240" w:lineRule="auto"/>
        <w:ind w:left="426" w:hanging="426"/>
        <w:jc w:val="both"/>
        <w:rPr>
          <w:rFonts w:ascii="Arial" w:hAnsi="Arial" w:cs="Arial"/>
          <w:bCs/>
          <w:iCs/>
          <w:sz w:val="24"/>
          <w:szCs w:val="24"/>
        </w:rPr>
      </w:pPr>
      <w:r>
        <w:rPr>
          <w:rFonts w:ascii="Arial" w:hAnsi="Arial" w:cs="Arial"/>
          <w:bCs/>
          <w:iCs/>
          <w:sz w:val="24"/>
          <w:szCs w:val="24"/>
        </w:rPr>
        <w:t>UNEFA (2010). Plan de Estudios y Programas de las Asignaturas En Modalidad Semestrar de la Licenciatura en Administración de Desastres. Caracas.</w:t>
      </w:r>
    </w:p>
    <w:p w:rsidR="00391F09" w:rsidRPr="00F63DF0" w:rsidRDefault="00C36823" w:rsidP="00971D5E">
      <w:pPr>
        <w:spacing w:before="240" w:after="0" w:line="240" w:lineRule="auto"/>
        <w:ind w:left="426" w:hanging="426"/>
        <w:jc w:val="both"/>
        <w:rPr>
          <w:rFonts w:ascii="Arial" w:hAnsi="Arial" w:cs="Arial"/>
          <w:bCs/>
          <w:i/>
          <w:iCs/>
          <w:sz w:val="24"/>
          <w:szCs w:val="24"/>
        </w:rPr>
      </w:pPr>
      <w:r w:rsidRPr="00C36823">
        <w:rPr>
          <w:rFonts w:ascii="Arial" w:hAnsi="Arial" w:cs="Arial"/>
          <w:sz w:val="24"/>
          <w:szCs w:val="24"/>
        </w:rPr>
        <w:t>UNEFA</w:t>
      </w:r>
      <w:r w:rsidR="00552A75" w:rsidRPr="00F63DF0">
        <w:rPr>
          <w:rFonts w:ascii="Arial" w:hAnsi="Arial" w:cs="Arial"/>
          <w:sz w:val="24"/>
          <w:szCs w:val="24"/>
        </w:rPr>
        <w:t xml:space="preserve"> (2012)</w:t>
      </w:r>
      <w:r w:rsidR="00552A75">
        <w:rPr>
          <w:rFonts w:ascii="Arial" w:hAnsi="Arial" w:cs="Arial"/>
          <w:sz w:val="24"/>
          <w:szCs w:val="24"/>
        </w:rPr>
        <w:t xml:space="preserve">. </w:t>
      </w:r>
      <w:r w:rsidR="00552A75" w:rsidRPr="00F63DF0">
        <w:rPr>
          <w:rFonts w:ascii="Arial" w:hAnsi="Arial" w:cs="Arial"/>
          <w:sz w:val="24"/>
          <w:szCs w:val="24"/>
        </w:rPr>
        <w:t xml:space="preserve"> Normativa para la Elaboración de Trabajos de grado y Tesis Conducentes a Grado Académico de la Universidad Nacional Experimental Politécnica de la Fuerza Armada Nacional</w:t>
      </w:r>
      <w:r w:rsidR="00552A75">
        <w:rPr>
          <w:rFonts w:ascii="Arial" w:hAnsi="Arial" w:cs="Arial"/>
          <w:sz w:val="24"/>
          <w:szCs w:val="24"/>
        </w:rPr>
        <w:t>. Caracas.</w:t>
      </w:r>
    </w:p>
    <w:p w:rsidR="008B0925" w:rsidRDefault="008B0925"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FB457C" w:rsidRDefault="00FB457C" w:rsidP="0062427C">
      <w:pPr>
        <w:autoSpaceDE w:val="0"/>
        <w:autoSpaceDN w:val="0"/>
        <w:adjustRightInd w:val="0"/>
        <w:spacing w:after="0" w:line="240" w:lineRule="auto"/>
        <w:jc w:val="both"/>
        <w:rPr>
          <w:rFonts w:ascii="Arial" w:hAnsi="Arial" w:cs="Arial"/>
          <w:sz w:val="24"/>
          <w:szCs w:val="24"/>
        </w:rPr>
      </w:pPr>
    </w:p>
    <w:p w:rsidR="00723D86" w:rsidRDefault="00723D86" w:rsidP="0062427C">
      <w:pPr>
        <w:autoSpaceDE w:val="0"/>
        <w:autoSpaceDN w:val="0"/>
        <w:adjustRightInd w:val="0"/>
        <w:spacing w:after="0" w:line="240" w:lineRule="auto"/>
        <w:jc w:val="both"/>
        <w:rPr>
          <w:rFonts w:ascii="Arial" w:hAnsi="Arial" w:cs="Arial"/>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r w:rsidRPr="00FB457C">
        <w:rPr>
          <w:rFonts w:ascii="Arial" w:hAnsi="Arial" w:cs="Arial"/>
          <w:b/>
          <w:sz w:val="24"/>
          <w:szCs w:val="24"/>
        </w:rPr>
        <w:t>ANEXOS</w:t>
      </w:r>
    </w:p>
    <w:p w:rsidR="00FB457C" w:rsidRDefault="00FB457C" w:rsidP="0062427C">
      <w:pPr>
        <w:autoSpaceDE w:val="0"/>
        <w:autoSpaceDN w:val="0"/>
        <w:adjustRightInd w:val="0"/>
        <w:spacing w:after="0" w:line="240" w:lineRule="auto"/>
        <w:jc w:val="center"/>
        <w:rPr>
          <w:rFonts w:ascii="Arial" w:hAnsi="Arial" w:cs="Arial"/>
          <w:b/>
          <w:sz w:val="24"/>
          <w:szCs w:val="24"/>
        </w:rPr>
      </w:pPr>
    </w:p>
    <w:p w:rsidR="00D816B1" w:rsidRDefault="00D816B1" w:rsidP="0062427C">
      <w:pPr>
        <w:autoSpaceDE w:val="0"/>
        <w:autoSpaceDN w:val="0"/>
        <w:adjustRightInd w:val="0"/>
        <w:spacing w:after="0" w:line="240" w:lineRule="auto"/>
        <w:jc w:val="center"/>
        <w:rPr>
          <w:rFonts w:ascii="Arial" w:hAnsi="Arial" w:cs="Arial"/>
          <w:b/>
          <w:sz w:val="24"/>
          <w:szCs w:val="24"/>
        </w:rPr>
      </w:pPr>
    </w:p>
    <w:p w:rsidR="00971D5E" w:rsidRDefault="00971D5E" w:rsidP="0062427C">
      <w:pPr>
        <w:autoSpaceDE w:val="0"/>
        <w:autoSpaceDN w:val="0"/>
        <w:adjustRightInd w:val="0"/>
        <w:spacing w:after="0" w:line="240" w:lineRule="auto"/>
        <w:jc w:val="center"/>
        <w:rPr>
          <w:rFonts w:ascii="Arial" w:hAnsi="Arial" w:cs="Arial"/>
          <w:b/>
          <w:sz w:val="24"/>
          <w:szCs w:val="24"/>
        </w:rPr>
      </w:pPr>
    </w:p>
    <w:p w:rsidR="00971D5E" w:rsidRDefault="00971D5E" w:rsidP="0062427C">
      <w:pPr>
        <w:autoSpaceDE w:val="0"/>
        <w:autoSpaceDN w:val="0"/>
        <w:adjustRightInd w:val="0"/>
        <w:spacing w:after="0" w:line="240" w:lineRule="auto"/>
        <w:jc w:val="center"/>
        <w:rPr>
          <w:rFonts w:ascii="Arial" w:hAnsi="Arial" w:cs="Arial"/>
          <w:b/>
          <w:sz w:val="24"/>
          <w:szCs w:val="24"/>
        </w:rPr>
      </w:pPr>
    </w:p>
    <w:p w:rsidR="00971D5E" w:rsidRDefault="00971D5E" w:rsidP="0062427C">
      <w:pPr>
        <w:autoSpaceDE w:val="0"/>
        <w:autoSpaceDN w:val="0"/>
        <w:adjustRightInd w:val="0"/>
        <w:spacing w:after="0" w:line="240" w:lineRule="auto"/>
        <w:jc w:val="center"/>
        <w:rPr>
          <w:rFonts w:ascii="Arial" w:hAnsi="Arial" w:cs="Arial"/>
          <w:b/>
          <w:sz w:val="24"/>
          <w:szCs w:val="24"/>
        </w:rPr>
      </w:pPr>
    </w:p>
    <w:p w:rsidR="00971D5E" w:rsidRDefault="00971D5E" w:rsidP="0062427C">
      <w:pPr>
        <w:autoSpaceDE w:val="0"/>
        <w:autoSpaceDN w:val="0"/>
        <w:adjustRightInd w:val="0"/>
        <w:spacing w:after="0" w:line="240" w:lineRule="auto"/>
        <w:jc w:val="center"/>
        <w:rPr>
          <w:rFonts w:ascii="Arial" w:hAnsi="Arial" w:cs="Arial"/>
          <w:b/>
          <w:sz w:val="24"/>
          <w:szCs w:val="24"/>
        </w:rPr>
      </w:pPr>
    </w:p>
    <w:p w:rsidR="00971D5E" w:rsidRDefault="00971D5E"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B61476" w:rsidRDefault="00B61476"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Default="00FB457C" w:rsidP="0062427C">
      <w:pPr>
        <w:autoSpaceDE w:val="0"/>
        <w:autoSpaceDN w:val="0"/>
        <w:adjustRightInd w:val="0"/>
        <w:spacing w:after="0" w:line="240" w:lineRule="auto"/>
        <w:jc w:val="center"/>
        <w:rPr>
          <w:rFonts w:ascii="Arial" w:hAnsi="Arial" w:cs="Arial"/>
          <w:b/>
          <w:sz w:val="24"/>
          <w:szCs w:val="24"/>
        </w:rPr>
      </w:pPr>
    </w:p>
    <w:p w:rsidR="00FB457C" w:rsidRPr="00D57EFC" w:rsidRDefault="00FB457C" w:rsidP="0062427C">
      <w:pPr>
        <w:tabs>
          <w:tab w:val="left" w:pos="7485"/>
        </w:tabs>
        <w:spacing w:after="0"/>
        <w:jc w:val="center"/>
        <w:rPr>
          <w:rFonts w:cs="Arial"/>
          <w:b/>
          <w:sz w:val="24"/>
          <w:szCs w:val="24"/>
        </w:rPr>
      </w:pPr>
      <w:r w:rsidRPr="004B171D">
        <w:rPr>
          <w:rFonts w:cs="Arial"/>
          <w:b/>
          <w:noProof/>
          <w:sz w:val="24"/>
          <w:szCs w:val="24"/>
          <w:lang w:val="en-US"/>
        </w:rPr>
        <w:drawing>
          <wp:anchor distT="0" distB="0" distL="114300" distR="114300" simplePos="0" relativeHeight="251808768"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4B171D">
        <w:rPr>
          <w:rFonts w:cs="Arial"/>
          <w:b/>
          <w:noProof/>
          <w:sz w:val="24"/>
          <w:szCs w:val="24"/>
          <w:lang w:val="en-US"/>
        </w:rPr>
        <w:drawing>
          <wp:anchor distT="0" distB="0" distL="114300" distR="114300" simplePos="0" relativeHeight="251807744"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Pr="004B171D">
        <w:rPr>
          <w:rFonts w:cs="Arial"/>
          <w:sz w:val="24"/>
          <w:szCs w:val="24"/>
        </w:rPr>
        <w:t xml:space="preserve"> </w:t>
      </w:r>
      <w:r w:rsidRPr="00D57EFC">
        <w:rPr>
          <w:rFonts w:ascii="Arial" w:hAnsi="Arial" w:cs="Arial"/>
          <w:sz w:val="24"/>
          <w:szCs w:val="24"/>
        </w:rPr>
        <w:t>UNIVERSIDAD DE CARABOBO</w:t>
      </w:r>
    </w:p>
    <w:p w:rsidR="00FB457C" w:rsidRPr="009A7C86" w:rsidRDefault="00FB457C" w:rsidP="0062427C">
      <w:pPr>
        <w:spacing w:after="0"/>
        <w:jc w:val="center"/>
        <w:rPr>
          <w:rFonts w:ascii="Arial" w:hAnsi="Arial" w:cs="Arial"/>
          <w:sz w:val="24"/>
          <w:szCs w:val="24"/>
        </w:rPr>
      </w:pPr>
      <w:r w:rsidRPr="009A7C86">
        <w:rPr>
          <w:rFonts w:ascii="Arial" w:hAnsi="Arial" w:cs="Arial"/>
          <w:sz w:val="24"/>
          <w:szCs w:val="24"/>
        </w:rPr>
        <w:t>FACULTAD DE CIENCIAS DE LA EDUCACIÓN</w:t>
      </w:r>
    </w:p>
    <w:p w:rsidR="00FB457C" w:rsidRPr="009A7C86" w:rsidRDefault="00FB457C" w:rsidP="0062427C">
      <w:pPr>
        <w:spacing w:after="0"/>
        <w:jc w:val="center"/>
        <w:rPr>
          <w:rFonts w:ascii="Arial" w:hAnsi="Arial" w:cs="Arial"/>
          <w:sz w:val="24"/>
          <w:szCs w:val="24"/>
        </w:rPr>
      </w:pPr>
      <w:r w:rsidRPr="009A7C86">
        <w:rPr>
          <w:rFonts w:ascii="Arial" w:hAnsi="Arial" w:cs="Arial"/>
          <w:sz w:val="24"/>
          <w:szCs w:val="24"/>
        </w:rPr>
        <w:t>DIRECCIÓN DE POSTGRADO</w:t>
      </w:r>
    </w:p>
    <w:p w:rsidR="00FB457C" w:rsidRDefault="00FB457C" w:rsidP="0062427C">
      <w:pPr>
        <w:spacing w:after="0"/>
        <w:jc w:val="center"/>
        <w:rPr>
          <w:rFonts w:ascii="Arial" w:hAnsi="Arial" w:cs="Arial"/>
          <w:sz w:val="24"/>
          <w:szCs w:val="24"/>
        </w:rPr>
      </w:pPr>
      <w:r w:rsidRPr="009A7C86">
        <w:rPr>
          <w:rFonts w:ascii="Arial" w:hAnsi="Arial" w:cs="Arial"/>
          <w:sz w:val="24"/>
          <w:szCs w:val="24"/>
        </w:rPr>
        <w:t>MAESTRIA EN INVESTIGACIÓN EDUCATIVA</w:t>
      </w:r>
    </w:p>
    <w:p w:rsidR="00FB457C" w:rsidRDefault="00FB457C" w:rsidP="0062427C">
      <w:pPr>
        <w:spacing w:after="0"/>
        <w:jc w:val="center"/>
        <w:rPr>
          <w:rFonts w:ascii="Arial" w:hAnsi="Arial" w:cs="Arial"/>
          <w:sz w:val="24"/>
          <w:szCs w:val="24"/>
        </w:rPr>
      </w:pPr>
    </w:p>
    <w:p w:rsidR="00FB457C" w:rsidRPr="00D57EFC" w:rsidRDefault="00552A75" w:rsidP="0062427C">
      <w:pPr>
        <w:spacing w:after="0"/>
        <w:jc w:val="center"/>
        <w:rPr>
          <w:rFonts w:ascii="Arial" w:hAnsi="Arial" w:cs="Arial"/>
          <w:sz w:val="24"/>
          <w:szCs w:val="24"/>
        </w:rPr>
      </w:pPr>
      <w:r>
        <w:rPr>
          <w:rFonts w:ascii="Arial" w:hAnsi="Arial" w:cs="Arial"/>
          <w:sz w:val="24"/>
          <w:szCs w:val="24"/>
        </w:rPr>
        <w:t>Anexo</w:t>
      </w:r>
      <w:r w:rsidR="00FB457C">
        <w:rPr>
          <w:rFonts w:ascii="Arial" w:hAnsi="Arial" w:cs="Arial"/>
          <w:sz w:val="24"/>
          <w:szCs w:val="24"/>
        </w:rPr>
        <w:t xml:space="preserve"> “A”</w:t>
      </w:r>
    </w:p>
    <w:p w:rsidR="00FB457C" w:rsidRDefault="00FB457C" w:rsidP="0062427C">
      <w:pPr>
        <w:spacing w:after="0"/>
      </w:pPr>
    </w:p>
    <w:p w:rsidR="00FB457C" w:rsidRDefault="00FB457C" w:rsidP="0062427C">
      <w:pPr>
        <w:spacing w:after="0"/>
        <w:jc w:val="center"/>
        <w:rPr>
          <w:rFonts w:ascii="Arial" w:hAnsi="Arial" w:cs="Arial"/>
          <w:b/>
          <w:sz w:val="24"/>
          <w:szCs w:val="24"/>
        </w:rPr>
      </w:pPr>
      <w:r w:rsidRPr="00A23C79">
        <w:rPr>
          <w:rFonts w:ascii="Arial" w:hAnsi="Arial" w:cs="Arial"/>
          <w:b/>
          <w:sz w:val="24"/>
          <w:szCs w:val="24"/>
        </w:rPr>
        <w:t>INSTRUCCIONES DEL CUESTIONARIO</w:t>
      </w:r>
    </w:p>
    <w:p w:rsidR="006D5487" w:rsidRDefault="006D5487" w:rsidP="0062427C">
      <w:pPr>
        <w:spacing w:after="0"/>
        <w:jc w:val="center"/>
        <w:rPr>
          <w:rFonts w:ascii="Arial" w:hAnsi="Arial" w:cs="Arial"/>
          <w:b/>
          <w:sz w:val="24"/>
          <w:szCs w:val="24"/>
        </w:rPr>
      </w:pPr>
    </w:p>
    <w:p w:rsidR="00FB457C" w:rsidRPr="00D06539" w:rsidRDefault="00FB457C" w:rsidP="0062427C">
      <w:pPr>
        <w:spacing w:after="0" w:line="360" w:lineRule="auto"/>
        <w:ind w:right="49" w:firstLine="567"/>
        <w:jc w:val="both"/>
        <w:rPr>
          <w:rFonts w:ascii="Arial" w:eastAsia="Times New Roman" w:hAnsi="Arial" w:cs="Arial"/>
          <w:sz w:val="24"/>
          <w:szCs w:val="24"/>
          <w:lang w:eastAsia="es-VE"/>
        </w:rPr>
      </w:pPr>
      <w:r>
        <w:rPr>
          <w:rFonts w:ascii="Arial" w:hAnsi="Arial" w:cs="Arial"/>
          <w:sz w:val="24"/>
          <w:szCs w:val="24"/>
        </w:rPr>
        <w:t>Apreciado estudiante, a continuación se presenta un cuestionario que ha sido diseñado con la finalidad de recabar información que será utilizada en un Trabajo de Grado cuyo objetivo general es a</w:t>
      </w:r>
      <w:r w:rsidRPr="00D06539">
        <w:rPr>
          <w:rFonts w:ascii="Arial" w:hAnsi="Arial" w:cs="Arial"/>
          <w:sz w:val="24"/>
          <w:szCs w:val="24"/>
        </w:rPr>
        <w:t xml:space="preserve">nalizar la incidencia del proceso tutorial en el desarrollo de </w:t>
      </w:r>
      <w:r w:rsidRPr="00D06539">
        <w:rPr>
          <w:rFonts w:ascii="Arial" w:eastAsia="Times New Roman" w:hAnsi="Arial" w:cs="Arial"/>
          <w:sz w:val="24"/>
          <w:szCs w:val="24"/>
          <w:lang w:eastAsia="es-VE"/>
        </w:rPr>
        <w:t xml:space="preserve">Trabajos Especiales de Grado de los estudiantes de la carrera Licenciatura de Administración de Desastres de la UNEFA Sede Guanare </w:t>
      </w:r>
    </w:p>
    <w:p w:rsidR="00FB457C" w:rsidRDefault="00FB457C" w:rsidP="0062427C">
      <w:pPr>
        <w:spacing w:after="0" w:line="360" w:lineRule="auto"/>
        <w:ind w:firstLine="709"/>
        <w:jc w:val="both"/>
        <w:rPr>
          <w:rFonts w:ascii="Arial" w:hAnsi="Arial" w:cs="Arial"/>
          <w:sz w:val="24"/>
          <w:szCs w:val="24"/>
        </w:rPr>
      </w:pPr>
      <w:r>
        <w:rPr>
          <w:rFonts w:ascii="Arial" w:hAnsi="Arial" w:cs="Arial"/>
          <w:sz w:val="24"/>
          <w:szCs w:val="24"/>
        </w:rPr>
        <w:t xml:space="preserve">En consecuencia, solicito su ayuda para que responda algunas preguntas que no le quitarán mucho tiempo, las mismas son claras y sencillas. Así mismo, quiero manifestar, que sus respuestas serán confidenciales, se respetará el anonimato por lo que no se requiere su identificación y firma. </w:t>
      </w:r>
    </w:p>
    <w:p w:rsidR="00FB457C" w:rsidRDefault="00FB457C" w:rsidP="0062427C">
      <w:pPr>
        <w:spacing w:after="0" w:line="360" w:lineRule="auto"/>
        <w:ind w:firstLine="709"/>
        <w:jc w:val="both"/>
        <w:rPr>
          <w:rFonts w:ascii="Arial" w:hAnsi="Arial" w:cs="Arial"/>
          <w:sz w:val="24"/>
          <w:szCs w:val="24"/>
        </w:rPr>
      </w:pPr>
      <w:r w:rsidRPr="00C04297">
        <w:rPr>
          <w:rFonts w:ascii="Arial" w:hAnsi="Arial" w:cs="Arial"/>
          <w:sz w:val="24"/>
          <w:szCs w:val="24"/>
        </w:rPr>
        <w:t>En tal sentido, solicito amablemente, responder con la mayor sinceridad posible. En cada una de las preguntas se muestran cinco alternativas de respuestas Completamente de Acuerdo (CDA), Bastante de Acuerdo (BDA), Medianamente de Acuerdo (MDA), En Desacuerdo (EDA)  y Completamente en Desacuerdo (CED))</w:t>
      </w:r>
      <w:r>
        <w:rPr>
          <w:rFonts w:ascii="Arial" w:hAnsi="Arial" w:cs="Arial"/>
          <w:sz w:val="24"/>
          <w:szCs w:val="24"/>
        </w:rPr>
        <w:t xml:space="preserve"> de las cuales solo debes responder una de acuerdo a tu criterio con una “X”, tachado o cualquier otro símbolo que desees y que indique claramente tu opción de respuesta. No debes marcar dos opciones en una misma pregunta.</w:t>
      </w:r>
    </w:p>
    <w:p w:rsidR="00FB457C" w:rsidRDefault="00FB457C" w:rsidP="0062427C">
      <w:pPr>
        <w:spacing w:after="0" w:line="360" w:lineRule="auto"/>
        <w:jc w:val="both"/>
        <w:rPr>
          <w:rFonts w:ascii="Arial" w:hAnsi="Arial" w:cs="Arial"/>
          <w:sz w:val="24"/>
          <w:szCs w:val="24"/>
        </w:rPr>
      </w:pPr>
      <w:r>
        <w:rPr>
          <w:rFonts w:ascii="Arial" w:hAnsi="Arial" w:cs="Arial"/>
          <w:sz w:val="24"/>
          <w:szCs w:val="24"/>
        </w:rPr>
        <w:t>Agradezco su colaboración.</w:t>
      </w:r>
    </w:p>
    <w:p w:rsidR="00FB457C" w:rsidRDefault="00FB457C" w:rsidP="0062427C">
      <w:pPr>
        <w:spacing w:after="0" w:line="360" w:lineRule="auto"/>
        <w:jc w:val="both"/>
        <w:rPr>
          <w:rFonts w:ascii="Arial" w:hAnsi="Arial" w:cs="Arial"/>
          <w:sz w:val="24"/>
          <w:szCs w:val="24"/>
        </w:rPr>
      </w:pPr>
    </w:p>
    <w:p w:rsidR="00327BC8" w:rsidRDefault="00327BC8" w:rsidP="0062427C">
      <w:pPr>
        <w:spacing w:after="0" w:line="360" w:lineRule="auto"/>
        <w:jc w:val="both"/>
        <w:rPr>
          <w:rFonts w:ascii="Arial" w:hAnsi="Arial" w:cs="Arial"/>
          <w:sz w:val="24"/>
          <w:szCs w:val="24"/>
        </w:rPr>
      </w:pPr>
    </w:p>
    <w:p w:rsidR="00D816B1" w:rsidRDefault="00D816B1" w:rsidP="0062427C">
      <w:pPr>
        <w:spacing w:after="0" w:line="360" w:lineRule="auto"/>
        <w:jc w:val="both"/>
        <w:rPr>
          <w:rFonts w:ascii="Arial" w:hAnsi="Arial" w:cs="Arial"/>
          <w:sz w:val="24"/>
          <w:szCs w:val="24"/>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183"/>
        <w:gridCol w:w="640"/>
        <w:gridCol w:w="648"/>
        <w:gridCol w:w="723"/>
        <w:gridCol w:w="630"/>
        <w:gridCol w:w="664"/>
      </w:tblGrid>
      <w:tr w:rsidR="00FB457C" w:rsidRPr="00EE3558" w:rsidTr="00FB457C">
        <w:trPr>
          <w:jc w:val="center"/>
        </w:trPr>
        <w:tc>
          <w:tcPr>
            <w:tcW w:w="5182" w:type="dxa"/>
            <w:vMerge w:val="restart"/>
            <w:tcBorders>
              <w:right w:val="single" w:sz="4" w:space="0" w:color="auto"/>
            </w:tcBorders>
            <w:shd w:val="clear" w:color="auto" w:fill="548DD4" w:themeFill="text2" w:themeFillTint="99"/>
            <w:vAlign w:val="center"/>
          </w:tcPr>
          <w:p w:rsidR="00FB457C" w:rsidRPr="008A322B" w:rsidRDefault="00FB457C" w:rsidP="0062427C">
            <w:pPr>
              <w:jc w:val="center"/>
              <w:rPr>
                <w:rFonts w:cstheme="minorHAnsi"/>
                <w:b/>
                <w:sz w:val="24"/>
                <w:szCs w:val="24"/>
              </w:rPr>
            </w:pPr>
            <w:r w:rsidRPr="008A322B">
              <w:rPr>
                <w:rFonts w:cstheme="minorHAnsi"/>
                <w:b/>
                <w:sz w:val="24"/>
                <w:szCs w:val="24"/>
              </w:rPr>
              <w:t>N°.  de Reactivo</w:t>
            </w:r>
          </w:p>
        </w:tc>
        <w:tc>
          <w:tcPr>
            <w:tcW w:w="3305" w:type="dxa"/>
            <w:gridSpan w:val="5"/>
            <w:tcBorders>
              <w:left w:val="single" w:sz="4" w:space="0" w:color="auto"/>
              <w:bottom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Escala</w:t>
            </w:r>
          </w:p>
        </w:tc>
      </w:tr>
      <w:tr w:rsidR="00FB457C" w:rsidRPr="00EE3558" w:rsidTr="00FB457C">
        <w:trPr>
          <w:jc w:val="center"/>
        </w:trPr>
        <w:tc>
          <w:tcPr>
            <w:tcW w:w="5182" w:type="dxa"/>
            <w:vMerge/>
            <w:tcBorders>
              <w:right w:val="single" w:sz="4" w:space="0" w:color="auto"/>
            </w:tcBorders>
            <w:shd w:val="clear" w:color="auto" w:fill="548DD4" w:themeFill="text2" w:themeFillTint="99"/>
          </w:tcPr>
          <w:p w:rsidR="00FB457C" w:rsidRPr="008A322B" w:rsidRDefault="00FB457C" w:rsidP="0062427C">
            <w:pPr>
              <w:rPr>
                <w:rFonts w:cstheme="minorHAnsi"/>
                <w:b/>
                <w:sz w:val="24"/>
                <w:szCs w:val="24"/>
              </w:rPr>
            </w:pPr>
          </w:p>
        </w:tc>
        <w:tc>
          <w:tcPr>
            <w:tcW w:w="64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CDA</w:t>
            </w:r>
          </w:p>
        </w:tc>
        <w:tc>
          <w:tcPr>
            <w:tcW w:w="648"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BDA</w:t>
            </w:r>
          </w:p>
        </w:tc>
        <w:tc>
          <w:tcPr>
            <w:tcW w:w="72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MDA</w:t>
            </w:r>
          </w:p>
        </w:tc>
        <w:tc>
          <w:tcPr>
            <w:tcW w:w="63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EDA</w:t>
            </w:r>
          </w:p>
        </w:tc>
        <w:tc>
          <w:tcPr>
            <w:tcW w:w="664"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CED</w:t>
            </w:r>
          </w:p>
        </w:tc>
      </w:tr>
      <w:tr w:rsidR="00FB457C" w:rsidRPr="00EE3558" w:rsidTr="00FB457C">
        <w:trPr>
          <w:jc w:val="center"/>
        </w:trPr>
        <w:tc>
          <w:tcPr>
            <w:tcW w:w="5182" w:type="dxa"/>
            <w:vMerge/>
            <w:tcBorders>
              <w:right w:val="single" w:sz="4" w:space="0" w:color="auto"/>
            </w:tcBorders>
            <w:shd w:val="clear" w:color="auto" w:fill="548DD4" w:themeFill="text2" w:themeFillTint="99"/>
          </w:tcPr>
          <w:p w:rsidR="00FB457C" w:rsidRPr="008A322B" w:rsidRDefault="00FB457C" w:rsidP="0062427C">
            <w:pPr>
              <w:rPr>
                <w:rFonts w:cstheme="minorHAnsi"/>
                <w:b/>
                <w:sz w:val="24"/>
                <w:szCs w:val="24"/>
              </w:rPr>
            </w:pPr>
          </w:p>
        </w:tc>
        <w:tc>
          <w:tcPr>
            <w:tcW w:w="64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5</w:t>
            </w:r>
          </w:p>
        </w:tc>
        <w:tc>
          <w:tcPr>
            <w:tcW w:w="648"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4</w:t>
            </w:r>
          </w:p>
        </w:tc>
        <w:tc>
          <w:tcPr>
            <w:tcW w:w="72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3</w:t>
            </w:r>
          </w:p>
        </w:tc>
        <w:tc>
          <w:tcPr>
            <w:tcW w:w="63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2</w:t>
            </w:r>
          </w:p>
        </w:tc>
        <w:tc>
          <w:tcPr>
            <w:tcW w:w="664"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1</w:t>
            </w: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Domino las Líneas de Investigación de la UNEFA</w:t>
            </w:r>
          </w:p>
          <w:p w:rsidR="00FB457C" w:rsidRPr="00FB457C" w:rsidRDefault="00FB457C" w:rsidP="0062427C">
            <w:pPr>
              <w:pStyle w:val="Prrafodelista"/>
              <w:ind w:left="284"/>
              <w:jc w:val="both"/>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0112F0">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Conozco las diferencias entre los paradigmas cualitativo y investigación cuantitativo</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Manejo la estructura del TEG de la UNEFA</w:t>
            </w:r>
          </w:p>
          <w:p w:rsidR="00FB457C" w:rsidRPr="00FB457C" w:rsidRDefault="00FB457C" w:rsidP="0062427C">
            <w:pPr>
              <w:pStyle w:val="Prrafodelista"/>
              <w:ind w:left="284"/>
              <w:jc w:val="both"/>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Comprendo las implicaciones éticas y morales sobre la elaboración de los TEG</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 xml:space="preserve">Conozco los estilos de redacción para el TEG de acuerdo a su enfoque epistemológico </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Manejo la Formulación y Redacción del Planteamiento del Problema en investigaciones cualitativas</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Manejo la Formulación y Redacción del Planteamiento del Problema en investigaciones cuantitativas</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 xml:space="preserve">Realizo una profunda indagación teórica relacionada con las variables de mi problema investigado </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 xml:space="preserve"> Establezco claramente la ruta metodológica en mi TEG</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 xml:space="preserve"> Elaboro el instrumento para recabar la información</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 xml:space="preserve"> Estoy familiarizado (a) con el análisis de los resultados</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Presento las conclusiones y recomendaciones de acuerdo a los resultados obtenidos y los objetivos propuestos en el TEG</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Manejo la Construcción del cuadro de Operacionalización de la variable</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Realizo ordenadamente el proceso de Recolección de la Información</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Recopilo convenientemente el registro de la información recolectada</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Organizo la información colectada de forma lógica</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2"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Conozco el proceso de análisis e interpretación de la información</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4"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3" w:type="dxa"/>
            <w:vMerge w:val="restart"/>
            <w:tcBorders>
              <w:right w:val="single" w:sz="4" w:space="0" w:color="auto"/>
            </w:tcBorders>
            <w:shd w:val="clear" w:color="auto" w:fill="548DD4" w:themeFill="text2" w:themeFillTint="99"/>
            <w:vAlign w:val="center"/>
          </w:tcPr>
          <w:p w:rsidR="00FB457C" w:rsidRPr="008A322B" w:rsidRDefault="00FB457C" w:rsidP="0062427C">
            <w:pPr>
              <w:jc w:val="center"/>
              <w:rPr>
                <w:rFonts w:cstheme="minorHAnsi"/>
                <w:b/>
                <w:sz w:val="24"/>
                <w:szCs w:val="24"/>
              </w:rPr>
            </w:pPr>
            <w:r w:rsidRPr="008A322B">
              <w:rPr>
                <w:rFonts w:cstheme="minorHAnsi"/>
                <w:b/>
                <w:sz w:val="24"/>
                <w:szCs w:val="24"/>
              </w:rPr>
              <w:t>N°.  de Reactivo</w:t>
            </w:r>
          </w:p>
        </w:tc>
        <w:tc>
          <w:tcPr>
            <w:tcW w:w="3304" w:type="dxa"/>
            <w:gridSpan w:val="5"/>
            <w:tcBorders>
              <w:left w:val="single" w:sz="4" w:space="0" w:color="auto"/>
              <w:bottom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Escala</w:t>
            </w:r>
          </w:p>
        </w:tc>
      </w:tr>
      <w:tr w:rsidR="00FB457C" w:rsidRPr="00EE3558" w:rsidTr="00FB457C">
        <w:trPr>
          <w:jc w:val="center"/>
        </w:trPr>
        <w:tc>
          <w:tcPr>
            <w:tcW w:w="5183" w:type="dxa"/>
            <w:vMerge/>
            <w:tcBorders>
              <w:right w:val="single" w:sz="4" w:space="0" w:color="auto"/>
            </w:tcBorders>
            <w:shd w:val="clear" w:color="auto" w:fill="548DD4" w:themeFill="text2" w:themeFillTint="99"/>
          </w:tcPr>
          <w:p w:rsidR="00FB457C" w:rsidRPr="008A322B" w:rsidRDefault="00FB457C" w:rsidP="0062427C">
            <w:pPr>
              <w:rPr>
                <w:rFonts w:cstheme="minorHAnsi"/>
                <w:b/>
                <w:sz w:val="24"/>
                <w:szCs w:val="24"/>
              </w:rPr>
            </w:pPr>
          </w:p>
        </w:tc>
        <w:tc>
          <w:tcPr>
            <w:tcW w:w="64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CDA</w:t>
            </w:r>
          </w:p>
        </w:tc>
        <w:tc>
          <w:tcPr>
            <w:tcW w:w="648"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BDA</w:t>
            </w:r>
          </w:p>
        </w:tc>
        <w:tc>
          <w:tcPr>
            <w:tcW w:w="72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MDA</w:t>
            </w:r>
          </w:p>
        </w:tc>
        <w:tc>
          <w:tcPr>
            <w:tcW w:w="63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EDA</w:t>
            </w:r>
          </w:p>
        </w:tc>
        <w:tc>
          <w:tcPr>
            <w:tcW w:w="66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CED</w:t>
            </w:r>
          </w:p>
        </w:tc>
      </w:tr>
      <w:tr w:rsidR="00FB457C" w:rsidRPr="00EE3558" w:rsidTr="00FB457C">
        <w:trPr>
          <w:jc w:val="center"/>
        </w:trPr>
        <w:tc>
          <w:tcPr>
            <w:tcW w:w="5183" w:type="dxa"/>
            <w:vMerge/>
            <w:tcBorders>
              <w:right w:val="single" w:sz="4" w:space="0" w:color="auto"/>
            </w:tcBorders>
            <w:shd w:val="clear" w:color="auto" w:fill="548DD4" w:themeFill="text2" w:themeFillTint="99"/>
          </w:tcPr>
          <w:p w:rsidR="00FB457C" w:rsidRPr="008A322B" w:rsidRDefault="00FB457C" w:rsidP="0062427C">
            <w:pPr>
              <w:rPr>
                <w:rFonts w:cstheme="minorHAnsi"/>
                <w:b/>
                <w:sz w:val="24"/>
                <w:szCs w:val="24"/>
              </w:rPr>
            </w:pPr>
          </w:p>
        </w:tc>
        <w:tc>
          <w:tcPr>
            <w:tcW w:w="64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5</w:t>
            </w:r>
          </w:p>
        </w:tc>
        <w:tc>
          <w:tcPr>
            <w:tcW w:w="648"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4</w:t>
            </w:r>
          </w:p>
        </w:tc>
        <w:tc>
          <w:tcPr>
            <w:tcW w:w="72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3</w:t>
            </w:r>
          </w:p>
        </w:tc>
        <w:tc>
          <w:tcPr>
            <w:tcW w:w="63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2</w:t>
            </w:r>
          </w:p>
        </w:tc>
        <w:tc>
          <w:tcPr>
            <w:tcW w:w="66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1</w:t>
            </w:r>
          </w:p>
        </w:tc>
      </w:tr>
      <w:tr w:rsidR="00FB457C" w:rsidRPr="00EE3558" w:rsidTr="00FB457C">
        <w:trPr>
          <w:jc w:val="center"/>
        </w:trPr>
        <w:tc>
          <w:tcPr>
            <w:tcW w:w="5183"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 xml:space="preserve"> Comprendo el tratamiento  de búsqueda y procesamiento de  la información</w:t>
            </w:r>
            <w:r w:rsidRPr="00FB457C" w:rsidDel="007879C2">
              <w:rPr>
                <w:rFonts w:cstheme="minorHAnsi"/>
                <w:sz w:val="24"/>
                <w:szCs w:val="24"/>
                <w:lang w:val="es-VE"/>
              </w:rPr>
              <w:t xml:space="preserve"> </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3"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Analizo críticamente la literatura en mi área de investigación</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3"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Domino el procedimiento de diseñar y seleccionar instrumentos y técnicas de recolección de información</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3" w:type="dxa"/>
            <w:tcBorders>
              <w:right w:val="single" w:sz="4" w:space="0" w:color="auto"/>
            </w:tcBorders>
          </w:tcPr>
          <w:p w:rsidR="00FB457C" w:rsidRPr="00971D5E" w:rsidRDefault="00FB457C" w:rsidP="0062427C">
            <w:pPr>
              <w:pStyle w:val="Prrafodelista"/>
              <w:numPr>
                <w:ilvl w:val="0"/>
                <w:numId w:val="18"/>
              </w:numPr>
              <w:ind w:left="284" w:hanging="284"/>
              <w:jc w:val="both"/>
              <w:rPr>
                <w:rFonts w:cstheme="minorHAnsi"/>
                <w:sz w:val="24"/>
                <w:szCs w:val="24"/>
                <w:lang w:val="es-VE"/>
              </w:rPr>
            </w:pPr>
            <w:r w:rsidRPr="00971D5E">
              <w:rPr>
                <w:rFonts w:cstheme="minorHAnsi"/>
                <w:sz w:val="24"/>
                <w:szCs w:val="24"/>
                <w:lang w:val="es-VE"/>
              </w:rPr>
              <w:t xml:space="preserve">Analizo datos con técnicas cualitativas </w:t>
            </w:r>
          </w:p>
          <w:p w:rsidR="00FB457C" w:rsidRPr="00971D5E" w:rsidRDefault="00FB457C" w:rsidP="00505F24">
            <w:pPr>
              <w:pStyle w:val="Prrafodelista"/>
              <w:ind w:left="284"/>
              <w:jc w:val="both"/>
              <w:rPr>
                <w:rFonts w:cstheme="minorHAnsi"/>
                <w:sz w:val="24"/>
                <w:szCs w:val="24"/>
                <w:lang w:val="es-VE"/>
              </w:rPr>
            </w:pPr>
          </w:p>
        </w:tc>
        <w:tc>
          <w:tcPr>
            <w:tcW w:w="640"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648"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723"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630"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663"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r>
      <w:tr w:rsidR="00FB457C" w:rsidRPr="00EE3558" w:rsidTr="00FB457C">
        <w:trPr>
          <w:jc w:val="center"/>
        </w:trPr>
        <w:tc>
          <w:tcPr>
            <w:tcW w:w="5183" w:type="dxa"/>
            <w:tcBorders>
              <w:right w:val="single" w:sz="4" w:space="0" w:color="auto"/>
            </w:tcBorders>
          </w:tcPr>
          <w:p w:rsidR="00FB457C" w:rsidRPr="00971D5E" w:rsidRDefault="00FB457C" w:rsidP="0062427C">
            <w:pPr>
              <w:pStyle w:val="Prrafodelista"/>
              <w:numPr>
                <w:ilvl w:val="0"/>
                <w:numId w:val="18"/>
              </w:numPr>
              <w:ind w:left="284" w:hanging="284"/>
              <w:jc w:val="both"/>
              <w:rPr>
                <w:rFonts w:cstheme="minorHAnsi"/>
                <w:sz w:val="24"/>
                <w:szCs w:val="24"/>
                <w:lang w:val="es-VE"/>
              </w:rPr>
            </w:pPr>
            <w:r w:rsidRPr="00971D5E">
              <w:rPr>
                <w:rFonts w:cstheme="minorHAnsi"/>
                <w:sz w:val="24"/>
                <w:szCs w:val="24"/>
                <w:lang w:val="es-VE"/>
              </w:rPr>
              <w:t>Analizo datos con técnicas cuantitativas</w:t>
            </w:r>
          </w:p>
          <w:p w:rsidR="00FB457C" w:rsidRPr="00971D5E" w:rsidRDefault="00FB457C" w:rsidP="00505F24">
            <w:pPr>
              <w:pStyle w:val="Prrafodelista"/>
              <w:ind w:left="284"/>
              <w:jc w:val="both"/>
              <w:rPr>
                <w:rFonts w:cstheme="minorHAnsi"/>
                <w:sz w:val="24"/>
                <w:szCs w:val="24"/>
                <w:lang w:val="es-VE"/>
              </w:rPr>
            </w:pPr>
          </w:p>
        </w:tc>
        <w:tc>
          <w:tcPr>
            <w:tcW w:w="640"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648"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723"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630"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c>
          <w:tcPr>
            <w:tcW w:w="663" w:type="dxa"/>
            <w:tcBorders>
              <w:left w:val="single" w:sz="4" w:space="0" w:color="auto"/>
              <w:right w:val="single" w:sz="4" w:space="0" w:color="auto"/>
            </w:tcBorders>
          </w:tcPr>
          <w:p w:rsidR="00FB457C" w:rsidRPr="00EE3558" w:rsidRDefault="00FB457C" w:rsidP="0062427C">
            <w:pPr>
              <w:jc w:val="center"/>
              <w:rPr>
                <w:rFonts w:cstheme="minorHAnsi"/>
                <w:sz w:val="24"/>
                <w:szCs w:val="24"/>
              </w:rPr>
            </w:pPr>
          </w:p>
        </w:tc>
      </w:tr>
      <w:tr w:rsidR="00FB457C" w:rsidRPr="00EE3558" w:rsidTr="00FB457C">
        <w:trPr>
          <w:jc w:val="center"/>
        </w:trPr>
        <w:tc>
          <w:tcPr>
            <w:tcW w:w="5183"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Manejo con propiedad las herramientas disponibles para la búsqueda y procesamiento de la información</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r w:rsidR="00FB457C" w:rsidRPr="00EE3558" w:rsidTr="00FB457C">
        <w:trPr>
          <w:jc w:val="center"/>
        </w:trPr>
        <w:tc>
          <w:tcPr>
            <w:tcW w:w="5183" w:type="dxa"/>
            <w:tcBorders>
              <w:right w:val="single" w:sz="4" w:space="0" w:color="auto"/>
            </w:tcBorders>
          </w:tcPr>
          <w:p w:rsidR="00FB457C" w:rsidRPr="00FB457C" w:rsidRDefault="00FB457C" w:rsidP="0062427C">
            <w:pPr>
              <w:pStyle w:val="Prrafodelista"/>
              <w:numPr>
                <w:ilvl w:val="0"/>
                <w:numId w:val="18"/>
              </w:numPr>
              <w:ind w:left="284" w:hanging="284"/>
              <w:jc w:val="both"/>
              <w:rPr>
                <w:rFonts w:cstheme="minorHAnsi"/>
                <w:sz w:val="24"/>
                <w:szCs w:val="24"/>
                <w:lang w:val="es-VE"/>
              </w:rPr>
            </w:pPr>
            <w:r w:rsidRPr="00FB457C">
              <w:rPr>
                <w:rFonts w:cstheme="minorHAnsi"/>
                <w:sz w:val="24"/>
                <w:szCs w:val="24"/>
                <w:lang w:val="es-VE"/>
              </w:rPr>
              <w:t>Respeto la responsabilidad por el desempeño profesional y personal</w:t>
            </w:r>
          </w:p>
        </w:tc>
        <w:tc>
          <w:tcPr>
            <w:tcW w:w="64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48"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72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30"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c>
          <w:tcPr>
            <w:tcW w:w="663" w:type="dxa"/>
            <w:tcBorders>
              <w:left w:val="single" w:sz="4" w:space="0" w:color="auto"/>
              <w:right w:val="single" w:sz="4" w:space="0" w:color="auto"/>
            </w:tcBorders>
          </w:tcPr>
          <w:p w:rsidR="00FB457C" w:rsidRPr="00FB457C" w:rsidRDefault="00FB457C" w:rsidP="0062427C">
            <w:pPr>
              <w:jc w:val="center"/>
              <w:rPr>
                <w:rFonts w:cstheme="minorHAnsi"/>
                <w:sz w:val="24"/>
                <w:szCs w:val="24"/>
                <w:lang w:val="es-VE"/>
              </w:rPr>
            </w:pPr>
          </w:p>
        </w:tc>
      </w:tr>
    </w:tbl>
    <w:p w:rsidR="00FB457C" w:rsidRPr="00C04297" w:rsidRDefault="00FB457C" w:rsidP="0062427C">
      <w:pPr>
        <w:spacing w:after="0" w:line="360" w:lineRule="auto"/>
        <w:jc w:val="both"/>
        <w:rPr>
          <w:rFonts w:ascii="Arial" w:hAnsi="Arial" w:cs="Arial"/>
          <w:sz w:val="24"/>
          <w:szCs w:val="24"/>
        </w:rPr>
      </w:pPr>
    </w:p>
    <w:p w:rsidR="00FB457C" w:rsidRDefault="00FB457C" w:rsidP="0062427C">
      <w:pPr>
        <w:spacing w:after="0" w:line="360" w:lineRule="auto"/>
        <w:jc w:val="both"/>
        <w:rPr>
          <w:rFonts w:ascii="Arial" w:hAnsi="Arial" w:cs="Arial"/>
          <w:sz w:val="24"/>
          <w:szCs w:val="24"/>
        </w:rPr>
      </w:pPr>
    </w:p>
    <w:p w:rsidR="00FB457C" w:rsidRDefault="00FB457C" w:rsidP="0062427C">
      <w:pPr>
        <w:spacing w:after="0" w:line="360" w:lineRule="auto"/>
        <w:jc w:val="both"/>
        <w:rPr>
          <w:rFonts w:ascii="Arial" w:hAnsi="Arial" w:cs="Arial"/>
          <w:sz w:val="24"/>
          <w:szCs w:val="24"/>
        </w:rPr>
      </w:pPr>
      <w:r>
        <w:rPr>
          <w:rFonts w:ascii="Arial" w:hAnsi="Arial" w:cs="Arial"/>
          <w:sz w:val="24"/>
          <w:szCs w:val="24"/>
        </w:rPr>
        <w:t xml:space="preserve">Muchas Gracias </w:t>
      </w:r>
    </w:p>
    <w:p w:rsidR="00FB457C" w:rsidRDefault="00FB457C" w:rsidP="0062427C">
      <w:pPr>
        <w:spacing w:after="0" w:line="360" w:lineRule="auto"/>
        <w:ind w:firstLine="709"/>
        <w:jc w:val="both"/>
        <w:rPr>
          <w:rFonts w:ascii="Arial" w:hAnsi="Arial" w:cs="Arial"/>
          <w:sz w:val="24"/>
          <w:szCs w:val="24"/>
        </w:rPr>
      </w:pPr>
    </w:p>
    <w:p w:rsidR="00FB457C" w:rsidRDefault="00FB457C" w:rsidP="0062427C">
      <w:pPr>
        <w:spacing w:after="0" w:line="360" w:lineRule="auto"/>
        <w:ind w:firstLine="709"/>
        <w:jc w:val="both"/>
        <w:rPr>
          <w:rFonts w:ascii="Arial" w:hAnsi="Arial" w:cs="Arial"/>
          <w:sz w:val="24"/>
          <w:szCs w:val="24"/>
        </w:rPr>
      </w:pPr>
    </w:p>
    <w:p w:rsidR="00FB457C" w:rsidRDefault="00FB457C" w:rsidP="0062427C">
      <w:pPr>
        <w:spacing w:after="0" w:line="360" w:lineRule="auto"/>
        <w:ind w:firstLine="709"/>
        <w:jc w:val="both"/>
        <w:rPr>
          <w:rFonts w:ascii="Arial" w:hAnsi="Arial" w:cs="Arial"/>
          <w:sz w:val="24"/>
          <w:szCs w:val="24"/>
        </w:rPr>
      </w:pPr>
    </w:p>
    <w:p w:rsidR="00FB457C" w:rsidRDefault="00FB457C" w:rsidP="0062427C">
      <w:pPr>
        <w:spacing w:after="0" w:line="360" w:lineRule="auto"/>
        <w:ind w:firstLine="709"/>
        <w:jc w:val="both"/>
        <w:rPr>
          <w:rFonts w:ascii="Arial" w:hAnsi="Arial" w:cs="Arial"/>
          <w:sz w:val="24"/>
          <w:szCs w:val="24"/>
        </w:rPr>
      </w:pPr>
    </w:p>
    <w:p w:rsidR="00FB457C" w:rsidRDefault="00FB457C" w:rsidP="0062427C">
      <w:pPr>
        <w:spacing w:after="0" w:line="360" w:lineRule="auto"/>
        <w:ind w:firstLine="709"/>
        <w:jc w:val="both"/>
        <w:rPr>
          <w:rFonts w:ascii="Arial" w:hAnsi="Arial" w:cs="Arial"/>
          <w:sz w:val="24"/>
          <w:szCs w:val="24"/>
        </w:rPr>
      </w:pPr>
    </w:p>
    <w:p w:rsidR="00FB457C" w:rsidRDefault="00FB457C" w:rsidP="0062427C">
      <w:pPr>
        <w:spacing w:after="0" w:line="360" w:lineRule="auto"/>
        <w:ind w:firstLine="709"/>
        <w:jc w:val="both"/>
        <w:rPr>
          <w:rFonts w:ascii="Arial" w:hAnsi="Arial" w:cs="Arial"/>
          <w:sz w:val="24"/>
          <w:szCs w:val="24"/>
        </w:rPr>
      </w:pPr>
    </w:p>
    <w:p w:rsidR="00327BC8" w:rsidRDefault="00327BC8" w:rsidP="0062427C">
      <w:pPr>
        <w:spacing w:after="0" w:line="360" w:lineRule="auto"/>
        <w:ind w:firstLine="709"/>
        <w:jc w:val="both"/>
        <w:rPr>
          <w:rFonts w:ascii="Arial" w:hAnsi="Arial" w:cs="Arial"/>
          <w:sz w:val="24"/>
          <w:szCs w:val="24"/>
        </w:rPr>
      </w:pPr>
    </w:p>
    <w:p w:rsidR="00327BC8" w:rsidRDefault="00327BC8" w:rsidP="0062427C">
      <w:pPr>
        <w:spacing w:after="0" w:line="360" w:lineRule="auto"/>
        <w:ind w:firstLine="709"/>
        <w:jc w:val="both"/>
        <w:rPr>
          <w:rFonts w:ascii="Arial" w:hAnsi="Arial" w:cs="Arial"/>
          <w:sz w:val="24"/>
          <w:szCs w:val="24"/>
        </w:rPr>
      </w:pPr>
    </w:p>
    <w:p w:rsidR="00327BC8" w:rsidRDefault="00327BC8" w:rsidP="0062427C">
      <w:pPr>
        <w:spacing w:after="0" w:line="360" w:lineRule="auto"/>
        <w:ind w:firstLine="709"/>
        <w:jc w:val="both"/>
        <w:rPr>
          <w:rFonts w:ascii="Arial" w:hAnsi="Arial" w:cs="Arial"/>
          <w:sz w:val="24"/>
          <w:szCs w:val="24"/>
        </w:rPr>
      </w:pPr>
    </w:p>
    <w:p w:rsidR="00327BC8" w:rsidRDefault="00327BC8" w:rsidP="0062427C">
      <w:pPr>
        <w:spacing w:after="0" w:line="360" w:lineRule="auto"/>
        <w:ind w:firstLine="709"/>
        <w:jc w:val="both"/>
        <w:rPr>
          <w:rFonts w:ascii="Arial" w:hAnsi="Arial" w:cs="Arial"/>
          <w:sz w:val="24"/>
          <w:szCs w:val="24"/>
        </w:rPr>
      </w:pPr>
    </w:p>
    <w:p w:rsidR="00327BC8" w:rsidRDefault="00327BC8" w:rsidP="0062427C">
      <w:pPr>
        <w:spacing w:after="0" w:line="360" w:lineRule="auto"/>
        <w:ind w:firstLine="709"/>
        <w:jc w:val="both"/>
        <w:rPr>
          <w:rFonts w:ascii="Arial" w:hAnsi="Arial" w:cs="Arial"/>
          <w:sz w:val="24"/>
          <w:szCs w:val="24"/>
        </w:rPr>
      </w:pPr>
    </w:p>
    <w:p w:rsidR="00D816B1" w:rsidRDefault="00D816B1" w:rsidP="0062427C">
      <w:pPr>
        <w:spacing w:after="0" w:line="360" w:lineRule="auto"/>
        <w:ind w:firstLine="709"/>
        <w:jc w:val="both"/>
        <w:rPr>
          <w:rFonts w:ascii="Arial" w:hAnsi="Arial" w:cs="Arial"/>
          <w:sz w:val="24"/>
          <w:szCs w:val="24"/>
        </w:rPr>
      </w:pPr>
    </w:p>
    <w:p w:rsidR="00FB457C" w:rsidRDefault="00FB457C" w:rsidP="0062427C">
      <w:pPr>
        <w:spacing w:after="0" w:line="360" w:lineRule="auto"/>
        <w:ind w:firstLine="709"/>
        <w:jc w:val="both"/>
        <w:rPr>
          <w:rFonts w:ascii="Arial" w:hAnsi="Arial" w:cs="Arial"/>
          <w:sz w:val="24"/>
          <w:szCs w:val="24"/>
        </w:rPr>
      </w:pPr>
    </w:p>
    <w:p w:rsidR="00FB457C" w:rsidRDefault="00FB457C" w:rsidP="0062427C">
      <w:pPr>
        <w:spacing w:after="0" w:line="360" w:lineRule="auto"/>
        <w:ind w:firstLine="709"/>
        <w:jc w:val="both"/>
        <w:rPr>
          <w:rFonts w:ascii="Arial" w:hAnsi="Arial" w:cs="Arial"/>
          <w:sz w:val="24"/>
          <w:szCs w:val="24"/>
        </w:rPr>
      </w:pPr>
    </w:p>
    <w:p w:rsidR="00FB457C" w:rsidRPr="004B171D" w:rsidRDefault="00FB457C" w:rsidP="0062427C">
      <w:pPr>
        <w:pStyle w:val="Ttulo"/>
        <w:rPr>
          <w:rFonts w:cs="Arial"/>
          <w:b w:val="0"/>
          <w:sz w:val="24"/>
          <w:szCs w:val="24"/>
        </w:rPr>
      </w:pPr>
      <w:r w:rsidRPr="004B171D">
        <w:rPr>
          <w:rFonts w:cs="Arial"/>
          <w:b w:val="0"/>
          <w:noProof/>
          <w:sz w:val="24"/>
          <w:szCs w:val="24"/>
          <w:lang w:val="en-US" w:eastAsia="en-US"/>
        </w:rPr>
        <w:drawing>
          <wp:anchor distT="0" distB="0" distL="114300" distR="114300" simplePos="0" relativeHeight="251812864" behindDoc="1" locked="0" layoutInCell="1" allowOverlap="1">
            <wp:simplePos x="0" y="0"/>
            <wp:positionH relativeFrom="column">
              <wp:posOffset>4357311</wp:posOffset>
            </wp:positionH>
            <wp:positionV relativeFrom="paragraph">
              <wp:posOffset>-139035</wp:posOffset>
            </wp:positionV>
            <wp:extent cx="1056289" cy="1056289"/>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89" cy="1056289"/>
                    </a:xfrm>
                    <a:prstGeom prst="rect">
                      <a:avLst/>
                    </a:prstGeom>
                    <a:noFill/>
                    <a:ln>
                      <a:noFill/>
                    </a:ln>
                  </pic:spPr>
                </pic:pic>
              </a:graphicData>
            </a:graphic>
          </wp:anchor>
        </w:drawing>
      </w:r>
      <w:r w:rsidRPr="004B171D">
        <w:rPr>
          <w:rFonts w:cs="Arial"/>
          <w:b w:val="0"/>
          <w:noProof/>
          <w:sz w:val="24"/>
          <w:szCs w:val="24"/>
          <w:lang w:val="en-US" w:eastAsia="en-US"/>
        </w:rPr>
        <w:drawing>
          <wp:anchor distT="0" distB="0" distL="114300" distR="114300" simplePos="0" relativeHeight="251811840" behindDoc="1" locked="0" layoutInCell="1" allowOverlap="1">
            <wp:simplePos x="0" y="0"/>
            <wp:positionH relativeFrom="column">
              <wp:posOffset>-146685</wp:posOffset>
            </wp:positionH>
            <wp:positionV relativeFrom="paragraph">
              <wp:posOffset>7620</wp:posOffset>
            </wp:positionV>
            <wp:extent cx="800100" cy="91440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anchor>
        </w:drawing>
      </w:r>
      <w:r w:rsidRPr="004B171D">
        <w:rPr>
          <w:rFonts w:cs="Arial"/>
          <w:b w:val="0"/>
          <w:sz w:val="24"/>
          <w:szCs w:val="24"/>
        </w:rPr>
        <w:t xml:space="preserve"> UNIVERSIDAD DE CARABOBO</w:t>
      </w:r>
    </w:p>
    <w:p w:rsidR="00FB457C" w:rsidRPr="004B171D" w:rsidRDefault="00FB457C" w:rsidP="0062427C">
      <w:pPr>
        <w:spacing w:after="0" w:line="240" w:lineRule="auto"/>
        <w:jc w:val="center"/>
        <w:rPr>
          <w:rFonts w:ascii="Arial" w:hAnsi="Arial" w:cs="Arial"/>
          <w:sz w:val="24"/>
          <w:szCs w:val="24"/>
        </w:rPr>
      </w:pPr>
      <w:r w:rsidRPr="004B171D">
        <w:rPr>
          <w:rFonts w:ascii="Arial" w:hAnsi="Arial" w:cs="Arial"/>
          <w:sz w:val="24"/>
          <w:szCs w:val="24"/>
        </w:rPr>
        <w:t>FACULTAD DE CIENCIAS DE LA EDUCACIÓN</w:t>
      </w:r>
    </w:p>
    <w:p w:rsidR="00FB457C" w:rsidRPr="004B171D" w:rsidRDefault="00FB457C" w:rsidP="0062427C">
      <w:pPr>
        <w:spacing w:after="0" w:line="240" w:lineRule="auto"/>
        <w:jc w:val="center"/>
        <w:rPr>
          <w:rFonts w:ascii="Arial" w:hAnsi="Arial" w:cs="Arial"/>
          <w:sz w:val="24"/>
          <w:szCs w:val="24"/>
        </w:rPr>
      </w:pPr>
      <w:r w:rsidRPr="004B171D">
        <w:rPr>
          <w:rFonts w:ascii="Arial" w:hAnsi="Arial" w:cs="Arial"/>
          <w:sz w:val="24"/>
          <w:szCs w:val="24"/>
        </w:rPr>
        <w:t>DIRECCIÓN DE POSTGRADO</w:t>
      </w:r>
    </w:p>
    <w:p w:rsidR="00FB457C" w:rsidRPr="004B171D" w:rsidRDefault="00FB457C" w:rsidP="0062427C">
      <w:pPr>
        <w:spacing w:after="0" w:line="240" w:lineRule="auto"/>
        <w:jc w:val="center"/>
        <w:rPr>
          <w:rFonts w:ascii="Arial" w:hAnsi="Arial" w:cs="Arial"/>
          <w:sz w:val="24"/>
          <w:szCs w:val="24"/>
        </w:rPr>
      </w:pPr>
      <w:r w:rsidRPr="004B171D">
        <w:rPr>
          <w:rFonts w:ascii="Arial" w:hAnsi="Arial" w:cs="Arial"/>
          <w:sz w:val="24"/>
          <w:szCs w:val="24"/>
        </w:rPr>
        <w:t>MAESTRIA EN INVESTIGACIÓN EDUCATIVA</w:t>
      </w:r>
    </w:p>
    <w:p w:rsidR="00FB457C" w:rsidRDefault="00FB457C" w:rsidP="0062427C">
      <w:pPr>
        <w:spacing w:after="0"/>
      </w:pPr>
    </w:p>
    <w:p w:rsidR="00FB457C" w:rsidRPr="00D57EFC" w:rsidRDefault="00552A75" w:rsidP="0062427C">
      <w:pPr>
        <w:spacing w:after="0"/>
        <w:jc w:val="center"/>
        <w:rPr>
          <w:rFonts w:ascii="Arial" w:hAnsi="Arial" w:cs="Arial"/>
          <w:sz w:val="24"/>
          <w:szCs w:val="24"/>
        </w:rPr>
      </w:pPr>
      <w:r>
        <w:rPr>
          <w:rFonts w:ascii="Arial" w:hAnsi="Arial" w:cs="Arial"/>
          <w:sz w:val="24"/>
          <w:szCs w:val="24"/>
        </w:rPr>
        <w:t>Anexo</w:t>
      </w:r>
      <w:r w:rsidR="00FB457C" w:rsidRPr="00D57EFC">
        <w:rPr>
          <w:rFonts w:ascii="Arial" w:hAnsi="Arial" w:cs="Arial"/>
          <w:sz w:val="24"/>
          <w:szCs w:val="24"/>
        </w:rPr>
        <w:t xml:space="preserve"> “B”</w:t>
      </w:r>
    </w:p>
    <w:p w:rsidR="00FB457C" w:rsidRDefault="00FB457C" w:rsidP="0062427C">
      <w:pPr>
        <w:spacing w:after="0"/>
        <w:jc w:val="center"/>
        <w:rPr>
          <w:rFonts w:ascii="Arial" w:hAnsi="Arial" w:cs="Arial"/>
          <w:b/>
          <w:sz w:val="24"/>
          <w:szCs w:val="24"/>
        </w:rPr>
      </w:pPr>
      <w:r w:rsidRPr="00A23C79">
        <w:rPr>
          <w:rFonts w:ascii="Arial" w:hAnsi="Arial" w:cs="Arial"/>
          <w:b/>
          <w:sz w:val="24"/>
          <w:szCs w:val="24"/>
        </w:rPr>
        <w:t>INSTRUCCIONES DEL CUESTIONARIO</w:t>
      </w:r>
    </w:p>
    <w:p w:rsidR="006D5487" w:rsidRDefault="006D5487" w:rsidP="0062427C">
      <w:pPr>
        <w:spacing w:after="0"/>
        <w:jc w:val="center"/>
        <w:rPr>
          <w:rFonts w:ascii="Arial" w:hAnsi="Arial" w:cs="Arial"/>
          <w:b/>
          <w:sz w:val="24"/>
          <w:szCs w:val="24"/>
        </w:rPr>
      </w:pPr>
    </w:p>
    <w:p w:rsidR="00FB457C" w:rsidRPr="00D06539" w:rsidRDefault="00FB457C" w:rsidP="0062427C">
      <w:pPr>
        <w:spacing w:after="0" w:line="360" w:lineRule="auto"/>
        <w:ind w:right="49" w:firstLine="567"/>
        <w:jc w:val="both"/>
        <w:rPr>
          <w:rFonts w:ascii="Arial" w:eastAsia="Times New Roman" w:hAnsi="Arial" w:cs="Arial"/>
          <w:sz w:val="24"/>
          <w:szCs w:val="24"/>
          <w:lang w:eastAsia="es-VE"/>
        </w:rPr>
      </w:pPr>
      <w:r>
        <w:rPr>
          <w:rFonts w:ascii="Arial" w:hAnsi="Arial" w:cs="Arial"/>
          <w:sz w:val="24"/>
          <w:szCs w:val="24"/>
        </w:rPr>
        <w:t>Apreciado Asesor Metodológico, a continuación se presenta un cuestionario que ha sido diseñado con la finalidad de recabar información que será utilizada en un Trabajo de Grado cuyo objetivo general es a</w:t>
      </w:r>
      <w:r w:rsidRPr="00D06539">
        <w:rPr>
          <w:rFonts w:ascii="Arial" w:hAnsi="Arial" w:cs="Arial"/>
          <w:sz w:val="24"/>
          <w:szCs w:val="24"/>
        </w:rPr>
        <w:t xml:space="preserve">nalizar la incidencia del proceso tutorial en el desarrollo de </w:t>
      </w:r>
      <w:r w:rsidRPr="00D06539">
        <w:rPr>
          <w:rFonts w:ascii="Arial" w:eastAsia="Times New Roman" w:hAnsi="Arial" w:cs="Arial"/>
          <w:sz w:val="24"/>
          <w:szCs w:val="24"/>
          <w:lang w:eastAsia="es-VE"/>
        </w:rPr>
        <w:t xml:space="preserve">Trabajos Especiales de Grado de los estudiantes de la carrera Licenciatura de Administración de Desastres de la UNEFA Sede Guanare </w:t>
      </w:r>
    </w:p>
    <w:p w:rsidR="00FB457C" w:rsidRDefault="00FB457C" w:rsidP="0062427C">
      <w:pPr>
        <w:spacing w:after="0" w:line="360" w:lineRule="auto"/>
        <w:ind w:firstLine="709"/>
        <w:jc w:val="both"/>
        <w:rPr>
          <w:rFonts w:ascii="Arial" w:hAnsi="Arial" w:cs="Arial"/>
          <w:sz w:val="24"/>
          <w:szCs w:val="24"/>
        </w:rPr>
      </w:pPr>
      <w:r>
        <w:rPr>
          <w:rFonts w:ascii="Arial" w:hAnsi="Arial" w:cs="Arial"/>
          <w:sz w:val="24"/>
          <w:szCs w:val="24"/>
        </w:rPr>
        <w:t xml:space="preserve">En consecuencia, solicito su ayuda para que responda algunas preguntas que no le quitarán mucho tiempo, las mismas son claras y sencillas. Así mismo, quiero manifestar, que sus respuestas serán confidenciales, se respetará el anonimato por lo que no se requiere su identificación y firma. </w:t>
      </w:r>
    </w:p>
    <w:p w:rsidR="00FB457C" w:rsidRDefault="00FB457C" w:rsidP="0062427C">
      <w:pPr>
        <w:spacing w:after="0" w:line="360" w:lineRule="auto"/>
        <w:ind w:firstLine="709"/>
        <w:jc w:val="both"/>
        <w:rPr>
          <w:rFonts w:ascii="Arial" w:hAnsi="Arial" w:cs="Arial"/>
          <w:sz w:val="24"/>
          <w:szCs w:val="24"/>
        </w:rPr>
      </w:pPr>
      <w:r w:rsidRPr="00C04297">
        <w:rPr>
          <w:rFonts w:ascii="Arial" w:hAnsi="Arial" w:cs="Arial"/>
          <w:sz w:val="24"/>
          <w:szCs w:val="24"/>
        </w:rPr>
        <w:t>En tal sentido, solicito amablemente, responder con la mayor sinceridad posible. En cada una de las preguntas se muestran cinco alternativas de respuestas Completamente de Acuerdo (CDA), Bastante de Acuerdo (BDA), Medianamente de Acuerdo (MDA), En Desacuerdo (EDA)  y Completamente en Desacuerdo (CED))</w:t>
      </w:r>
      <w:r>
        <w:rPr>
          <w:rFonts w:ascii="Arial" w:hAnsi="Arial" w:cs="Arial"/>
          <w:sz w:val="24"/>
          <w:szCs w:val="24"/>
        </w:rPr>
        <w:t xml:space="preserve"> de las cuales solo debes responder  una de acuerdo a tu criterio con una “X”, tachado o cualquier otro símbolo que desees y que indique claramente tu opción de respuesta. No debes marcar dos opciones en una misma pregunta.</w:t>
      </w:r>
    </w:p>
    <w:p w:rsidR="00FB457C" w:rsidRDefault="00FB457C" w:rsidP="0062427C">
      <w:pPr>
        <w:spacing w:after="0" w:line="360" w:lineRule="auto"/>
        <w:jc w:val="both"/>
        <w:rPr>
          <w:rFonts w:ascii="Arial" w:hAnsi="Arial" w:cs="Arial"/>
          <w:sz w:val="24"/>
          <w:szCs w:val="24"/>
        </w:rPr>
      </w:pPr>
      <w:r>
        <w:rPr>
          <w:rFonts w:ascii="Arial" w:hAnsi="Arial" w:cs="Arial"/>
          <w:sz w:val="24"/>
          <w:szCs w:val="24"/>
        </w:rPr>
        <w:t>Gracias por su colaboración.</w:t>
      </w:r>
    </w:p>
    <w:p w:rsidR="00327BC8" w:rsidRDefault="00327BC8" w:rsidP="0062427C">
      <w:pPr>
        <w:spacing w:after="0" w:line="360" w:lineRule="auto"/>
        <w:jc w:val="both"/>
        <w:rPr>
          <w:rFonts w:ascii="Arial" w:hAnsi="Arial" w:cs="Arial"/>
          <w:sz w:val="24"/>
          <w:szCs w:val="24"/>
        </w:rPr>
      </w:pPr>
    </w:p>
    <w:p w:rsidR="00327BC8" w:rsidRDefault="00327BC8" w:rsidP="0062427C">
      <w:pPr>
        <w:spacing w:after="0" w:line="360" w:lineRule="auto"/>
        <w:jc w:val="both"/>
        <w:rPr>
          <w:rFonts w:ascii="Arial" w:hAnsi="Arial" w:cs="Arial"/>
          <w:sz w:val="24"/>
          <w:szCs w:val="24"/>
        </w:rPr>
      </w:pPr>
    </w:p>
    <w:p w:rsidR="00D816B1" w:rsidRDefault="00D816B1" w:rsidP="0062427C">
      <w:pPr>
        <w:spacing w:after="0" w:line="360" w:lineRule="auto"/>
        <w:jc w:val="both"/>
        <w:rPr>
          <w:rFonts w:ascii="Arial" w:hAnsi="Arial" w:cs="Arial"/>
          <w:sz w:val="24"/>
          <w:szCs w:val="24"/>
        </w:rPr>
      </w:pPr>
    </w:p>
    <w:tbl>
      <w:tblPr>
        <w:tblStyle w:val="Tablaconcuadrcula"/>
        <w:tblW w:w="856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221"/>
        <w:gridCol w:w="646"/>
        <w:gridCol w:w="654"/>
        <w:gridCol w:w="729"/>
        <w:gridCol w:w="640"/>
        <w:gridCol w:w="673"/>
      </w:tblGrid>
      <w:tr w:rsidR="00FB457C" w:rsidRPr="00EE3558" w:rsidTr="00971D5E">
        <w:trPr>
          <w:trHeight w:val="253"/>
          <w:jc w:val="center"/>
        </w:trPr>
        <w:tc>
          <w:tcPr>
            <w:tcW w:w="5221" w:type="dxa"/>
            <w:vMerge w:val="restart"/>
            <w:tcBorders>
              <w:right w:val="single" w:sz="4" w:space="0" w:color="auto"/>
            </w:tcBorders>
            <w:shd w:val="clear" w:color="auto" w:fill="548DD4" w:themeFill="text2" w:themeFillTint="99"/>
            <w:vAlign w:val="center"/>
          </w:tcPr>
          <w:p w:rsidR="00FB457C" w:rsidRPr="008A322B" w:rsidRDefault="00FB457C" w:rsidP="0062427C">
            <w:pPr>
              <w:jc w:val="center"/>
              <w:rPr>
                <w:rFonts w:cstheme="minorHAnsi"/>
                <w:b/>
                <w:sz w:val="24"/>
                <w:szCs w:val="24"/>
              </w:rPr>
            </w:pPr>
            <w:r w:rsidRPr="008A322B">
              <w:rPr>
                <w:rFonts w:cstheme="minorHAnsi"/>
                <w:b/>
                <w:sz w:val="24"/>
                <w:szCs w:val="24"/>
              </w:rPr>
              <w:t>N°.  de Reactivo</w:t>
            </w:r>
          </w:p>
        </w:tc>
        <w:tc>
          <w:tcPr>
            <w:tcW w:w="3341" w:type="dxa"/>
            <w:gridSpan w:val="5"/>
            <w:tcBorders>
              <w:left w:val="single" w:sz="4" w:space="0" w:color="auto"/>
              <w:bottom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Escala</w:t>
            </w:r>
          </w:p>
        </w:tc>
      </w:tr>
      <w:tr w:rsidR="00FB457C" w:rsidRPr="00EE3558" w:rsidTr="00971D5E">
        <w:trPr>
          <w:trHeight w:val="269"/>
          <w:jc w:val="center"/>
        </w:trPr>
        <w:tc>
          <w:tcPr>
            <w:tcW w:w="5221" w:type="dxa"/>
            <w:vMerge/>
            <w:tcBorders>
              <w:right w:val="single" w:sz="4" w:space="0" w:color="auto"/>
            </w:tcBorders>
            <w:shd w:val="clear" w:color="auto" w:fill="548DD4" w:themeFill="text2" w:themeFillTint="99"/>
          </w:tcPr>
          <w:p w:rsidR="00FB457C" w:rsidRPr="008A322B" w:rsidRDefault="00FB457C" w:rsidP="0062427C">
            <w:pPr>
              <w:rPr>
                <w:rFonts w:cstheme="minorHAnsi"/>
                <w:b/>
                <w:sz w:val="24"/>
                <w:szCs w:val="24"/>
              </w:rPr>
            </w:pPr>
          </w:p>
        </w:tc>
        <w:tc>
          <w:tcPr>
            <w:tcW w:w="646"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CDA</w:t>
            </w:r>
          </w:p>
        </w:tc>
        <w:tc>
          <w:tcPr>
            <w:tcW w:w="654"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BDA</w:t>
            </w:r>
          </w:p>
        </w:tc>
        <w:tc>
          <w:tcPr>
            <w:tcW w:w="729"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MDA</w:t>
            </w:r>
          </w:p>
        </w:tc>
        <w:tc>
          <w:tcPr>
            <w:tcW w:w="64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EDA</w:t>
            </w:r>
          </w:p>
        </w:tc>
        <w:tc>
          <w:tcPr>
            <w:tcW w:w="67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CED</w:t>
            </w:r>
          </w:p>
        </w:tc>
      </w:tr>
      <w:tr w:rsidR="00FB457C" w:rsidRPr="00EE3558" w:rsidTr="00971D5E">
        <w:trPr>
          <w:trHeight w:val="286"/>
          <w:jc w:val="center"/>
        </w:trPr>
        <w:tc>
          <w:tcPr>
            <w:tcW w:w="5221" w:type="dxa"/>
            <w:vMerge/>
            <w:tcBorders>
              <w:right w:val="single" w:sz="4" w:space="0" w:color="auto"/>
            </w:tcBorders>
            <w:shd w:val="clear" w:color="auto" w:fill="548DD4" w:themeFill="text2" w:themeFillTint="99"/>
          </w:tcPr>
          <w:p w:rsidR="00FB457C" w:rsidRPr="008A322B" w:rsidRDefault="00FB457C" w:rsidP="0062427C">
            <w:pPr>
              <w:rPr>
                <w:rFonts w:cstheme="minorHAnsi"/>
                <w:b/>
                <w:sz w:val="24"/>
                <w:szCs w:val="24"/>
              </w:rPr>
            </w:pPr>
          </w:p>
        </w:tc>
        <w:tc>
          <w:tcPr>
            <w:tcW w:w="646"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5</w:t>
            </w:r>
          </w:p>
        </w:tc>
        <w:tc>
          <w:tcPr>
            <w:tcW w:w="654"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4</w:t>
            </w:r>
          </w:p>
        </w:tc>
        <w:tc>
          <w:tcPr>
            <w:tcW w:w="729"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3</w:t>
            </w:r>
          </w:p>
        </w:tc>
        <w:tc>
          <w:tcPr>
            <w:tcW w:w="640"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2</w:t>
            </w:r>
          </w:p>
        </w:tc>
        <w:tc>
          <w:tcPr>
            <w:tcW w:w="673" w:type="dxa"/>
            <w:tcBorders>
              <w:left w:val="single" w:sz="4" w:space="0" w:color="auto"/>
              <w:right w:val="single" w:sz="4" w:space="0" w:color="auto"/>
            </w:tcBorders>
            <w:shd w:val="clear" w:color="auto" w:fill="548DD4" w:themeFill="text2" w:themeFillTint="99"/>
          </w:tcPr>
          <w:p w:rsidR="00FB457C" w:rsidRPr="008A322B" w:rsidRDefault="00FB457C" w:rsidP="0062427C">
            <w:pPr>
              <w:jc w:val="center"/>
              <w:rPr>
                <w:rFonts w:cstheme="minorHAnsi"/>
                <w:b/>
                <w:sz w:val="24"/>
                <w:szCs w:val="24"/>
              </w:rPr>
            </w:pPr>
            <w:r w:rsidRPr="008A322B">
              <w:rPr>
                <w:rFonts w:cstheme="minorHAnsi"/>
                <w:b/>
                <w:sz w:val="24"/>
                <w:szCs w:val="24"/>
              </w:rPr>
              <w:t>1</w:t>
            </w:r>
          </w:p>
        </w:tc>
      </w:tr>
      <w:tr w:rsidR="00FB457C" w:rsidRPr="00EE3558" w:rsidTr="00971D5E">
        <w:trPr>
          <w:trHeight w:val="505"/>
          <w:jc w:val="center"/>
        </w:trPr>
        <w:tc>
          <w:tcPr>
            <w:tcW w:w="5221" w:type="dxa"/>
            <w:tcBorders>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0468C0">
              <w:rPr>
                <w:rFonts w:cstheme="minorHAnsi"/>
                <w:lang w:val="es-VE"/>
              </w:rPr>
              <w:t xml:space="preserve">Poseo estudios </w:t>
            </w:r>
            <w:r w:rsidRPr="00C10D81">
              <w:rPr>
                <w:rFonts w:cstheme="minorHAnsi"/>
                <w:lang w:val="es-VE"/>
              </w:rPr>
              <w:t>de</w:t>
            </w:r>
            <w:r w:rsidRPr="006D0F4A">
              <w:rPr>
                <w:rFonts w:cstheme="minorHAnsi"/>
                <w:lang w:val="es-VE"/>
              </w:rPr>
              <w:t xml:space="preserve"> </w:t>
            </w:r>
            <w:r w:rsidRPr="00F92EAF">
              <w:rPr>
                <w:rFonts w:cstheme="minorHAnsi"/>
                <w:lang w:val="es-VE"/>
              </w:rPr>
              <w:t xml:space="preserve">igual o superior </w:t>
            </w:r>
            <w:r w:rsidRPr="00A504B9">
              <w:rPr>
                <w:rFonts w:cstheme="minorHAnsi"/>
                <w:lang w:val="es-VE"/>
              </w:rPr>
              <w:t xml:space="preserve">nivel </w:t>
            </w:r>
            <w:r w:rsidRPr="0004377F">
              <w:rPr>
                <w:rFonts w:cstheme="minorHAnsi"/>
                <w:lang w:val="es-VE"/>
              </w:rPr>
              <w:t>al que el tesista aspira obtener</w:t>
            </w:r>
          </w:p>
        </w:tc>
        <w:tc>
          <w:tcPr>
            <w:tcW w:w="646"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791"/>
          <w:jc w:val="center"/>
        </w:trPr>
        <w:tc>
          <w:tcPr>
            <w:tcW w:w="5221" w:type="dxa"/>
            <w:tcBorders>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Asesoro trabajos o tesis a participantes que aspiran tener un grado académico al menos equivalente al que poseo</w:t>
            </w:r>
          </w:p>
        </w:tc>
        <w:tc>
          <w:tcPr>
            <w:tcW w:w="646"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 xml:space="preserve">Tengo experiencia como tutor de trabajos de grado  </w:t>
            </w:r>
          </w:p>
        </w:tc>
        <w:tc>
          <w:tcPr>
            <w:tcW w:w="646"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Tengo experiencia en la formulación de proyectos de investigación</w:t>
            </w:r>
          </w:p>
        </w:tc>
        <w:tc>
          <w:tcPr>
            <w:tcW w:w="646"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Tengo experiencia en la construcción y validación de instrumentos de medición</w:t>
            </w:r>
          </w:p>
        </w:tc>
        <w:tc>
          <w:tcPr>
            <w:tcW w:w="646"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05"/>
          <w:jc w:val="center"/>
        </w:trPr>
        <w:tc>
          <w:tcPr>
            <w:tcW w:w="5221" w:type="dxa"/>
            <w:tcBorders>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Poseo entrenamiento formal sobre técnicas de asesoría académica</w:t>
            </w:r>
          </w:p>
        </w:tc>
        <w:tc>
          <w:tcPr>
            <w:tcW w:w="646"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Propicio y mantengo un buen clima de confianza con los tesistas</w:t>
            </w:r>
          </w:p>
        </w:tc>
        <w:tc>
          <w:tcPr>
            <w:tcW w:w="646"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bottom w:val="single" w:sz="4" w:space="0" w:color="auto"/>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Actúo como mediador de estrategias metacognitivas durante la relación tutor-tesista</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bottom w:val="single" w:sz="4" w:space="0" w:color="auto"/>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Evalúo los conocimientos de investigación que manifiestan tener los nuevos tesistas</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791"/>
          <w:jc w:val="center"/>
        </w:trPr>
        <w:tc>
          <w:tcPr>
            <w:tcW w:w="5221" w:type="dxa"/>
            <w:tcBorders>
              <w:bottom w:val="single" w:sz="4" w:space="0" w:color="auto"/>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Diagnostico las motivaciones que presenta el tesista en la escogencia de su tema de investigación</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774"/>
          <w:jc w:val="center"/>
        </w:trPr>
        <w:tc>
          <w:tcPr>
            <w:tcW w:w="5221" w:type="dxa"/>
            <w:tcBorders>
              <w:bottom w:val="single" w:sz="4" w:space="0" w:color="auto"/>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Evalúo las acciones que el tesista aborda para resolver situaciones en la consecución de las metas</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791"/>
          <w:jc w:val="center"/>
        </w:trPr>
        <w:tc>
          <w:tcPr>
            <w:tcW w:w="5221" w:type="dxa"/>
            <w:tcBorders>
              <w:bottom w:val="single" w:sz="4" w:space="0" w:color="auto"/>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Determino las condiciones y recursos existentes durante la elaboración del trabajo de grado</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05"/>
          <w:jc w:val="center"/>
        </w:trPr>
        <w:tc>
          <w:tcPr>
            <w:tcW w:w="5221" w:type="dxa"/>
            <w:tcBorders>
              <w:bottom w:val="single" w:sz="4" w:space="0" w:color="auto"/>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El tesista es capaz de buscar y procesar la información necesaria para su TEG</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bottom w:val="single" w:sz="4" w:space="0" w:color="auto"/>
              <w:right w:val="single" w:sz="4" w:space="0" w:color="auto"/>
            </w:tcBorders>
          </w:tcPr>
          <w:p w:rsidR="00FB457C" w:rsidRPr="00D816B1" w:rsidRDefault="00FB457C" w:rsidP="00505F24">
            <w:pPr>
              <w:pStyle w:val="Prrafodelista"/>
              <w:numPr>
                <w:ilvl w:val="0"/>
                <w:numId w:val="19"/>
              </w:numPr>
              <w:ind w:left="284" w:hanging="284"/>
              <w:jc w:val="both"/>
              <w:rPr>
                <w:rFonts w:cstheme="minorHAnsi"/>
                <w:lang w:val="es-VE"/>
              </w:rPr>
            </w:pPr>
            <w:r w:rsidRPr="00D816B1">
              <w:rPr>
                <w:rFonts w:cstheme="minorHAnsi"/>
                <w:lang w:val="es-VE"/>
              </w:rPr>
              <w:t>El tesista organiza, comunica oral y escrita la información de su TEG</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FB457C" w:rsidRPr="00EE3558" w:rsidTr="00971D5E">
        <w:trPr>
          <w:trHeight w:val="522"/>
          <w:jc w:val="center"/>
        </w:trPr>
        <w:tc>
          <w:tcPr>
            <w:tcW w:w="5221" w:type="dxa"/>
            <w:tcBorders>
              <w:bottom w:val="single" w:sz="4" w:space="0" w:color="auto"/>
              <w:right w:val="single" w:sz="4" w:space="0" w:color="auto"/>
            </w:tcBorders>
          </w:tcPr>
          <w:p w:rsidR="00FB457C" w:rsidRPr="00D816B1" w:rsidRDefault="00D42686" w:rsidP="00505F24">
            <w:pPr>
              <w:pStyle w:val="Prrafodelista"/>
              <w:numPr>
                <w:ilvl w:val="0"/>
                <w:numId w:val="19"/>
              </w:numPr>
              <w:ind w:left="284" w:hanging="284"/>
              <w:jc w:val="both"/>
              <w:rPr>
                <w:rFonts w:cstheme="minorHAnsi"/>
                <w:lang w:val="es-VE"/>
              </w:rPr>
            </w:pPr>
            <w:r>
              <w:rPr>
                <w:rFonts w:cstheme="minorHAnsi"/>
                <w:lang w:val="es-VE"/>
              </w:rPr>
              <w:t>Identifico</w:t>
            </w:r>
            <w:r w:rsidRPr="00D816B1">
              <w:rPr>
                <w:rFonts w:cstheme="minorHAnsi"/>
                <w:lang w:val="es-VE"/>
              </w:rPr>
              <w:t xml:space="preserve"> </w:t>
            </w:r>
            <w:r w:rsidR="00FB457C" w:rsidRPr="00D816B1">
              <w:rPr>
                <w:rFonts w:cstheme="minorHAnsi"/>
                <w:lang w:val="es-VE"/>
              </w:rPr>
              <w:t xml:space="preserve">las deficiencias cognitivas y ayudo a solventarlas en los tesistas </w:t>
            </w:r>
          </w:p>
        </w:tc>
        <w:tc>
          <w:tcPr>
            <w:tcW w:w="646"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FB457C" w:rsidRPr="00FB457C" w:rsidRDefault="00FB457C" w:rsidP="00971D5E">
            <w:pPr>
              <w:jc w:val="center"/>
              <w:rPr>
                <w:rFonts w:cstheme="minorHAnsi"/>
                <w:sz w:val="24"/>
                <w:szCs w:val="24"/>
                <w:lang w:val="es-VE"/>
              </w:rPr>
            </w:pPr>
          </w:p>
        </w:tc>
      </w:tr>
      <w:tr w:rsidR="00971D5E" w:rsidRPr="00EE3558" w:rsidTr="00971D5E">
        <w:trPr>
          <w:trHeight w:val="522"/>
          <w:jc w:val="center"/>
        </w:trPr>
        <w:tc>
          <w:tcPr>
            <w:tcW w:w="5221" w:type="dxa"/>
            <w:tcBorders>
              <w:bottom w:val="single" w:sz="4" w:space="0" w:color="auto"/>
              <w:right w:val="single" w:sz="4" w:space="0" w:color="auto"/>
            </w:tcBorders>
          </w:tcPr>
          <w:p w:rsidR="00971D5E" w:rsidRPr="00D816B1" w:rsidRDefault="00971D5E" w:rsidP="00505F24">
            <w:pPr>
              <w:pStyle w:val="Prrafodelista"/>
              <w:numPr>
                <w:ilvl w:val="0"/>
                <w:numId w:val="19"/>
              </w:numPr>
              <w:ind w:left="284" w:hanging="284"/>
              <w:jc w:val="both"/>
              <w:rPr>
                <w:rFonts w:cstheme="minorHAnsi"/>
                <w:lang w:val="es-VE"/>
              </w:rPr>
            </w:pPr>
            <w:r w:rsidRPr="00D816B1">
              <w:rPr>
                <w:rFonts w:cstheme="minorHAnsi"/>
                <w:lang w:val="es-VE"/>
              </w:rPr>
              <w:t>Aclaro aprendizajes en los tesistas</w:t>
            </w:r>
          </w:p>
          <w:p w:rsidR="00971D5E" w:rsidRPr="00D816B1" w:rsidRDefault="00971D5E" w:rsidP="00971D5E">
            <w:pPr>
              <w:pStyle w:val="Prrafodelista"/>
              <w:ind w:left="284"/>
              <w:jc w:val="both"/>
              <w:rPr>
                <w:rFonts w:cstheme="minorHAnsi"/>
              </w:rPr>
            </w:pPr>
          </w:p>
        </w:tc>
        <w:tc>
          <w:tcPr>
            <w:tcW w:w="646" w:type="dxa"/>
            <w:tcBorders>
              <w:left w:val="single" w:sz="4" w:space="0" w:color="auto"/>
              <w:bottom w:val="single" w:sz="4" w:space="0" w:color="auto"/>
              <w:right w:val="single" w:sz="4" w:space="0" w:color="auto"/>
            </w:tcBorders>
          </w:tcPr>
          <w:p w:rsidR="00971D5E" w:rsidRPr="00FB457C" w:rsidRDefault="00971D5E" w:rsidP="00971D5E">
            <w:pPr>
              <w:jc w:val="center"/>
              <w:rPr>
                <w:rFonts w:cstheme="minorHAnsi"/>
                <w:sz w:val="24"/>
                <w:szCs w:val="24"/>
              </w:rPr>
            </w:pPr>
          </w:p>
        </w:tc>
        <w:tc>
          <w:tcPr>
            <w:tcW w:w="654" w:type="dxa"/>
            <w:tcBorders>
              <w:left w:val="single" w:sz="4" w:space="0" w:color="auto"/>
              <w:bottom w:val="single" w:sz="4" w:space="0" w:color="auto"/>
              <w:right w:val="single" w:sz="4" w:space="0" w:color="auto"/>
            </w:tcBorders>
          </w:tcPr>
          <w:p w:rsidR="00971D5E" w:rsidRPr="00FB457C" w:rsidRDefault="00971D5E" w:rsidP="00971D5E">
            <w:pPr>
              <w:jc w:val="center"/>
              <w:rPr>
                <w:rFonts w:cstheme="minorHAnsi"/>
                <w:sz w:val="24"/>
                <w:szCs w:val="24"/>
              </w:rPr>
            </w:pPr>
          </w:p>
        </w:tc>
        <w:tc>
          <w:tcPr>
            <w:tcW w:w="729" w:type="dxa"/>
            <w:tcBorders>
              <w:left w:val="single" w:sz="4" w:space="0" w:color="auto"/>
              <w:bottom w:val="single" w:sz="4" w:space="0" w:color="auto"/>
              <w:right w:val="single" w:sz="4" w:space="0" w:color="auto"/>
            </w:tcBorders>
          </w:tcPr>
          <w:p w:rsidR="00971D5E" w:rsidRPr="00FB457C" w:rsidRDefault="00971D5E" w:rsidP="00971D5E">
            <w:pPr>
              <w:jc w:val="center"/>
              <w:rPr>
                <w:rFonts w:cstheme="minorHAnsi"/>
                <w:sz w:val="24"/>
                <w:szCs w:val="24"/>
              </w:rPr>
            </w:pPr>
          </w:p>
        </w:tc>
        <w:tc>
          <w:tcPr>
            <w:tcW w:w="640" w:type="dxa"/>
            <w:tcBorders>
              <w:left w:val="single" w:sz="4" w:space="0" w:color="auto"/>
              <w:bottom w:val="single" w:sz="4" w:space="0" w:color="auto"/>
              <w:right w:val="single" w:sz="4" w:space="0" w:color="auto"/>
            </w:tcBorders>
          </w:tcPr>
          <w:p w:rsidR="00971D5E" w:rsidRPr="00FB457C" w:rsidRDefault="00971D5E" w:rsidP="00971D5E">
            <w:pPr>
              <w:jc w:val="center"/>
              <w:rPr>
                <w:rFonts w:cstheme="minorHAnsi"/>
                <w:sz w:val="24"/>
                <w:szCs w:val="24"/>
              </w:rPr>
            </w:pPr>
          </w:p>
        </w:tc>
        <w:tc>
          <w:tcPr>
            <w:tcW w:w="673" w:type="dxa"/>
            <w:tcBorders>
              <w:left w:val="single" w:sz="4" w:space="0" w:color="auto"/>
              <w:bottom w:val="single" w:sz="4" w:space="0" w:color="auto"/>
              <w:right w:val="single" w:sz="4" w:space="0" w:color="auto"/>
            </w:tcBorders>
          </w:tcPr>
          <w:p w:rsidR="00971D5E" w:rsidRPr="00FB457C" w:rsidRDefault="00971D5E" w:rsidP="00971D5E">
            <w:pPr>
              <w:jc w:val="center"/>
              <w:rPr>
                <w:rFonts w:cstheme="minorHAnsi"/>
                <w:sz w:val="24"/>
                <w:szCs w:val="24"/>
              </w:rPr>
            </w:pPr>
          </w:p>
        </w:tc>
      </w:tr>
      <w:tr w:rsidR="00971D5E" w:rsidRPr="00EE3558" w:rsidTr="00971D5E">
        <w:trPr>
          <w:trHeight w:val="522"/>
          <w:jc w:val="center"/>
        </w:trPr>
        <w:tc>
          <w:tcPr>
            <w:tcW w:w="5221" w:type="dxa"/>
            <w:tcBorders>
              <w:bottom w:val="single" w:sz="4" w:space="0" w:color="auto"/>
              <w:right w:val="single" w:sz="4" w:space="0" w:color="auto"/>
            </w:tcBorders>
          </w:tcPr>
          <w:p w:rsidR="00971D5E" w:rsidRPr="00D816B1" w:rsidRDefault="00971D5E" w:rsidP="00505F24">
            <w:pPr>
              <w:pStyle w:val="Prrafodelista"/>
              <w:numPr>
                <w:ilvl w:val="0"/>
                <w:numId w:val="19"/>
              </w:numPr>
              <w:ind w:left="284" w:hanging="284"/>
              <w:jc w:val="both"/>
              <w:rPr>
                <w:rFonts w:cstheme="minorHAnsi"/>
                <w:lang w:val="es-VE"/>
              </w:rPr>
            </w:pPr>
            <w:r w:rsidRPr="00D816B1">
              <w:rPr>
                <w:rFonts w:cstheme="minorHAnsi"/>
                <w:lang w:val="es-VE"/>
              </w:rPr>
              <w:t xml:space="preserve">Establezco vías para mediar procesos metacognitivos con el tesista </w:t>
            </w:r>
          </w:p>
        </w:tc>
        <w:tc>
          <w:tcPr>
            <w:tcW w:w="646" w:type="dxa"/>
            <w:tcBorders>
              <w:left w:val="single" w:sz="4" w:space="0" w:color="auto"/>
              <w:bottom w:val="single" w:sz="4" w:space="0" w:color="auto"/>
              <w:right w:val="single" w:sz="4" w:space="0" w:color="auto"/>
            </w:tcBorders>
          </w:tcPr>
          <w:p w:rsidR="00971D5E" w:rsidRPr="00971D5E" w:rsidRDefault="00971D5E" w:rsidP="00971D5E">
            <w:pPr>
              <w:jc w:val="center"/>
              <w:rPr>
                <w:rFonts w:cstheme="minorHAnsi"/>
                <w:sz w:val="24"/>
                <w:szCs w:val="24"/>
                <w:lang w:val="es-VE"/>
              </w:rPr>
            </w:pPr>
          </w:p>
        </w:tc>
        <w:tc>
          <w:tcPr>
            <w:tcW w:w="654" w:type="dxa"/>
            <w:tcBorders>
              <w:left w:val="single" w:sz="4" w:space="0" w:color="auto"/>
              <w:bottom w:val="single" w:sz="4" w:space="0" w:color="auto"/>
              <w:right w:val="single" w:sz="4" w:space="0" w:color="auto"/>
            </w:tcBorders>
          </w:tcPr>
          <w:p w:rsidR="00971D5E" w:rsidRPr="00971D5E" w:rsidRDefault="00971D5E" w:rsidP="00971D5E">
            <w:pPr>
              <w:jc w:val="center"/>
              <w:rPr>
                <w:rFonts w:cstheme="minorHAnsi"/>
                <w:sz w:val="24"/>
                <w:szCs w:val="24"/>
                <w:lang w:val="es-VE"/>
              </w:rPr>
            </w:pPr>
          </w:p>
        </w:tc>
        <w:tc>
          <w:tcPr>
            <w:tcW w:w="729" w:type="dxa"/>
            <w:tcBorders>
              <w:left w:val="single" w:sz="4" w:space="0" w:color="auto"/>
              <w:bottom w:val="single" w:sz="4" w:space="0" w:color="auto"/>
              <w:right w:val="single" w:sz="4" w:space="0" w:color="auto"/>
            </w:tcBorders>
          </w:tcPr>
          <w:p w:rsidR="00971D5E" w:rsidRPr="00971D5E" w:rsidRDefault="00971D5E" w:rsidP="00971D5E">
            <w:pPr>
              <w:jc w:val="center"/>
              <w:rPr>
                <w:rFonts w:cstheme="minorHAnsi"/>
                <w:sz w:val="24"/>
                <w:szCs w:val="24"/>
                <w:lang w:val="es-VE"/>
              </w:rPr>
            </w:pPr>
          </w:p>
        </w:tc>
        <w:tc>
          <w:tcPr>
            <w:tcW w:w="640" w:type="dxa"/>
            <w:tcBorders>
              <w:left w:val="single" w:sz="4" w:space="0" w:color="auto"/>
              <w:bottom w:val="single" w:sz="4" w:space="0" w:color="auto"/>
              <w:right w:val="single" w:sz="4" w:space="0" w:color="auto"/>
            </w:tcBorders>
          </w:tcPr>
          <w:p w:rsidR="00971D5E" w:rsidRPr="00971D5E" w:rsidRDefault="00971D5E" w:rsidP="00971D5E">
            <w:pPr>
              <w:jc w:val="center"/>
              <w:rPr>
                <w:rFonts w:cstheme="minorHAnsi"/>
                <w:sz w:val="24"/>
                <w:szCs w:val="24"/>
                <w:lang w:val="es-VE"/>
              </w:rPr>
            </w:pPr>
          </w:p>
        </w:tc>
        <w:tc>
          <w:tcPr>
            <w:tcW w:w="673" w:type="dxa"/>
            <w:tcBorders>
              <w:left w:val="single" w:sz="4" w:space="0" w:color="auto"/>
              <w:bottom w:val="single" w:sz="4" w:space="0" w:color="auto"/>
              <w:right w:val="single" w:sz="4" w:space="0" w:color="auto"/>
            </w:tcBorders>
          </w:tcPr>
          <w:p w:rsidR="00971D5E" w:rsidRPr="00971D5E" w:rsidRDefault="00971D5E" w:rsidP="00971D5E">
            <w:pPr>
              <w:jc w:val="center"/>
              <w:rPr>
                <w:rFonts w:cstheme="minorHAnsi"/>
                <w:sz w:val="24"/>
                <w:szCs w:val="24"/>
                <w:lang w:val="es-VE"/>
              </w:rPr>
            </w:pPr>
          </w:p>
        </w:tc>
      </w:tr>
    </w:tbl>
    <w:p w:rsidR="00FB457C" w:rsidRDefault="00FB457C" w:rsidP="0062427C">
      <w:pPr>
        <w:spacing w:after="0" w:line="360" w:lineRule="auto"/>
        <w:jc w:val="both"/>
        <w:rPr>
          <w:rFonts w:ascii="Arial" w:hAnsi="Arial" w:cs="Arial"/>
          <w:sz w:val="24"/>
          <w:szCs w:val="24"/>
        </w:rPr>
      </w:pPr>
    </w:p>
    <w:p w:rsidR="00D816B1" w:rsidRDefault="00D816B1" w:rsidP="00D816B1">
      <w:pPr>
        <w:spacing w:after="0" w:line="360" w:lineRule="auto"/>
        <w:jc w:val="right"/>
        <w:rPr>
          <w:rFonts w:ascii="Arial" w:hAnsi="Arial" w:cs="Arial"/>
          <w:sz w:val="24"/>
          <w:szCs w:val="24"/>
        </w:rPr>
      </w:pPr>
    </w:p>
    <w:p w:rsidR="00FB457C" w:rsidRDefault="00FB457C" w:rsidP="00D816B1">
      <w:pPr>
        <w:spacing w:after="0" w:line="360" w:lineRule="auto"/>
        <w:jc w:val="right"/>
        <w:rPr>
          <w:rFonts w:ascii="Arial" w:hAnsi="Arial" w:cs="Arial"/>
          <w:sz w:val="24"/>
          <w:szCs w:val="24"/>
        </w:rPr>
      </w:pPr>
      <w:r>
        <w:rPr>
          <w:rFonts w:ascii="Arial" w:hAnsi="Arial" w:cs="Arial"/>
          <w:sz w:val="24"/>
          <w:szCs w:val="24"/>
        </w:rPr>
        <w:t>Muchas Gracias!</w:t>
      </w:r>
    </w:p>
    <w:p w:rsidR="008B33E3" w:rsidRDefault="003659C3" w:rsidP="0062427C">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ANEXO C1</w:t>
      </w:r>
    </w:p>
    <w:p w:rsidR="003659C3" w:rsidRDefault="003659C3" w:rsidP="0062427C">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lang w:val="en-US"/>
        </w:rPr>
        <w:drawing>
          <wp:inline distT="0" distB="0" distL="0" distR="0" wp14:anchorId="21F6AA2F" wp14:editId="0EEBA438">
            <wp:extent cx="5240655" cy="72059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0655" cy="7205980"/>
                    </a:xfrm>
                    <a:prstGeom prst="rect">
                      <a:avLst/>
                    </a:prstGeom>
                    <a:noFill/>
                    <a:ln>
                      <a:noFill/>
                    </a:ln>
                  </pic:spPr>
                </pic:pic>
              </a:graphicData>
            </a:graphic>
          </wp:inline>
        </w:drawing>
      </w:r>
    </w:p>
    <w:p w:rsidR="003659C3" w:rsidRDefault="003659C3" w:rsidP="0062427C">
      <w:pPr>
        <w:autoSpaceDE w:val="0"/>
        <w:autoSpaceDN w:val="0"/>
        <w:adjustRightInd w:val="0"/>
        <w:spacing w:after="0" w:line="240" w:lineRule="auto"/>
        <w:jc w:val="center"/>
        <w:rPr>
          <w:rFonts w:ascii="Arial" w:hAnsi="Arial" w:cs="Arial"/>
          <w:sz w:val="24"/>
          <w:szCs w:val="24"/>
        </w:rPr>
      </w:pPr>
    </w:p>
    <w:p w:rsidR="003659C3" w:rsidRDefault="003659C3" w:rsidP="0062427C">
      <w:pPr>
        <w:autoSpaceDE w:val="0"/>
        <w:autoSpaceDN w:val="0"/>
        <w:adjustRightInd w:val="0"/>
        <w:spacing w:after="0" w:line="240" w:lineRule="auto"/>
        <w:jc w:val="center"/>
        <w:rPr>
          <w:rFonts w:ascii="Arial" w:hAnsi="Arial" w:cs="Arial"/>
          <w:sz w:val="24"/>
          <w:szCs w:val="24"/>
        </w:rPr>
      </w:pPr>
    </w:p>
    <w:p w:rsidR="003659C3" w:rsidRDefault="003659C3" w:rsidP="0062427C">
      <w:pPr>
        <w:autoSpaceDE w:val="0"/>
        <w:autoSpaceDN w:val="0"/>
        <w:adjustRightInd w:val="0"/>
        <w:spacing w:after="0" w:line="240" w:lineRule="auto"/>
        <w:jc w:val="center"/>
        <w:rPr>
          <w:rFonts w:ascii="Arial" w:hAnsi="Arial" w:cs="Arial"/>
          <w:sz w:val="24"/>
          <w:szCs w:val="24"/>
        </w:rPr>
      </w:pPr>
    </w:p>
    <w:p w:rsidR="003659C3" w:rsidRDefault="003659C3"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2C1BA8E5" wp14:editId="3C2B1968">
            <wp:extent cx="5240655" cy="7219950"/>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3659C3" w:rsidRDefault="003659C3" w:rsidP="0062427C">
      <w:pPr>
        <w:autoSpaceDE w:val="0"/>
        <w:autoSpaceDN w:val="0"/>
        <w:adjustRightInd w:val="0"/>
        <w:spacing w:after="0" w:line="240" w:lineRule="auto"/>
        <w:jc w:val="center"/>
        <w:rPr>
          <w:rFonts w:ascii="Arial" w:hAnsi="Arial" w:cs="Arial"/>
          <w:sz w:val="24"/>
          <w:szCs w:val="24"/>
        </w:rPr>
      </w:pPr>
    </w:p>
    <w:p w:rsidR="003659C3" w:rsidRDefault="003659C3" w:rsidP="0062427C">
      <w:pPr>
        <w:autoSpaceDE w:val="0"/>
        <w:autoSpaceDN w:val="0"/>
        <w:adjustRightInd w:val="0"/>
        <w:spacing w:after="0" w:line="240" w:lineRule="auto"/>
        <w:jc w:val="center"/>
        <w:rPr>
          <w:rFonts w:ascii="Arial" w:hAnsi="Arial" w:cs="Arial"/>
          <w:sz w:val="24"/>
          <w:szCs w:val="24"/>
        </w:rPr>
      </w:pPr>
    </w:p>
    <w:p w:rsidR="003659C3" w:rsidRDefault="003659C3" w:rsidP="0062427C">
      <w:pPr>
        <w:autoSpaceDE w:val="0"/>
        <w:autoSpaceDN w:val="0"/>
        <w:adjustRightInd w:val="0"/>
        <w:spacing w:after="0" w:line="240" w:lineRule="auto"/>
        <w:jc w:val="center"/>
        <w:rPr>
          <w:rFonts w:ascii="Arial" w:hAnsi="Arial" w:cs="Arial"/>
          <w:sz w:val="24"/>
          <w:szCs w:val="24"/>
        </w:rPr>
      </w:pPr>
    </w:p>
    <w:p w:rsidR="003659C3" w:rsidRDefault="00524A87"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0D91CE94" wp14:editId="2DAEBA17">
            <wp:extent cx="5240655" cy="721995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74824BC8" wp14:editId="45A21D55">
            <wp:extent cx="5240655" cy="721995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0B5D97C0" wp14:editId="20934BD6">
            <wp:extent cx="5240655" cy="721995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Anexo C2</w:t>
      </w:r>
    </w:p>
    <w:p w:rsidR="00524A87" w:rsidRDefault="00524A87"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54C2F5B8" wp14:editId="565965BD">
            <wp:extent cx="5240655" cy="7219950"/>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24A87" w:rsidP="0062427C">
      <w:pPr>
        <w:autoSpaceDE w:val="0"/>
        <w:autoSpaceDN w:val="0"/>
        <w:adjustRightInd w:val="0"/>
        <w:spacing w:after="0" w:line="240" w:lineRule="auto"/>
        <w:jc w:val="center"/>
        <w:rPr>
          <w:rFonts w:ascii="Arial" w:hAnsi="Arial" w:cs="Arial"/>
          <w:sz w:val="24"/>
          <w:szCs w:val="24"/>
        </w:rPr>
      </w:pPr>
    </w:p>
    <w:p w:rsidR="00524A87" w:rsidRDefault="005F1744"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429D806E" wp14:editId="2F54E1A4">
            <wp:extent cx="5240655" cy="721995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1F2211AC" wp14:editId="790CB412">
            <wp:extent cx="5240655" cy="7219950"/>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26EB02B5" wp14:editId="20D3B35F">
            <wp:extent cx="5240655" cy="7219950"/>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744" w:rsidP="0062427C">
      <w:pPr>
        <w:autoSpaceDE w:val="0"/>
        <w:autoSpaceDN w:val="0"/>
        <w:adjustRightInd w:val="0"/>
        <w:spacing w:after="0" w:line="240" w:lineRule="auto"/>
        <w:jc w:val="center"/>
        <w:rPr>
          <w:rFonts w:ascii="Arial" w:hAnsi="Arial" w:cs="Arial"/>
          <w:sz w:val="24"/>
          <w:szCs w:val="24"/>
        </w:rPr>
      </w:pPr>
    </w:p>
    <w:p w:rsidR="005F1744" w:rsidRDefault="005F1837"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5F24D1A0" wp14:editId="228ACA1B">
            <wp:extent cx="5240655" cy="7219950"/>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0655" cy="7219950"/>
                    </a:xfrm>
                    <a:prstGeom prst="rect">
                      <a:avLst/>
                    </a:prstGeom>
                    <a:noFill/>
                    <a:ln>
                      <a:noFill/>
                    </a:ln>
                  </pic:spPr>
                </pic:pic>
              </a:graphicData>
            </a:graphic>
          </wp:inline>
        </w:drawing>
      </w:r>
    </w:p>
    <w:p w:rsidR="005F1837" w:rsidRDefault="005F1837" w:rsidP="0062427C">
      <w:pPr>
        <w:autoSpaceDE w:val="0"/>
        <w:autoSpaceDN w:val="0"/>
        <w:adjustRightInd w:val="0"/>
        <w:spacing w:after="0" w:line="240" w:lineRule="auto"/>
        <w:jc w:val="center"/>
        <w:rPr>
          <w:rFonts w:ascii="Arial" w:hAnsi="Arial" w:cs="Arial"/>
          <w:sz w:val="24"/>
          <w:szCs w:val="24"/>
        </w:rPr>
      </w:pPr>
    </w:p>
    <w:p w:rsidR="005F1837" w:rsidRDefault="005F1837" w:rsidP="0062427C">
      <w:pPr>
        <w:autoSpaceDE w:val="0"/>
        <w:autoSpaceDN w:val="0"/>
        <w:adjustRightInd w:val="0"/>
        <w:spacing w:after="0" w:line="240" w:lineRule="auto"/>
        <w:jc w:val="center"/>
        <w:rPr>
          <w:rFonts w:ascii="Arial" w:hAnsi="Arial" w:cs="Arial"/>
          <w:sz w:val="24"/>
          <w:szCs w:val="24"/>
        </w:rPr>
      </w:pPr>
    </w:p>
    <w:p w:rsidR="005F1837" w:rsidRDefault="005F1837" w:rsidP="0062427C">
      <w:pPr>
        <w:autoSpaceDE w:val="0"/>
        <w:autoSpaceDN w:val="0"/>
        <w:adjustRightInd w:val="0"/>
        <w:spacing w:after="0" w:line="240" w:lineRule="auto"/>
        <w:jc w:val="center"/>
        <w:rPr>
          <w:rFonts w:ascii="Arial" w:hAnsi="Arial" w:cs="Arial"/>
          <w:sz w:val="24"/>
          <w:szCs w:val="24"/>
        </w:rPr>
      </w:pPr>
    </w:p>
    <w:p w:rsidR="005F1744" w:rsidRDefault="005F1837" w:rsidP="0062427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Anexo C3</w:t>
      </w:r>
    </w:p>
    <w:p w:rsidR="005F1837" w:rsidRDefault="005F1837"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55430B19" wp14:editId="080DA749">
            <wp:extent cx="5250180" cy="7220585"/>
            <wp:effectExtent l="0" t="0" r="762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0180" cy="7220585"/>
                    </a:xfrm>
                    <a:prstGeom prst="rect">
                      <a:avLst/>
                    </a:prstGeom>
                    <a:noFill/>
                    <a:ln>
                      <a:noFill/>
                    </a:ln>
                  </pic:spPr>
                </pic:pic>
              </a:graphicData>
            </a:graphic>
          </wp:inline>
        </w:drawing>
      </w:r>
    </w:p>
    <w:p w:rsidR="005F1837" w:rsidRDefault="005F1837" w:rsidP="0062427C">
      <w:pPr>
        <w:autoSpaceDE w:val="0"/>
        <w:autoSpaceDN w:val="0"/>
        <w:adjustRightInd w:val="0"/>
        <w:spacing w:after="0" w:line="240" w:lineRule="auto"/>
        <w:jc w:val="center"/>
        <w:rPr>
          <w:rFonts w:ascii="Arial" w:hAnsi="Arial" w:cs="Arial"/>
          <w:sz w:val="24"/>
          <w:szCs w:val="24"/>
        </w:rPr>
      </w:pPr>
    </w:p>
    <w:p w:rsidR="005F1837" w:rsidRDefault="005F1837" w:rsidP="0062427C">
      <w:pPr>
        <w:autoSpaceDE w:val="0"/>
        <w:autoSpaceDN w:val="0"/>
        <w:adjustRightInd w:val="0"/>
        <w:spacing w:after="0" w:line="240" w:lineRule="auto"/>
        <w:jc w:val="center"/>
        <w:rPr>
          <w:rFonts w:ascii="Arial" w:hAnsi="Arial" w:cs="Arial"/>
          <w:sz w:val="24"/>
          <w:szCs w:val="24"/>
        </w:rPr>
      </w:pPr>
    </w:p>
    <w:p w:rsidR="005F1837" w:rsidRDefault="005F1837"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75D15E2D" wp14:editId="7C16E7D8">
            <wp:extent cx="5250180" cy="7220585"/>
            <wp:effectExtent l="0" t="0" r="762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0180" cy="7220585"/>
                    </a:xfrm>
                    <a:prstGeom prst="rect">
                      <a:avLst/>
                    </a:prstGeom>
                    <a:noFill/>
                    <a:ln>
                      <a:noFill/>
                    </a:ln>
                  </pic:spPr>
                </pic:pic>
              </a:graphicData>
            </a:graphic>
          </wp:inline>
        </w:drawing>
      </w: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739B0B15" wp14:editId="1E052BA7">
            <wp:extent cx="5250180" cy="7220585"/>
            <wp:effectExtent l="0" t="0" r="762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0180" cy="7220585"/>
                    </a:xfrm>
                    <a:prstGeom prst="rect">
                      <a:avLst/>
                    </a:prstGeom>
                    <a:noFill/>
                    <a:ln>
                      <a:noFill/>
                    </a:ln>
                  </pic:spPr>
                </pic:pic>
              </a:graphicData>
            </a:graphic>
          </wp:inline>
        </w:drawing>
      </w: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6749FF1A" wp14:editId="1CCC65E2">
            <wp:extent cx="5250180" cy="7220585"/>
            <wp:effectExtent l="0" t="0" r="762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0180" cy="7220585"/>
                    </a:xfrm>
                    <a:prstGeom prst="rect">
                      <a:avLst/>
                    </a:prstGeom>
                    <a:noFill/>
                    <a:ln>
                      <a:noFill/>
                    </a:ln>
                  </pic:spPr>
                </pic:pic>
              </a:graphicData>
            </a:graphic>
          </wp:inline>
        </w:drawing>
      </w: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5B74F8C9" wp14:editId="317930B4">
            <wp:extent cx="5250180" cy="7220585"/>
            <wp:effectExtent l="0" t="0" r="762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0180" cy="7220585"/>
                    </a:xfrm>
                    <a:prstGeom prst="rect">
                      <a:avLst/>
                    </a:prstGeom>
                    <a:noFill/>
                    <a:ln>
                      <a:noFill/>
                    </a:ln>
                  </pic:spPr>
                </pic:pic>
              </a:graphicData>
            </a:graphic>
          </wp:inline>
        </w:drawing>
      </w: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936DB" w:rsidRDefault="005936DB" w:rsidP="0062427C">
      <w:pPr>
        <w:autoSpaceDE w:val="0"/>
        <w:autoSpaceDN w:val="0"/>
        <w:adjustRightInd w:val="0"/>
        <w:spacing w:after="0" w:line="240" w:lineRule="auto"/>
        <w:jc w:val="center"/>
        <w:rPr>
          <w:rFonts w:ascii="Arial" w:hAnsi="Arial" w:cs="Arial"/>
          <w:sz w:val="24"/>
          <w:szCs w:val="24"/>
        </w:rPr>
      </w:pPr>
    </w:p>
    <w:p w:rsidR="00552A75" w:rsidRDefault="00552A75" w:rsidP="0062427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Anexo “D”</w:t>
      </w:r>
    </w:p>
    <w:p w:rsidR="00D816B1" w:rsidRPr="006755EE" w:rsidRDefault="00D816B1" w:rsidP="00D816B1">
      <w:pPr>
        <w:autoSpaceDE w:val="0"/>
        <w:autoSpaceDN w:val="0"/>
        <w:adjustRightInd w:val="0"/>
        <w:spacing w:after="0" w:line="240" w:lineRule="auto"/>
        <w:jc w:val="center"/>
        <w:rPr>
          <w:rFonts w:ascii="Times New Roman" w:hAnsi="Times New Roman" w:cs="Times New Roman"/>
          <w:sz w:val="20"/>
          <w:szCs w:val="20"/>
        </w:rPr>
      </w:pPr>
      <w:r w:rsidRPr="006755EE">
        <w:rPr>
          <w:rFonts w:ascii="Arial" w:hAnsi="Arial" w:cs="Arial"/>
          <w:b/>
          <w:bCs/>
          <w:color w:val="000000"/>
          <w:sz w:val="20"/>
          <w:szCs w:val="20"/>
        </w:rPr>
        <w:t>Escala: TODAS LAS VARIABLES</w:t>
      </w:r>
    </w:p>
    <w:tbl>
      <w:tblPr>
        <w:tblW w:w="582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09"/>
        <w:gridCol w:w="831"/>
        <w:gridCol w:w="708"/>
        <w:gridCol w:w="1232"/>
        <w:gridCol w:w="91"/>
        <w:gridCol w:w="1321"/>
        <w:gridCol w:w="531"/>
      </w:tblGrid>
      <w:tr w:rsidR="00D816B1" w:rsidRPr="003C2E12" w:rsidTr="006D09A5">
        <w:trPr>
          <w:gridAfter w:val="1"/>
          <w:wAfter w:w="531" w:type="dxa"/>
          <w:cantSplit/>
          <w:trHeight w:val="164"/>
          <w:tblHeader/>
          <w:jc w:val="center"/>
        </w:trPr>
        <w:tc>
          <w:tcPr>
            <w:tcW w:w="5292" w:type="dxa"/>
            <w:gridSpan w:val="6"/>
            <w:tcBorders>
              <w:top w:val="nil"/>
              <w:left w:val="nil"/>
              <w:bottom w:val="nil"/>
              <w:right w:val="nil"/>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b/>
                <w:bCs/>
                <w:color w:val="000000"/>
                <w:sz w:val="18"/>
                <w:szCs w:val="18"/>
              </w:rPr>
              <w:t>Resumen del procesamiento de los casos</w:t>
            </w:r>
          </w:p>
        </w:tc>
      </w:tr>
      <w:tr w:rsidR="00D816B1" w:rsidRPr="003C2E12" w:rsidTr="006D09A5">
        <w:trPr>
          <w:gridAfter w:val="1"/>
          <w:wAfter w:w="530" w:type="dxa"/>
          <w:cantSplit/>
          <w:trHeight w:val="235"/>
          <w:tblHeader/>
          <w:jc w:val="center"/>
        </w:trPr>
        <w:tc>
          <w:tcPr>
            <w:tcW w:w="111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Times New Roman" w:hAnsi="Times New Roman" w:cs="Times New Roman"/>
                <w:sz w:val="24"/>
                <w:szCs w:val="24"/>
              </w:rPr>
            </w:pPr>
          </w:p>
        </w:tc>
        <w:tc>
          <w:tcPr>
            <w:tcW w:w="153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Times New Roman" w:hAnsi="Times New Roman" w:cs="Times New Roman"/>
                <w:sz w:val="24"/>
                <w:szCs w:val="24"/>
              </w:rPr>
            </w:pPr>
          </w:p>
        </w:tc>
        <w:tc>
          <w:tcPr>
            <w:tcW w:w="132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N</w:t>
            </w:r>
          </w:p>
        </w:tc>
        <w:tc>
          <w:tcPr>
            <w:tcW w:w="13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w:t>
            </w:r>
          </w:p>
        </w:tc>
      </w:tr>
      <w:tr w:rsidR="00D816B1" w:rsidRPr="003C2E12" w:rsidTr="00524A87">
        <w:trPr>
          <w:gridAfter w:val="1"/>
          <w:wAfter w:w="530" w:type="dxa"/>
          <w:cantSplit/>
          <w:trHeight w:val="188"/>
          <w:tblHeader/>
          <w:jc w:val="center"/>
        </w:trPr>
        <w:tc>
          <w:tcPr>
            <w:tcW w:w="111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Casos</w:t>
            </w:r>
          </w:p>
        </w:tc>
        <w:tc>
          <w:tcPr>
            <w:tcW w:w="153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Válidos</w:t>
            </w:r>
          </w:p>
        </w:tc>
        <w:tc>
          <w:tcPr>
            <w:tcW w:w="132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816B1" w:rsidRPr="003C2E12" w:rsidRDefault="00D816B1" w:rsidP="00524A87">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5</w:t>
            </w:r>
          </w:p>
        </w:tc>
        <w:tc>
          <w:tcPr>
            <w:tcW w:w="132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right"/>
              <w:rPr>
                <w:rFonts w:ascii="Arial" w:hAnsi="Arial" w:cs="Arial"/>
                <w:color w:val="000000"/>
                <w:sz w:val="18"/>
                <w:szCs w:val="18"/>
              </w:rPr>
            </w:pPr>
            <w:r w:rsidRPr="003C2E12">
              <w:rPr>
                <w:rFonts w:ascii="Arial" w:hAnsi="Arial" w:cs="Arial"/>
                <w:color w:val="000000"/>
                <w:sz w:val="18"/>
                <w:szCs w:val="18"/>
              </w:rPr>
              <w:t>100,0</w:t>
            </w:r>
          </w:p>
        </w:tc>
      </w:tr>
      <w:tr w:rsidR="00D816B1" w:rsidRPr="003C2E12" w:rsidTr="00524A87">
        <w:trPr>
          <w:gridAfter w:val="1"/>
          <w:wAfter w:w="530" w:type="dxa"/>
          <w:cantSplit/>
          <w:trHeight w:val="113"/>
          <w:tblHeader/>
          <w:jc w:val="center"/>
        </w:trPr>
        <w:tc>
          <w:tcPr>
            <w:tcW w:w="11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p>
        </w:tc>
        <w:tc>
          <w:tcPr>
            <w:tcW w:w="153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Excluidos</w:t>
            </w:r>
            <w:r w:rsidRPr="003C2E12">
              <w:rPr>
                <w:rFonts w:ascii="Arial" w:hAnsi="Arial" w:cs="Arial"/>
                <w:color w:val="000000"/>
                <w:sz w:val="18"/>
                <w:szCs w:val="18"/>
                <w:vertAlign w:val="superscript"/>
              </w:rPr>
              <w:t>a</w:t>
            </w:r>
          </w:p>
        </w:tc>
        <w:tc>
          <w:tcPr>
            <w:tcW w:w="132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816B1" w:rsidRPr="003C2E12" w:rsidRDefault="00D816B1" w:rsidP="00524A87">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0</w:t>
            </w:r>
          </w:p>
        </w:tc>
        <w:tc>
          <w:tcPr>
            <w:tcW w:w="1321"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right"/>
              <w:rPr>
                <w:rFonts w:ascii="Arial" w:hAnsi="Arial" w:cs="Arial"/>
                <w:color w:val="000000"/>
                <w:sz w:val="18"/>
                <w:szCs w:val="18"/>
              </w:rPr>
            </w:pPr>
            <w:r w:rsidRPr="003C2E12">
              <w:rPr>
                <w:rFonts w:ascii="Arial" w:hAnsi="Arial" w:cs="Arial"/>
                <w:color w:val="000000"/>
                <w:sz w:val="18"/>
                <w:szCs w:val="18"/>
              </w:rPr>
              <w:t>,0</w:t>
            </w:r>
          </w:p>
        </w:tc>
      </w:tr>
      <w:tr w:rsidR="00D816B1" w:rsidRPr="003C2E12" w:rsidTr="00524A87">
        <w:trPr>
          <w:gridAfter w:val="1"/>
          <w:wAfter w:w="530" w:type="dxa"/>
          <w:cantSplit/>
          <w:trHeight w:val="113"/>
          <w:tblHeader/>
          <w:jc w:val="center"/>
        </w:trPr>
        <w:tc>
          <w:tcPr>
            <w:tcW w:w="11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p>
        </w:tc>
        <w:tc>
          <w:tcPr>
            <w:tcW w:w="153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Total</w:t>
            </w:r>
          </w:p>
        </w:tc>
        <w:tc>
          <w:tcPr>
            <w:tcW w:w="132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816B1" w:rsidRPr="003C2E12" w:rsidRDefault="00D816B1" w:rsidP="00524A87">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5</w:t>
            </w:r>
          </w:p>
        </w:tc>
        <w:tc>
          <w:tcPr>
            <w:tcW w:w="132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right"/>
              <w:rPr>
                <w:rFonts w:ascii="Arial" w:hAnsi="Arial" w:cs="Arial"/>
                <w:color w:val="000000"/>
                <w:sz w:val="18"/>
                <w:szCs w:val="18"/>
              </w:rPr>
            </w:pPr>
            <w:r w:rsidRPr="003C2E12">
              <w:rPr>
                <w:rFonts w:ascii="Arial" w:hAnsi="Arial" w:cs="Arial"/>
                <w:color w:val="000000"/>
                <w:sz w:val="18"/>
                <w:szCs w:val="18"/>
              </w:rPr>
              <w:t>100,0</w:t>
            </w:r>
          </w:p>
        </w:tc>
      </w:tr>
      <w:tr w:rsidR="00D816B1" w:rsidRPr="003C2E12" w:rsidTr="006D09A5">
        <w:trPr>
          <w:cantSplit/>
          <w:trHeight w:val="177"/>
          <w:tblHeader/>
          <w:jc w:val="center"/>
        </w:trPr>
        <w:tc>
          <w:tcPr>
            <w:tcW w:w="5823" w:type="dxa"/>
            <w:gridSpan w:val="7"/>
            <w:tcBorders>
              <w:top w:val="nil"/>
              <w:left w:val="nil"/>
              <w:bottom w:val="nil"/>
              <w:right w:val="nil"/>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rPr>
                <w:rFonts w:ascii="Arial" w:hAnsi="Arial" w:cs="Arial"/>
                <w:b/>
                <w:bCs/>
                <w:color w:val="000000"/>
                <w:sz w:val="18"/>
                <w:szCs w:val="18"/>
              </w:rPr>
            </w:pPr>
            <w:r w:rsidRPr="003C2E12">
              <w:rPr>
                <w:rFonts w:ascii="Arial" w:hAnsi="Arial" w:cs="Arial"/>
                <w:color w:val="000000"/>
                <w:sz w:val="18"/>
                <w:szCs w:val="18"/>
              </w:rPr>
              <w:t>a. Eliminación por lista basada en todas las variables del procedimiento.</w:t>
            </w:r>
          </w:p>
          <w:p w:rsidR="00D816B1" w:rsidRPr="003C2E12" w:rsidRDefault="00D816B1" w:rsidP="00FE5D75">
            <w:pPr>
              <w:autoSpaceDE w:val="0"/>
              <w:autoSpaceDN w:val="0"/>
              <w:adjustRightInd w:val="0"/>
              <w:spacing w:after="0" w:line="320" w:lineRule="atLeast"/>
              <w:jc w:val="center"/>
              <w:rPr>
                <w:rFonts w:ascii="Arial" w:hAnsi="Arial" w:cs="Arial"/>
                <w:color w:val="000000"/>
                <w:sz w:val="18"/>
                <w:szCs w:val="18"/>
              </w:rPr>
            </w:pPr>
            <w:r w:rsidRPr="003C2E12">
              <w:rPr>
                <w:rFonts w:ascii="Arial" w:hAnsi="Arial" w:cs="Arial"/>
                <w:b/>
                <w:bCs/>
                <w:color w:val="000000"/>
                <w:sz w:val="18"/>
                <w:szCs w:val="18"/>
              </w:rPr>
              <w:t>Estadísticos de fiabilidad</w:t>
            </w:r>
          </w:p>
        </w:tc>
      </w:tr>
      <w:tr w:rsidR="00D816B1" w:rsidRPr="003C2E12" w:rsidTr="006D09A5">
        <w:trPr>
          <w:cantSplit/>
          <w:trHeight w:val="690"/>
          <w:tblHeader/>
          <w:jc w:val="center"/>
        </w:trPr>
        <w:tc>
          <w:tcPr>
            <w:tcW w:w="1941"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Alfa de Cronbach</w:t>
            </w:r>
          </w:p>
        </w:tc>
        <w:tc>
          <w:tcPr>
            <w:tcW w:w="19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Alfa de Cronbach basada en los elementos tipificados</w:t>
            </w:r>
          </w:p>
        </w:tc>
        <w:tc>
          <w:tcPr>
            <w:tcW w:w="1942"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N de elementos</w:t>
            </w:r>
          </w:p>
        </w:tc>
      </w:tr>
      <w:tr w:rsidR="00D816B1" w:rsidRPr="003C2E12" w:rsidTr="006D09A5">
        <w:trPr>
          <w:cantSplit/>
          <w:trHeight w:val="168"/>
          <w:jc w:val="center"/>
        </w:trPr>
        <w:tc>
          <w:tcPr>
            <w:tcW w:w="1941"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,874</w:t>
            </w:r>
          </w:p>
        </w:tc>
        <w:tc>
          <w:tcPr>
            <w:tcW w:w="19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,880</w:t>
            </w:r>
          </w:p>
        </w:tc>
        <w:tc>
          <w:tcPr>
            <w:tcW w:w="1942"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24</w:t>
            </w:r>
          </w:p>
        </w:tc>
      </w:tr>
    </w:tbl>
    <w:p w:rsidR="00D816B1" w:rsidRPr="00FA6E66" w:rsidRDefault="00D816B1" w:rsidP="00D816B1">
      <w:pPr>
        <w:autoSpaceDE w:val="0"/>
        <w:autoSpaceDN w:val="0"/>
        <w:adjustRightInd w:val="0"/>
        <w:spacing w:after="0" w:line="400" w:lineRule="atLeast"/>
        <w:jc w:val="center"/>
        <w:rPr>
          <w:rFonts w:ascii="Times New Roman" w:hAnsi="Times New Roman" w:cs="Times New Roman"/>
          <w:sz w:val="20"/>
          <w:szCs w:val="20"/>
        </w:rPr>
      </w:pPr>
      <w:r w:rsidRPr="00FA6E66">
        <w:rPr>
          <w:rFonts w:ascii="Arial" w:hAnsi="Arial" w:cs="Arial"/>
          <w:b/>
          <w:bCs/>
          <w:color w:val="000000"/>
          <w:sz w:val="20"/>
          <w:szCs w:val="20"/>
        </w:rPr>
        <w:t>Estadísticos total-elemento</w:t>
      </w:r>
    </w:p>
    <w:tbl>
      <w:tblPr>
        <w:tblW w:w="677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73"/>
        <w:gridCol w:w="1475"/>
        <w:gridCol w:w="1474"/>
        <w:gridCol w:w="1476"/>
        <w:gridCol w:w="1476"/>
      </w:tblGrid>
      <w:tr w:rsidR="00D816B1" w:rsidRPr="003C2E12" w:rsidTr="006D09A5">
        <w:trPr>
          <w:cantSplit/>
          <w:trHeight w:val="850"/>
          <w:tblHeader/>
          <w:jc w:val="center"/>
        </w:trPr>
        <w:tc>
          <w:tcPr>
            <w:tcW w:w="8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Media de la escala si se elimina el elemento</w:t>
            </w:r>
          </w:p>
        </w:tc>
        <w:tc>
          <w:tcPr>
            <w:tcW w:w="147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Varianza de la escala si se elimina el elemento</w:t>
            </w:r>
          </w:p>
        </w:tc>
        <w:tc>
          <w:tcPr>
            <w:tcW w:w="14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Correlación elemento-total corregida</w:t>
            </w:r>
          </w:p>
        </w:tc>
        <w:tc>
          <w:tcPr>
            <w:tcW w:w="14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Alfa de Cronbach si se elimina el elemento</w:t>
            </w:r>
          </w:p>
        </w:tc>
      </w:tr>
      <w:tr w:rsidR="00D816B1" w:rsidRPr="003C2E12" w:rsidTr="006D09A5">
        <w:trPr>
          <w:cantSplit/>
          <w:trHeight w:val="212"/>
          <w:tblHeader/>
          <w:jc w:val="center"/>
        </w:trPr>
        <w:tc>
          <w:tcPr>
            <w:tcW w:w="87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w:t>
            </w:r>
          </w:p>
        </w:tc>
        <w:tc>
          <w:tcPr>
            <w:tcW w:w="147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46,40</w:t>
            </w:r>
          </w:p>
        </w:tc>
        <w:tc>
          <w:tcPr>
            <w:tcW w:w="1474" w:type="dxa"/>
            <w:tcBorders>
              <w:top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158,300</w:t>
            </w:r>
          </w:p>
        </w:tc>
        <w:tc>
          <w:tcPr>
            <w:tcW w:w="1476" w:type="dxa"/>
            <w:tcBorders>
              <w:top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,822</w:t>
            </w:r>
          </w:p>
        </w:tc>
        <w:tc>
          <w:tcPr>
            <w:tcW w:w="147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,861</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Item2</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45,20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150,700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,868</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,856</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Item3</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45,40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158,300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,822</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,861</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Item4</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45,60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171,300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,243</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,874</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Item5</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46,00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171,500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,314</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,873</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Item6</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45,20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152,700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,791</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,859</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Item7</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44,60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161,300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,551</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,867</w:t>
            </w:r>
          </w:p>
        </w:tc>
      </w:tr>
      <w:tr w:rsidR="00D816B1" w:rsidRPr="003C2E12" w:rsidTr="006D09A5">
        <w:trPr>
          <w:cantSplit/>
          <w:trHeight w:val="18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Item8</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45,60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168,300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,409</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,871</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Item9</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46,40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160,300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,722</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,863</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Item10</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46,00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166,000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,306</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,874</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Item11</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46,40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158,300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,822</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,861</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Item12</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45,80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145,700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,918</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,852</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Item13</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45,00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158,000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,778</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,862</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Item14</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46,00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140,500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,932</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,850</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Item15</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45,00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167,500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,099</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,891</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Item16</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46,40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176,300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-,032</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,880</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Item17</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46,00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169,000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,280</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,873</w:t>
            </w:r>
          </w:p>
        </w:tc>
      </w:tr>
      <w:tr w:rsidR="00D816B1" w:rsidRPr="003C2E12" w:rsidTr="006D09A5">
        <w:trPr>
          <w:cantSplit/>
          <w:trHeight w:val="18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Item18</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45,20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158,200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,586</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,865</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Item19</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45,80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188,200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-,549</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,890</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Item20</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45,60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172,800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,062</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,881</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Item21</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45,80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171,200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,201</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,875</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Item22</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45,40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144,800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,657</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,862</w:t>
            </w:r>
          </w:p>
        </w:tc>
      </w:tr>
      <w:tr w:rsidR="00D816B1" w:rsidRPr="003C2E12" w:rsidTr="006D09A5">
        <w:trPr>
          <w:cantSplit/>
          <w:trHeight w:val="212"/>
          <w:tblHeader/>
          <w:jc w:val="center"/>
        </w:trPr>
        <w:tc>
          <w:tcPr>
            <w:tcW w:w="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Item23</w:t>
            </w:r>
          </w:p>
        </w:tc>
        <w:tc>
          <w:tcPr>
            <w:tcW w:w="1475" w:type="dxa"/>
            <w:tcBorders>
              <w:top w:val="nil"/>
              <w:left w:val="single" w:sz="16" w:space="0" w:color="000000"/>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45,00</w:t>
            </w:r>
          </w:p>
        </w:tc>
        <w:tc>
          <w:tcPr>
            <w:tcW w:w="1474"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163,500</w:t>
            </w:r>
          </w:p>
        </w:tc>
        <w:tc>
          <w:tcPr>
            <w:tcW w:w="1476" w:type="dxa"/>
            <w:tcBorders>
              <w:top w:val="nil"/>
              <w:bottom w:val="nil"/>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,525</w:t>
            </w:r>
          </w:p>
        </w:tc>
        <w:tc>
          <w:tcPr>
            <w:tcW w:w="1476" w:type="dxa"/>
            <w:tcBorders>
              <w:top w:val="nil"/>
              <w:bottom w:val="nil"/>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,868</w:t>
            </w:r>
          </w:p>
        </w:tc>
      </w:tr>
      <w:tr w:rsidR="00D816B1" w:rsidRPr="003C2E12" w:rsidTr="006D09A5">
        <w:trPr>
          <w:cantSplit/>
          <w:trHeight w:val="212"/>
          <w:jc w:val="center"/>
        </w:trPr>
        <w:tc>
          <w:tcPr>
            <w:tcW w:w="87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rPr>
                <w:rFonts w:ascii="Arial" w:hAnsi="Arial" w:cs="Arial"/>
                <w:color w:val="000000"/>
                <w:sz w:val="18"/>
                <w:szCs w:val="18"/>
              </w:rPr>
            </w:pPr>
            <w:r w:rsidRPr="003C2E12">
              <w:rPr>
                <w:rFonts w:ascii="Arial" w:hAnsi="Arial" w:cs="Arial"/>
                <w:color w:val="000000"/>
                <w:sz w:val="18"/>
                <w:szCs w:val="18"/>
              </w:rPr>
              <w:t>Item24</w:t>
            </w:r>
          </w:p>
        </w:tc>
        <w:tc>
          <w:tcPr>
            <w:tcW w:w="147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45,00</w:t>
            </w:r>
          </w:p>
        </w:tc>
        <w:tc>
          <w:tcPr>
            <w:tcW w:w="1474" w:type="dxa"/>
            <w:tcBorders>
              <w:top w:val="nil"/>
              <w:bottom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174,500</w:t>
            </w:r>
          </w:p>
        </w:tc>
        <w:tc>
          <w:tcPr>
            <w:tcW w:w="1476" w:type="dxa"/>
            <w:tcBorders>
              <w:top w:val="nil"/>
              <w:bottom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,017</w:t>
            </w:r>
          </w:p>
        </w:tc>
        <w:tc>
          <w:tcPr>
            <w:tcW w:w="147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816B1" w:rsidRPr="003C2E12" w:rsidRDefault="00D816B1" w:rsidP="00FE5D75">
            <w:pPr>
              <w:autoSpaceDE w:val="0"/>
              <w:autoSpaceDN w:val="0"/>
              <w:adjustRightInd w:val="0"/>
              <w:spacing w:after="0" w:line="240" w:lineRule="auto"/>
              <w:jc w:val="center"/>
              <w:rPr>
                <w:rFonts w:ascii="Arial" w:hAnsi="Arial" w:cs="Arial"/>
                <w:color w:val="000000"/>
                <w:sz w:val="18"/>
                <w:szCs w:val="18"/>
              </w:rPr>
            </w:pPr>
            <w:r w:rsidRPr="003C2E12">
              <w:rPr>
                <w:rFonts w:ascii="Arial" w:hAnsi="Arial" w:cs="Arial"/>
                <w:color w:val="000000"/>
                <w:sz w:val="18"/>
                <w:szCs w:val="18"/>
              </w:rPr>
              <w:t>,882</w:t>
            </w:r>
          </w:p>
        </w:tc>
      </w:tr>
    </w:tbl>
    <w:p w:rsidR="00D816B1" w:rsidRPr="003C2E12" w:rsidRDefault="00D816B1" w:rsidP="00D816B1">
      <w:pPr>
        <w:autoSpaceDE w:val="0"/>
        <w:autoSpaceDN w:val="0"/>
        <w:adjustRightInd w:val="0"/>
        <w:spacing w:after="0" w:line="400" w:lineRule="atLeast"/>
        <w:rPr>
          <w:rFonts w:ascii="Times New Roman" w:hAnsi="Times New Roman" w:cs="Times New Roman"/>
          <w:sz w:val="24"/>
          <w:szCs w:val="24"/>
        </w:rPr>
      </w:pPr>
    </w:p>
    <w:p w:rsidR="00D816B1" w:rsidRDefault="00D816B1" w:rsidP="00D816B1">
      <w:pPr>
        <w:sectPr w:rsidR="00D816B1" w:rsidSect="00160D76">
          <w:pgSz w:w="12242" w:h="15842"/>
          <w:pgMar w:top="1701" w:right="1701" w:bottom="1701" w:left="2268" w:header="720" w:footer="720" w:gutter="0"/>
          <w:cols w:space="720"/>
          <w:noEndnote/>
        </w:sectPr>
      </w:pPr>
    </w:p>
    <w:p w:rsidR="00D816B1" w:rsidRDefault="00D816B1" w:rsidP="00D816B1">
      <w:pPr>
        <w:jc w:val="center"/>
        <w:rPr>
          <w:b/>
          <w:sz w:val="24"/>
          <w:szCs w:val="24"/>
        </w:rPr>
      </w:pPr>
      <w:r w:rsidRPr="00132D47">
        <w:rPr>
          <w:b/>
          <w:sz w:val="24"/>
          <w:szCs w:val="24"/>
        </w:rPr>
        <w:t>Anexo D-1</w:t>
      </w:r>
    </w:p>
    <w:p w:rsidR="00D816B1" w:rsidRPr="00132D47" w:rsidRDefault="006B3409" w:rsidP="006B3409">
      <w:pPr>
        <w:jc w:val="center"/>
      </w:pPr>
      <w:r>
        <w:rPr>
          <w:b/>
          <w:sz w:val="24"/>
          <w:szCs w:val="24"/>
        </w:rPr>
        <w:t>MATRIZ DE RESPUESTAS PRUEBA PILOTO</w:t>
      </w:r>
    </w:p>
    <w:tbl>
      <w:tblPr>
        <w:tblW w:w="11029" w:type="dxa"/>
        <w:jc w:val="center"/>
        <w:tblInd w:w="93" w:type="dxa"/>
        <w:tblLook w:val="04A0" w:firstRow="1" w:lastRow="0" w:firstColumn="1" w:lastColumn="0" w:noHBand="0" w:noVBand="1"/>
      </w:tblPr>
      <w:tblGrid>
        <w:gridCol w:w="827"/>
        <w:gridCol w:w="318"/>
        <w:gridCol w:w="318"/>
        <w:gridCol w:w="318"/>
        <w:gridCol w:w="318"/>
        <w:gridCol w:w="318"/>
        <w:gridCol w:w="318"/>
        <w:gridCol w:w="318"/>
        <w:gridCol w:w="318"/>
        <w:gridCol w:w="318"/>
        <w:gridCol w:w="478"/>
        <w:gridCol w:w="478"/>
        <w:gridCol w:w="478"/>
        <w:gridCol w:w="478"/>
        <w:gridCol w:w="478"/>
        <w:gridCol w:w="478"/>
        <w:gridCol w:w="478"/>
        <w:gridCol w:w="478"/>
        <w:gridCol w:w="478"/>
        <w:gridCol w:w="478"/>
        <w:gridCol w:w="478"/>
        <w:gridCol w:w="478"/>
        <w:gridCol w:w="478"/>
        <w:gridCol w:w="478"/>
        <w:gridCol w:w="478"/>
        <w:gridCol w:w="669"/>
      </w:tblGrid>
      <w:tr w:rsidR="00D816B1" w:rsidRPr="001B0425" w:rsidTr="00FE5D75">
        <w:trPr>
          <w:trHeight w:val="300"/>
          <w:jc w:val="center"/>
        </w:trPr>
        <w:tc>
          <w:tcPr>
            <w:tcW w:w="780"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rPr>
            </w:pPr>
          </w:p>
        </w:tc>
        <w:tc>
          <w:tcPr>
            <w:tcW w:w="9609" w:type="dxa"/>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rPr>
            </w:pPr>
            <w:r w:rsidRPr="001B0425">
              <w:rPr>
                <w:rFonts w:ascii="Calibri" w:eastAsia="Times New Roman" w:hAnsi="Calibri" w:cs="Calibri"/>
                <w:b/>
                <w:bCs/>
                <w:color w:val="C00000"/>
              </w:rPr>
              <w:t>Items</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816B1" w:rsidRPr="001B0425" w:rsidRDefault="00D816B1" w:rsidP="00FE5D75">
            <w:pPr>
              <w:spacing w:after="0" w:line="240" w:lineRule="auto"/>
              <w:jc w:val="center"/>
              <w:rPr>
                <w:rFonts w:ascii="Calibri" w:eastAsia="Times New Roman" w:hAnsi="Calibri" w:cs="Calibri"/>
                <w:color w:val="C00000"/>
                <w:sz w:val="20"/>
                <w:szCs w:val="20"/>
              </w:rPr>
            </w:pPr>
            <w:r w:rsidRPr="001B0425">
              <w:rPr>
                <w:rFonts w:ascii="Calibri" w:eastAsia="Times New Roman" w:hAnsi="Calibri" w:cs="Calibri"/>
                <w:color w:val="C00000"/>
                <w:sz w:val="20"/>
                <w:szCs w:val="20"/>
              </w:rPr>
              <w:t>Suma</w:t>
            </w:r>
          </w:p>
        </w:tc>
      </w:tr>
      <w:tr w:rsidR="00D816B1" w:rsidRPr="001B0425" w:rsidTr="00FE5D75">
        <w:trPr>
          <w:trHeight w:val="25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538DD5"/>
                <w:sz w:val="20"/>
                <w:szCs w:val="20"/>
              </w:rPr>
            </w:pPr>
            <w:r w:rsidRPr="001B0425">
              <w:rPr>
                <w:rFonts w:ascii="Calibri" w:eastAsia="Times New Roman" w:hAnsi="Calibri" w:cs="Calibri"/>
                <w:b/>
                <w:bCs/>
                <w:color w:val="538DD5"/>
                <w:sz w:val="20"/>
                <w:szCs w:val="20"/>
              </w:rPr>
              <w:t>Sujetos</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2</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3</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4</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5</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6</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7</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8</w:t>
            </w:r>
          </w:p>
        </w:tc>
        <w:tc>
          <w:tcPr>
            <w:tcW w:w="271"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9</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10</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11</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12</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13</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14</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15</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16</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17</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18</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19</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20</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21</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22</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23</w:t>
            </w:r>
          </w:p>
        </w:tc>
        <w:tc>
          <w:tcPr>
            <w:tcW w:w="478" w:type="dxa"/>
            <w:tcBorders>
              <w:top w:val="nil"/>
              <w:left w:val="nil"/>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b/>
                <w:bCs/>
                <w:color w:val="C00000"/>
                <w:sz w:val="20"/>
                <w:szCs w:val="20"/>
              </w:rPr>
            </w:pPr>
            <w:r w:rsidRPr="001B0425">
              <w:rPr>
                <w:rFonts w:ascii="Calibri" w:eastAsia="Times New Roman" w:hAnsi="Calibri" w:cs="Calibri"/>
                <w:b/>
                <w:bCs/>
                <w:color w:val="C00000"/>
                <w:sz w:val="20"/>
                <w:szCs w:val="20"/>
              </w:rPr>
              <w:t>24</w:t>
            </w: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D816B1" w:rsidRPr="001B0425" w:rsidRDefault="00D816B1" w:rsidP="00FE5D75">
            <w:pPr>
              <w:spacing w:after="0" w:line="240" w:lineRule="auto"/>
              <w:rPr>
                <w:rFonts w:ascii="Calibri" w:eastAsia="Times New Roman" w:hAnsi="Calibri" w:cs="Calibri"/>
                <w:color w:val="C00000"/>
                <w:sz w:val="20"/>
                <w:szCs w:val="20"/>
              </w:rPr>
            </w:pPr>
          </w:p>
        </w:tc>
      </w:tr>
      <w:tr w:rsidR="00D816B1" w:rsidRPr="001B0425" w:rsidTr="00FE5D75">
        <w:trPr>
          <w:trHeight w:val="255"/>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640"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32</w:t>
            </w:r>
          </w:p>
        </w:tc>
      </w:tr>
      <w:tr w:rsidR="00D816B1" w:rsidRPr="001B0425" w:rsidTr="00FE5D75">
        <w:trPr>
          <w:trHeight w:val="255"/>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640"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36</w:t>
            </w:r>
          </w:p>
        </w:tc>
      </w:tr>
      <w:tr w:rsidR="00D816B1" w:rsidRPr="001B0425" w:rsidTr="00FE5D75">
        <w:trPr>
          <w:trHeight w:val="255"/>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0</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640"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53</w:t>
            </w:r>
          </w:p>
        </w:tc>
      </w:tr>
      <w:tr w:rsidR="00D816B1" w:rsidRPr="001B0425" w:rsidTr="00FE5D75">
        <w:trPr>
          <w:trHeight w:val="255"/>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640"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53</w:t>
            </w:r>
          </w:p>
        </w:tc>
      </w:tr>
      <w:tr w:rsidR="00D816B1" w:rsidRPr="001B0425" w:rsidTr="00FE5D75">
        <w:trPr>
          <w:trHeight w:val="255"/>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5</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271"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1</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2</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4</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478"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3</w:t>
            </w:r>
          </w:p>
        </w:tc>
        <w:tc>
          <w:tcPr>
            <w:tcW w:w="640" w:type="dxa"/>
            <w:tcBorders>
              <w:top w:val="nil"/>
              <w:left w:val="nil"/>
              <w:bottom w:val="nil"/>
              <w:right w:val="nil"/>
            </w:tcBorders>
            <w:shd w:val="clear" w:color="auto" w:fill="auto"/>
            <w:noWrap/>
            <w:vAlign w:val="bottom"/>
            <w:hideMark/>
          </w:tcPr>
          <w:p w:rsidR="00D816B1" w:rsidRPr="001B0425" w:rsidRDefault="00D816B1" w:rsidP="00FE5D75">
            <w:pPr>
              <w:spacing w:after="0" w:line="240" w:lineRule="auto"/>
              <w:jc w:val="center"/>
              <w:rPr>
                <w:rFonts w:ascii="Calibri" w:eastAsia="Times New Roman" w:hAnsi="Calibri" w:cs="Calibri"/>
                <w:color w:val="000000"/>
                <w:sz w:val="20"/>
                <w:szCs w:val="20"/>
              </w:rPr>
            </w:pPr>
            <w:r w:rsidRPr="001B0425">
              <w:rPr>
                <w:rFonts w:ascii="Calibri" w:eastAsia="Times New Roman" w:hAnsi="Calibri" w:cs="Calibri"/>
                <w:color w:val="000000"/>
                <w:sz w:val="20"/>
                <w:szCs w:val="20"/>
              </w:rPr>
              <w:t>64</w:t>
            </w:r>
          </w:p>
        </w:tc>
      </w:tr>
    </w:tbl>
    <w:p w:rsidR="00D816B1" w:rsidRPr="00132D47" w:rsidRDefault="00D816B1" w:rsidP="00D816B1"/>
    <w:tbl>
      <w:tblPr>
        <w:tblpPr w:leftFromText="180" w:rightFromText="180" w:vertAnchor="text" w:horzAnchor="page" w:tblpX="2907" w:tblpY="202"/>
        <w:tblW w:w="5115" w:type="dxa"/>
        <w:tblLook w:val="04A0" w:firstRow="1" w:lastRow="0" w:firstColumn="1" w:lastColumn="0" w:noHBand="0" w:noVBand="1"/>
      </w:tblPr>
      <w:tblGrid>
        <w:gridCol w:w="1534"/>
        <w:gridCol w:w="511"/>
        <w:gridCol w:w="511"/>
        <w:gridCol w:w="513"/>
        <w:gridCol w:w="511"/>
        <w:gridCol w:w="511"/>
        <w:gridCol w:w="512"/>
        <w:gridCol w:w="512"/>
      </w:tblGrid>
      <w:tr w:rsidR="00D816B1" w:rsidRPr="00132D47" w:rsidTr="00FE5D75">
        <w:trPr>
          <w:trHeight w:val="310"/>
        </w:trPr>
        <w:tc>
          <w:tcPr>
            <w:tcW w:w="1534"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r w:rsidRPr="00132D47">
              <w:rPr>
                <w:rFonts w:ascii="Arial" w:eastAsia="Times New Roman" w:hAnsi="Arial" w:cs="Arial"/>
                <w:b/>
                <w:color w:val="000000"/>
                <w:sz w:val="24"/>
                <w:szCs w:val="24"/>
              </w:rPr>
              <w:t>Leyenda</w:t>
            </w:r>
            <w:r w:rsidRPr="00132D47">
              <w:rPr>
                <w:rFonts w:ascii="Arial" w:eastAsia="Times New Roman" w:hAnsi="Arial" w:cs="Arial"/>
                <w:color w:val="000000"/>
                <w:sz w:val="24"/>
                <w:szCs w:val="24"/>
              </w:rPr>
              <w:t>:</w:t>
            </w: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r>
      <w:tr w:rsidR="00D816B1" w:rsidRPr="00132D47" w:rsidTr="00FE5D75">
        <w:trPr>
          <w:trHeight w:val="310"/>
        </w:trPr>
        <w:tc>
          <w:tcPr>
            <w:tcW w:w="4603" w:type="dxa"/>
            <w:gridSpan w:val="7"/>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r w:rsidRPr="00132D47">
              <w:rPr>
                <w:rFonts w:ascii="Arial" w:eastAsia="Times New Roman" w:hAnsi="Arial" w:cs="Arial"/>
                <w:color w:val="000000"/>
                <w:sz w:val="24"/>
                <w:szCs w:val="24"/>
              </w:rPr>
              <w:t>Completamente de Acuerdo (CDA)= 4</w:t>
            </w: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r>
      <w:tr w:rsidR="00D816B1" w:rsidRPr="00132D47" w:rsidTr="00FE5D75">
        <w:trPr>
          <w:trHeight w:val="310"/>
        </w:trPr>
        <w:tc>
          <w:tcPr>
            <w:tcW w:w="3580" w:type="dxa"/>
            <w:gridSpan w:val="5"/>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r w:rsidRPr="00132D47">
              <w:rPr>
                <w:rFonts w:ascii="Arial" w:eastAsia="Times New Roman" w:hAnsi="Arial" w:cs="Arial"/>
                <w:color w:val="000000"/>
                <w:sz w:val="24"/>
                <w:szCs w:val="24"/>
              </w:rPr>
              <w:t>Bastante de Acuerdo (BDA)=3</w:t>
            </w: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r>
      <w:tr w:rsidR="00D816B1" w:rsidRPr="00132D47" w:rsidTr="00FE5D75">
        <w:trPr>
          <w:trHeight w:val="310"/>
        </w:trPr>
        <w:tc>
          <w:tcPr>
            <w:tcW w:w="4603" w:type="dxa"/>
            <w:gridSpan w:val="7"/>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r w:rsidRPr="00132D47">
              <w:rPr>
                <w:rFonts w:ascii="Arial" w:eastAsia="Times New Roman" w:hAnsi="Arial" w:cs="Arial"/>
                <w:color w:val="000000"/>
                <w:sz w:val="24"/>
                <w:szCs w:val="24"/>
              </w:rPr>
              <w:t>Medianamente de Acuerdo (MDA)=2</w:t>
            </w: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r>
      <w:tr w:rsidR="00D816B1" w:rsidRPr="00132D47" w:rsidTr="00FE5D75">
        <w:trPr>
          <w:trHeight w:val="310"/>
        </w:trPr>
        <w:tc>
          <w:tcPr>
            <w:tcW w:w="3069" w:type="dxa"/>
            <w:gridSpan w:val="4"/>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r w:rsidRPr="00132D47">
              <w:rPr>
                <w:rFonts w:ascii="Arial" w:eastAsia="Times New Roman" w:hAnsi="Arial" w:cs="Arial"/>
                <w:color w:val="000000"/>
                <w:sz w:val="24"/>
                <w:szCs w:val="24"/>
              </w:rPr>
              <w:t>En Desacuerdo (EDA)=1</w:t>
            </w: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c>
          <w:tcPr>
            <w:tcW w:w="511" w:type="dxa"/>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p>
        </w:tc>
      </w:tr>
      <w:tr w:rsidR="00D816B1" w:rsidRPr="00132D47" w:rsidTr="00FE5D75">
        <w:trPr>
          <w:trHeight w:val="310"/>
        </w:trPr>
        <w:tc>
          <w:tcPr>
            <w:tcW w:w="5115" w:type="dxa"/>
            <w:gridSpan w:val="8"/>
            <w:tcBorders>
              <w:top w:val="nil"/>
              <w:left w:val="nil"/>
              <w:bottom w:val="nil"/>
              <w:right w:val="nil"/>
            </w:tcBorders>
            <w:shd w:val="clear" w:color="auto" w:fill="auto"/>
            <w:noWrap/>
            <w:vAlign w:val="bottom"/>
            <w:hideMark/>
          </w:tcPr>
          <w:p w:rsidR="00D816B1" w:rsidRPr="00132D47" w:rsidRDefault="00D816B1" w:rsidP="00FE5D75">
            <w:pPr>
              <w:spacing w:after="0" w:line="240" w:lineRule="auto"/>
              <w:rPr>
                <w:rFonts w:ascii="Arial" w:eastAsia="Times New Roman" w:hAnsi="Arial" w:cs="Arial"/>
                <w:color w:val="000000"/>
                <w:sz w:val="24"/>
                <w:szCs w:val="24"/>
              </w:rPr>
            </w:pPr>
            <w:r w:rsidRPr="00132D47">
              <w:rPr>
                <w:rFonts w:ascii="Arial" w:eastAsia="Times New Roman" w:hAnsi="Arial" w:cs="Arial"/>
                <w:color w:val="000000"/>
                <w:sz w:val="24"/>
                <w:szCs w:val="24"/>
              </w:rPr>
              <w:t>Completamente en Desacuerdo (CED)=0</w:t>
            </w:r>
          </w:p>
        </w:tc>
      </w:tr>
    </w:tbl>
    <w:bookmarkStart w:id="0" w:name="_GoBack"/>
    <w:bookmarkEnd w:id="0"/>
    <w:p w:rsidR="00FB457C" w:rsidRPr="00FB457C" w:rsidRDefault="008D313D" w:rsidP="0062427C">
      <w:pPr>
        <w:autoSpaceDE w:val="0"/>
        <w:autoSpaceDN w:val="0"/>
        <w:adjustRightInd w:val="0"/>
        <w:spacing w:after="0" w:line="240" w:lineRule="auto"/>
        <w:jc w:val="center"/>
        <w:rPr>
          <w:rFonts w:ascii="Arial" w:hAnsi="Arial" w:cs="Arial"/>
          <w:b/>
          <w:sz w:val="24"/>
          <w:szCs w:val="24"/>
        </w:rPr>
      </w:pPr>
      <w:r>
        <w:rPr>
          <w:rFonts w:ascii="Arial" w:hAnsi="Arial" w:cs="Arial"/>
          <w:noProof/>
          <w:sz w:val="24"/>
          <w:szCs w:val="24"/>
          <w:lang w:val="en-US"/>
        </w:rPr>
        <mc:AlternateContent>
          <mc:Choice Requires="wps">
            <w:drawing>
              <wp:anchor distT="0" distB="0" distL="114300" distR="114300" simplePos="0" relativeHeight="251822080" behindDoc="0" locked="0" layoutInCell="1" allowOverlap="1">
                <wp:simplePos x="0" y="0"/>
                <wp:positionH relativeFrom="column">
                  <wp:posOffset>-235585</wp:posOffset>
                </wp:positionH>
                <wp:positionV relativeFrom="paragraph">
                  <wp:posOffset>3420745</wp:posOffset>
                </wp:positionV>
                <wp:extent cx="628015" cy="586740"/>
                <wp:effectExtent l="0" t="0" r="19685" b="22860"/>
                <wp:wrapNone/>
                <wp:docPr id="317" name="31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5867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317 Elipse" o:spid="_x0000_s1026" style="position:absolute;margin-left:-18.55pt;margin-top:269.35pt;width:49.45pt;height:46.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PuiAIAAG4FAAAOAAAAZHJzL2Uyb0RvYy54bWysVEtvGyEQvlfqf0Dcm/W6ieOuso4sp6kq&#10;WUnUpMoZs2CjsAwF7LX76zuwDyeNT1UviGGe3/DNXF3va012wnkFpqT52YgSYThUyqxL+vPp9tOU&#10;Eh+YqZgGI0p6EJ5ezz5+uGpsIcawAV0JRzCI8UVjS7oJwRZZ5vlG1MyfgRUGlRJczQKKbp1VjjUY&#10;vdbZeDSaZA24yjrgwnt8vWmVdJbiSyl4uJfSi0B0SbG2kE6XzlU8s9kVK9aO2Y3iXRnsH6qomTKY&#10;dAh1wwIjW6fehaoVd+BBhjMOdQZSKi4SBkSTj/5C87hhViQs2Bxvhzb5/xeW3+0eHFFVST/nl5QY&#10;VuMn4ZV81cp6EfvTWF+g2aN9cBGht0vgLx4V2RtNFHxns5eujraIj+xTsw9Ds8U+EI6Pk/F0lF9Q&#10;wlF1MZ1cnqfPyFjRO1vnwzcBNYmXkgrdVhTjst3Sh1gBK3qr+KxNKhC0qm6V1kmIRBIL7ciOIQVW&#10;6zxCQj9/tEIpeiY4LYKEJRy0aKP+EBJbhDWP0x8nch5jMs6FCZMurjZoHd0kVjA45qccdeiL6Wyj&#10;m0ikHRxHpxzfZhw8UlYwYXCulQF3KkD1MmRu7Xv0LeYIfwXVAZnhoB0Zb/mtwn9YMh8emMMZwWnC&#10;uQ/3eEgNTUmhu1GyAff71Hu0R+qilpIGZ66k/teWOUGJ/m6Q1F/yc2QBCUk4v7gco+Bea1avNWZb&#10;LwD/NMcNY3m6Rvug+6t0UD/jepjHrKhihmPukvLgemER2l2AC4aL+TyZ4WBaFpbm0fIYPHY1kuxp&#10;/8yc7cgYkMV30M/nO0K2ttHTwHwbQKrE1mNfu37jUCcydgsobo3XcrI6rsnZHwAAAP//AwBQSwME&#10;FAAGAAgAAAAhADmTxT3iAAAACgEAAA8AAABkcnMvZG93bnJldi54bWxMj8FKw0AQhu+C77CM4EXa&#10;zTaYlphNsaEqPQiaFrxus2sS3J0N2W0b397xpKdhmI9/vr9YT86ysxlD71GCmCfADDZe99hKOOyf&#10;ZitgISrUyno0Er5NgHV5fVWoXPsLvptzHVtGIRhyJaGLccg5D01nnApzPxik26cfnYq0ji3Xo7pQ&#10;uLN8kSQZd6pH+tCpwVSdab7qk5PwurlbOLXbbl4+WrtNQlZVz2+1lLc30+MDsGim+AfDrz6pQ0lO&#10;R39CHZiVMEuXglAJ9+lqCYyITFCXI81UCOBlwf9XKH8AAAD//wMAUEsBAi0AFAAGAAgAAAAhALaD&#10;OJL+AAAA4QEAABMAAAAAAAAAAAAAAAAAAAAAAFtDb250ZW50X1R5cGVzXS54bWxQSwECLQAUAAYA&#10;CAAAACEAOP0h/9YAAACUAQAACwAAAAAAAAAAAAAAAAAvAQAAX3JlbHMvLnJlbHNQSwECLQAUAAYA&#10;CAAAACEAB6UD7ogCAABuBQAADgAAAAAAAAAAAAAAAAAuAgAAZHJzL2Uyb0RvYy54bWxQSwECLQAU&#10;AAYACAAAACEAOZPFPeIAAAAKAQAADwAAAAAAAAAAAAAAAADiBAAAZHJzL2Rvd25yZXYueG1sUEsF&#10;BgAAAAAEAAQA8wAAAPEFAAAAAA==&#10;" fillcolor="white [3201]" strokecolor="white [3212]" strokeweight="2pt">
                <v:path arrowok="t"/>
              </v:oval>
            </w:pict>
          </mc:Fallback>
        </mc:AlternateContent>
      </w:r>
    </w:p>
    <w:sectPr w:rsidR="00FB457C" w:rsidRPr="00FB457C" w:rsidSect="00160D76">
      <w:pgSz w:w="15840" w:h="12240" w:orient="landscape"/>
      <w:pgMar w:top="1701" w:right="1701" w:bottom="1701" w:left="2268" w:header="709" w:footer="709" w:gutter="0"/>
      <w:pgNumType w:start="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877" w:rsidRDefault="00C70877" w:rsidP="00CF533A">
      <w:pPr>
        <w:spacing w:after="0" w:line="240" w:lineRule="auto"/>
      </w:pPr>
      <w:r>
        <w:separator/>
      </w:r>
    </w:p>
  </w:endnote>
  <w:endnote w:type="continuationSeparator" w:id="0">
    <w:p w:rsidR="00C70877" w:rsidRDefault="00C70877" w:rsidP="00CF5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024645"/>
      <w:docPartObj>
        <w:docPartGallery w:val="Page Numbers (Bottom of Page)"/>
        <w:docPartUnique/>
      </w:docPartObj>
    </w:sdtPr>
    <w:sdtEndPr/>
    <w:sdtContent>
      <w:p w:rsidR="00A743E7" w:rsidRDefault="00A743E7">
        <w:pPr>
          <w:pStyle w:val="Piedepgina"/>
          <w:jc w:val="center"/>
        </w:pPr>
        <w:r>
          <w:fldChar w:fldCharType="begin"/>
        </w:r>
        <w:r>
          <w:instrText>PAGE   \* MERGEFORMAT</w:instrText>
        </w:r>
        <w:r>
          <w:fldChar w:fldCharType="separate"/>
        </w:r>
        <w:r w:rsidR="00C70877" w:rsidRPr="00C70877">
          <w:rPr>
            <w:noProof/>
            <w:lang w:val="es-ES"/>
          </w:rPr>
          <w:t>i</w:t>
        </w:r>
        <w:r>
          <w:rPr>
            <w:noProof/>
            <w:lang w:val="es-ES"/>
          </w:rPr>
          <w:fldChar w:fldCharType="end"/>
        </w:r>
      </w:p>
    </w:sdtContent>
  </w:sdt>
  <w:p w:rsidR="00A743E7" w:rsidRDefault="00A743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120817"/>
      <w:docPartObj>
        <w:docPartGallery w:val="Page Numbers (Bottom of Page)"/>
        <w:docPartUnique/>
      </w:docPartObj>
    </w:sdtPr>
    <w:sdtEndPr/>
    <w:sdtContent>
      <w:p w:rsidR="00A743E7" w:rsidRDefault="00A743E7">
        <w:pPr>
          <w:pStyle w:val="Piedepgina"/>
          <w:jc w:val="center"/>
        </w:pPr>
        <w:r>
          <w:fldChar w:fldCharType="begin"/>
        </w:r>
        <w:r>
          <w:instrText>PAGE   \* MERGEFORMAT</w:instrText>
        </w:r>
        <w:r>
          <w:fldChar w:fldCharType="separate"/>
        </w:r>
        <w:r w:rsidR="00960EFB" w:rsidRPr="00960EFB">
          <w:rPr>
            <w:noProof/>
            <w:lang w:val="es-ES"/>
          </w:rPr>
          <w:t>37</w:t>
        </w:r>
        <w:r>
          <w:rPr>
            <w:noProof/>
            <w:lang w:val="es-ES"/>
          </w:rPr>
          <w:fldChar w:fldCharType="end"/>
        </w:r>
      </w:p>
    </w:sdtContent>
  </w:sdt>
  <w:p w:rsidR="00A743E7" w:rsidRDefault="00A743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877" w:rsidRDefault="00C70877" w:rsidP="00CF533A">
      <w:pPr>
        <w:spacing w:after="0" w:line="240" w:lineRule="auto"/>
      </w:pPr>
      <w:r>
        <w:separator/>
      </w:r>
    </w:p>
  </w:footnote>
  <w:footnote w:type="continuationSeparator" w:id="0">
    <w:p w:rsidR="00C70877" w:rsidRDefault="00C70877" w:rsidP="00CF5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A75"/>
    <w:multiLevelType w:val="hybridMultilevel"/>
    <w:tmpl w:val="F78A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80532"/>
    <w:multiLevelType w:val="hybridMultilevel"/>
    <w:tmpl w:val="F74E0226"/>
    <w:lvl w:ilvl="0" w:tplc="9B64E91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B4325"/>
    <w:multiLevelType w:val="hybridMultilevel"/>
    <w:tmpl w:val="5EFC7D12"/>
    <w:lvl w:ilvl="0" w:tplc="329E4D28">
      <w:start w:val="1"/>
      <w:numFmt w:val="lowerLetter"/>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3">
    <w:nsid w:val="0A0E67A7"/>
    <w:multiLevelType w:val="hybridMultilevel"/>
    <w:tmpl w:val="7062B82E"/>
    <w:lvl w:ilvl="0" w:tplc="9B64E9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A5871ED"/>
    <w:multiLevelType w:val="hybridMultilevel"/>
    <w:tmpl w:val="DC30D3B4"/>
    <w:lvl w:ilvl="0" w:tplc="9B64E91C">
      <w:start w:val="1"/>
      <w:numFmt w:val="decimal"/>
      <w:lvlText w:val="%1."/>
      <w:lvlJc w:val="left"/>
      <w:pPr>
        <w:ind w:left="64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2274780B"/>
    <w:multiLevelType w:val="hybridMultilevel"/>
    <w:tmpl w:val="2A26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702BB2"/>
    <w:multiLevelType w:val="hybridMultilevel"/>
    <w:tmpl w:val="B416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82799"/>
    <w:multiLevelType w:val="hybridMultilevel"/>
    <w:tmpl w:val="06C4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4C5E52"/>
    <w:multiLevelType w:val="hybridMultilevel"/>
    <w:tmpl w:val="D9DEC6C2"/>
    <w:lvl w:ilvl="0" w:tplc="3C7E049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nsid w:val="5BDF3D46"/>
    <w:multiLevelType w:val="multilevel"/>
    <w:tmpl w:val="C82E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E1F19A6"/>
    <w:multiLevelType w:val="hybridMultilevel"/>
    <w:tmpl w:val="609EEB5E"/>
    <w:lvl w:ilvl="0" w:tplc="9B64E91C">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649E5D8A"/>
    <w:multiLevelType w:val="hybridMultilevel"/>
    <w:tmpl w:val="E81A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482D01"/>
    <w:multiLevelType w:val="hybridMultilevel"/>
    <w:tmpl w:val="76F6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2611C2"/>
    <w:multiLevelType w:val="hybridMultilevel"/>
    <w:tmpl w:val="A9746692"/>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5E6597"/>
    <w:multiLevelType w:val="hybridMultilevel"/>
    <w:tmpl w:val="7084EBCE"/>
    <w:lvl w:ilvl="0" w:tplc="2CE84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D07CE8"/>
    <w:multiLevelType w:val="hybridMultilevel"/>
    <w:tmpl w:val="84760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6C442D"/>
    <w:multiLevelType w:val="hybridMultilevel"/>
    <w:tmpl w:val="82428F0C"/>
    <w:lvl w:ilvl="0" w:tplc="9B64E91C">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74CD26D2"/>
    <w:multiLevelType w:val="hybridMultilevel"/>
    <w:tmpl w:val="F8986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DB201D"/>
    <w:multiLevelType w:val="hybridMultilevel"/>
    <w:tmpl w:val="45B6DB44"/>
    <w:lvl w:ilvl="0" w:tplc="9B64E91C">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
  </w:num>
  <w:num w:numId="2">
    <w:abstractNumId w:val="11"/>
  </w:num>
  <w:num w:numId="3">
    <w:abstractNumId w:val="0"/>
  </w:num>
  <w:num w:numId="4">
    <w:abstractNumId w:val="6"/>
  </w:num>
  <w:num w:numId="5">
    <w:abstractNumId w:val="12"/>
  </w:num>
  <w:num w:numId="6">
    <w:abstractNumId w:val="7"/>
  </w:num>
  <w:num w:numId="7">
    <w:abstractNumId w:val="5"/>
  </w:num>
  <w:num w:numId="8">
    <w:abstractNumId w:val="3"/>
  </w:num>
  <w:num w:numId="9">
    <w:abstractNumId w:val="1"/>
  </w:num>
  <w:num w:numId="10">
    <w:abstractNumId w:val="18"/>
  </w:num>
  <w:num w:numId="11">
    <w:abstractNumId w:val="4"/>
  </w:num>
  <w:num w:numId="12">
    <w:abstractNumId w:val="16"/>
  </w:num>
  <w:num w:numId="13">
    <w:abstractNumId w:val="10"/>
  </w:num>
  <w:num w:numId="14">
    <w:abstractNumId w:val="9"/>
  </w:num>
  <w:num w:numId="15">
    <w:abstractNumId w:val="15"/>
  </w:num>
  <w:num w:numId="16">
    <w:abstractNumId w:val="14"/>
  </w:num>
  <w:num w:numId="17">
    <w:abstractNumId w:val="17"/>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3B9"/>
    <w:rsid w:val="000003D1"/>
    <w:rsid w:val="00001049"/>
    <w:rsid w:val="0000324D"/>
    <w:rsid w:val="00010BBB"/>
    <w:rsid w:val="000112F0"/>
    <w:rsid w:val="0001164B"/>
    <w:rsid w:val="00012D12"/>
    <w:rsid w:val="000159C8"/>
    <w:rsid w:val="00016332"/>
    <w:rsid w:val="000208F7"/>
    <w:rsid w:val="00034CA5"/>
    <w:rsid w:val="00034DBD"/>
    <w:rsid w:val="00036BF2"/>
    <w:rsid w:val="00036C6F"/>
    <w:rsid w:val="00036EE4"/>
    <w:rsid w:val="00037536"/>
    <w:rsid w:val="00040BB3"/>
    <w:rsid w:val="000432BE"/>
    <w:rsid w:val="000434FB"/>
    <w:rsid w:val="0004377F"/>
    <w:rsid w:val="00044965"/>
    <w:rsid w:val="000468C0"/>
    <w:rsid w:val="00054B83"/>
    <w:rsid w:val="00055E1D"/>
    <w:rsid w:val="00057A70"/>
    <w:rsid w:val="000610D4"/>
    <w:rsid w:val="00067C0F"/>
    <w:rsid w:val="00070561"/>
    <w:rsid w:val="000710C1"/>
    <w:rsid w:val="00072779"/>
    <w:rsid w:val="0007293E"/>
    <w:rsid w:val="00074D99"/>
    <w:rsid w:val="00076F24"/>
    <w:rsid w:val="0008200A"/>
    <w:rsid w:val="00084DEC"/>
    <w:rsid w:val="000852F6"/>
    <w:rsid w:val="000876FF"/>
    <w:rsid w:val="0008783E"/>
    <w:rsid w:val="00095549"/>
    <w:rsid w:val="0009706B"/>
    <w:rsid w:val="000A5335"/>
    <w:rsid w:val="000A6FE6"/>
    <w:rsid w:val="000B2E9E"/>
    <w:rsid w:val="000B48AC"/>
    <w:rsid w:val="000B5E35"/>
    <w:rsid w:val="000B637E"/>
    <w:rsid w:val="000C2A2A"/>
    <w:rsid w:val="000C349A"/>
    <w:rsid w:val="000C4DFD"/>
    <w:rsid w:val="000D092E"/>
    <w:rsid w:val="000D0D58"/>
    <w:rsid w:val="000D4376"/>
    <w:rsid w:val="000D7DA3"/>
    <w:rsid w:val="000E00E1"/>
    <w:rsid w:val="000E26C1"/>
    <w:rsid w:val="000E618D"/>
    <w:rsid w:val="000E7128"/>
    <w:rsid w:val="000F0FF9"/>
    <w:rsid w:val="000F4780"/>
    <w:rsid w:val="000F5DA3"/>
    <w:rsid w:val="000F72DD"/>
    <w:rsid w:val="00100485"/>
    <w:rsid w:val="001041AF"/>
    <w:rsid w:val="00105629"/>
    <w:rsid w:val="00107A5C"/>
    <w:rsid w:val="00107C53"/>
    <w:rsid w:val="00110619"/>
    <w:rsid w:val="00112834"/>
    <w:rsid w:val="001128CE"/>
    <w:rsid w:val="00114945"/>
    <w:rsid w:val="00121899"/>
    <w:rsid w:val="00123FE6"/>
    <w:rsid w:val="00130230"/>
    <w:rsid w:val="001304F7"/>
    <w:rsid w:val="0013050D"/>
    <w:rsid w:val="00131C22"/>
    <w:rsid w:val="001320B2"/>
    <w:rsid w:val="00133E91"/>
    <w:rsid w:val="00135138"/>
    <w:rsid w:val="00140DED"/>
    <w:rsid w:val="00141BF3"/>
    <w:rsid w:val="00150381"/>
    <w:rsid w:val="00153E45"/>
    <w:rsid w:val="00155222"/>
    <w:rsid w:val="00160D76"/>
    <w:rsid w:val="00161FC1"/>
    <w:rsid w:val="00162FE6"/>
    <w:rsid w:val="001639CA"/>
    <w:rsid w:val="00163CC3"/>
    <w:rsid w:val="00164485"/>
    <w:rsid w:val="0016555D"/>
    <w:rsid w:val="001738B1"/>
    <w:rsid w:val="00175B46"/>
    <w:rsid w:val="001775B3"/>
    <w:rsid w:val="00177A10"/>
    <w:rsid w:val="00181EFA"/>
    <w:rsid w:val="00182AFB"/>
    <w:rsid w:val="00184642"/>
    <w:rsid w:val="00185478"/>
    <w:rsid w:val="0019209E"/>
    <w:rsid w:val="0019652F"/>
    <w:rsid w:val="0019782C"/>
    <w:rsid w:val="00197A33"/>
    <w:rsid w:val="00197B22"/>
    <w:rsid w:val="00197DC1"/>
    <w:rsid w:val="001A547C"/>
    <w:rsid w:val="001B569A"/>
    <w:rsid w:val="001B7BB6"/>
    <w:rsid w:val="001B7F5B"/>
    <w:rsid w:val="001C11F5"/>
    <w:rsid w:val="001C67E0"/>
    <w:rsid w:val="001C7689"/>
    <w:rsid w:val="001C78ED"/>
    <w:rsid w:val="001D02CD"/>
    <w:rsid w:val="001D4BBA"/>
    <w:rsid w:val="001D607E"/>
    <w:rsid w:val="001D775E"/>
    <w:rsid w:val="001E2F93"/>
    <w:rsid w:val="001E7E31"/>
    <w:rsid w:val="001F14D7"/>
    <w:rsid w:val="001F5C12"/>
    <w:rsid w:val="001F63F1"/>
    <w:rsid w:val="001F6C7F"/>
    <w:rsid w:val="001F781C"/>
    <w:rsid w:val="00202F1A"/>
    <w:rsid w:val="00203523"/>
    <w:rsid w:val="00205AA4"/>
    <w:rsid w:val="00206F9F"/>
    <w:rsid w:val="002109A4"/>
    <w:rsid w:val="002143D5"/>
    <w:rsid w:val="0021795B"/>
    <w:rsid w:val="002220CA"/>
    <w:rsid w:val="00223BD3"/>
    <w:rsid w:val="002267BD"/>
    <w:rsid w:val="00232544"/>
    <w:rsid w:val="00237C11"/>
    <w:rsid w:val="0024162A"/>
    <w:rsid w:val="00243C32"/>
    <w:rsid w:val="002516DD"/>
    <w:rsid w:val="00251F37"/>
    <w:rsid w:val="00252625"/>
    <w:rsid w:val="00253697"/>
    <w:rsid w:val="00253D33"/>
    <w:rsid w:val="00256532"/>
    <w:rsid w:val="002601F3"/>
    <w:rsid w:val="0026024B"/>
    <w:rsid w:val="00264CCC"/>
    <w:rsid w:val="00276A55"/>
    <w:rsid w:val="00276C10"/>
    <w:rsid w:val="00277997"/>
    <w:rsid w:val="0028164F"/>
    <w:rsid w:val="00281AFE"/>
    <w:rsid w:val="00284C47"/>
    <w:rsid w:val="00285F19"/>
    <w:rsid w:val="002871F3"/>
    <w:rsid w:val="002873D3"/>
    <w:rsid w:val="00291ED2"/>
    <w:rsid w:val="002A0378"/>
    <w:rsid w:val="002A17C6"/>
    <w:rsid w:val="002B18BC"/>
    <w:rsid w:val="002B1B2F"/>
    <w:rsid w:val="002B2120"/>
    <w:rsid w:val="002B31F5"/>
    <w:rsid w:val="002B3815"/>
    <w:rsid w:val="002B4419"/>
    <w:rsid w:val="002B5B76"/>
    <w:rsid w:val="002C1F20"/>
    <w:rsid w:val="002C2D2A"/>
    <w:rsid w:val="002C42DD"/>
    <w:rsid w:val="002C4AE1"/>
    <w:rsid w:val="002C4FBC"/>
    <w:rsid w:val="002C7540"/>
    <w:rsid w:val="002D15A8"/>
    <w:rsid w:val="002D1DE5"/>
    <w:rsid w:val="002D1F45"/>
    <w:rsid w:val="002D2E51"/>
    <w:rsid w:val="002E005D"/>
    <w:rsid w:val="002E1EA6"/>
    <w:rsid w:val="002E3BA5"/>
    <w:rsid w:val="002E46E3"/>
    <w:rsid w:val="002F0B59"/>
    <w:rsid w:val="002F10B6"/>
    <w:rsid w:val="002F18B8"/>
    <w:rsid w:val="002F28B7"/>
    <w:rsid w:val="002F395C"/>
    <w:rsid w:val="002F3B0C"/>
    <w:rsid w:val="002F4EAE"/>
    <w:rsid w:val="002F66C1"/>
    <w:rsid w:val="002F678C"/>
    <w:rsid w:val="002F72F7"/>
    <w:rsid w:val="00300017"/>
    <w:rsid w:val="00300492"/>
    <w:rsid w:val="0030216E"/>
    <w:rsid w:val="00302CD4"/>
    <w:rsid w:val="00304770"/>
    <w:rsid w:val="003053D3"/>
    <w:rsid w:val="00305661"/>
    <w:rsid w:val="003063EC"/>
    <w:rsid w:val="00306E64"/>
    <w:rsid w:val="003105B0"/>
    <w:rsid w:val="00313E8D"/>
    <w:rsid w:val="003150B7"/>
    <w:rsid w:val="003159FA"/>
    <w:rsid w:val="00325BAB"/>
    <w:rsid w:val="00327BC8"/>
    <w:rsid w:val="00331222"/>
    <w:rsid w:val="003312D7"/>
    <w:rsid w:val="003359E3"/>
    <w:rsid w:val="00337338"/>
    <w:rsid w:val="003443D6"/>
    <w:rsid w:val="00347DBC"/>
    <w:rsid w:val="00350629"/>
    <w:rsid w:val="00350CF3"/>
    <w:rsid w:val="00352773"/>
    <w:rsid w:val="00361115"/>
    <w:rsid w:val="003620FA"/>
    <w:rsid w:val="003659C3"/>
    <w:rsid w:val="00366ADF"/>
    <w:rsid w:val="00366BD9"/>
    <w:rsid w:val="00367E49"/>
    <w:rsid w:val="0037161C"/>
    <w:rsid w:val="00371650"/>
    <w:rsid w:val="00377306"/>
    <w:rsid w:val="003801EC"/>
    <w:rsid w:val="00381B89"/>
    <w:rsid w:val="00382780"/>
    <w:rsid w:val="003829D6"/>
    <w:rsid w:val="00382A03"/>
    <w:rsid w:val="00390CBD"/>
    <w:rsid w:val="00391F09"/>
    <w:rsid w:val="00391F64"/>
    <w:rsid w:val="00392F4A"/>
    <w:rsid w:val="00397233"/>
    <w:rsid w:val="003A0A3C"/>
    <w:rsid w:val="003A12C2"/>
    <w:rsid w:val="003A1C63"/>
    <w:rsid w:val="003A29C5"/>
    <w:rsid w:val="003A36D4"/>
    <w:rsid w:val="003A5F8C"/>
    <w:rsid w:val="003A6C3E"/>
    <w:rsid w:val="003B482A"/>
    <w:rsid w:val="003B6C0C"/>
    <w:rsid w:val="003B76CD"/>
    <w:rsid w:val="003B791B"/>
    <w:rsid w:val="003B7D1A"/>
    <w:rsid w:val="003C19FC"/>
    <w:rsid w:val="003C2050"/>
    <w:rsid w:val="003C588D"/>
    <w:rsid w:val="003C5BF3"/>
    <w:rsid w:val="003C7E88"/>
    <w:rsid w:val="003D44C6"/>
    <w:rsid w:val="003E060C"/>
    <w:rsid w:val="003E5266"/>
    <w:rsid w:val="003E552B"/>
    <w:rsid w:val="003E6745"/>
    <w:rsid w:val="003E7E50"/>
    <w:rsid w:val="003F06FA"/>
    <w:rsid w:val="003F0A8B"/>
    <w:rsid w:val="003F2D83"/>
    <w:rsid w:val="003F4D68"/>
    <w:rsid w:val="003F5833"/>
    <w:rsid w:val="003F5E9F"/>
    <w:rsid w:val="003F6B2B"/>
    <w:rsid w:val="003F705F"/>
    <w:rsid w:val="0040395C"/>
    <w:rsid w:val="00403DE8"/>
    <w:rsid w:val="00407F35"/>
    <w:rsid w:val="00407F83"/>
    <w:rsid w:val="004166A9"/>
    <w:rsid w:val="00426086"/>
    <w:rsid w:val="0042693B"/>
    <w:rsid w:val="00427FE4"/>
    <w:rsid w:val="00430D78"/>
    <w:rsid w:val="00432EB2"/>
    <w:rsid w:val="00436E5F"/>
    <w:rsid w:val="00437A32"/>
    <w:rsid w:val="00440873"/>
    <w:rsid w:val="00444F84"/>
    <w:rsid w:val="00445D6B"/>
    <w:rsid w:val="004524BF"/>
    <w:rsid w:val="00454655"/>
    <w:rsid w:val="00454B04"/>
    <w:rsid w:val="00455047"/>
    <w:rsid w:val="00464E3F"/>
    <w:rsid w:val="0046579F"/>
    <w:rsid w:val="00474271"/>
    <w:rsid w:val="00475E0C"/>
    <w:rsid w:val="00476797"/>
    <w:rsid w:val="00476ACB"/>
    <w:rsid w:val="00480698"/>
    <w:rsid w:val="00480FFF"/>
    <w:rsid w:val="00483D2B"/>
    <w:rsid w:val="00491BDE"/>
    <w:rsid w:val="00492901"/>
    <w:rsid w:val="0049335C"/>
    <w:rsid w:val="00497AE5"/>
    <w:rsid w:val="004A1FBF"/>
    <w:rsid w:val="004A2D71"/>
    <w:rsid w:val="004A5D87"/>
    <w:rsid w:val="004A5FBF"/>
    <w:rsid w:val="004B171D"/>
    <w:rsid w:val="004B4992"/>
    <w:rsid w:val="004B49B3"/>
    <w:rsid w:val="004B55E3"/>
    <w:rsid w:val="004B61B2"/>
    <w:rsid w:val="004C0972"/>
    <w:rsid w:val="004C3564"/>
    <w:rsid w:val="004C4258"/>
    <w:rsid w:val="004C5CC6"/>
    <w:rsid w:val="004D11BD"/>
    <w:rsid w:val="004D2FA6"/>
    <w:rsid w:val="004D3FC0"/>
    <w:rsid w:val="004E64E1"/>
    <w:rsid w:val="004E7917"/>
    <w:rsid w:val="004E7B5A"/>
    <w:rsid w:val="004F0B33"/>
    <w:rsid w:val="004F1A44"/>
    <w:rsid w:val="004F5C32"/>
    <w:rsid w:val="004F7BB1"/>
    <w:rsid w:val="005001B9"/>
    <w:rsid w:val="00503192"/>
    <w:rsid w:val="0050329B"/>
    <w:rsid w:val="00505F24"/>
    <w:rsid w:val="00516083"/>
    <w:rsid w:val="005168E1"/>
    <w:rsid w:val="0052333F"/>
    <w:rsid w:val="00524A87"/>
    <w:rsid w:val="00526F68"/>
    <w:rsid w:val="00531B07"/>
    <w:rsid w:val="00531D82"/>
    <w:rsid w:val="0053273C"/>
    <w:rsid w:val="00536988"/>
    <w:rsid w:val="005407F7"/>
    <w:rsid w:val="00542209"/>
    <w:rsid w:val="00543CED"/>
    <w:rsid w:val="005468CD"/>
    <w:rsid w:val="00550574"/>
    <w:rsid w:val="00552A75"/>
    <w:rsid w:val="005543BA"/>
    <w:rsid w:val="005602CA"/>
    <w:rsid w:val="00562C5F"/>
    <w:rsid w:val="005640F6"/>
    <w:rsid w:val="005673DC"/>
    <w:rsid w:val="00570C0B"/>
    <w:rsid w:val="00570DB2"/>
    <w:rsid w:val="00571755"/>
    <w:rsid w:val="00572D14"/>
    <w:rsid w:val="00577DB3"/>
    <w:rsid w:val="00580044"/>
    <w:rsid w:val="0058057C"/>
    <w:rsid w:val="0058067E"/>
    <w:rsid w:val="00581BCB"/>
    <w:rsid w:val="00582C32"/>
    <w:rsid w:val="005836F2"/>
    <w:rsid w:val="00583BE7"/>
    <w:rsid w:val="00584877"/>
    <w:rsid w:val="005928F1"/>
    <w:rsid w:val="005929DE"/>
    <w:rsid w:val="005936DB"/>
    <w:rsid w:val="005956AF"/>
    <w:rsid w:val="00596C1F"/>
    <w:rsid w:val="005A0CE2"/>
    <w:rsid w:val="005A0D33"/>
    <w:rsid w:val="005A142E"/>
    <w:rsid w:val="005A25C9"/>
    <w:rsid w:val="005A41B9"/>
    <w:rsid w:val="005A4F59"/>
    <w:rsid w:val="005A63DC"/>
    <w:rsid w:val="005A6E48"/>
    <w:rsid w:val="005A6ECC"/>
    <w:rsid w:val="005B0F45"/>
    <w:rsid w:val="005B2ABD"/>
    <w:rsid w:val="005B2DA3"/>
    <w:rsid w:val="005B3FD8"/>
    <w:rsid w:val="005B4A39"/>
    <w:rsid w:val="005C7826"/>
    <w:rsid w:val="005D0C1C"/>
    <w:rsid w:val="005D31B8"/>
    <w:rsid w:val="005D673C"/>
    <w:rsid w:val="005E367D"/>
    <w:rsid w:val="005E3A48"/>
    <w:rsid w:val="005E6131"/>
    <w:rsid w:val="005F1744"/>
    <w:rsid w:val="005F1837"/>
    <w:rsid w:val="005F23B5"/>
    <w:rsid w:val="005F6671"/>
    <w:rsid w:val="005F7F80"/>
    <w:rsid w:val="00600D1C"/>
    <w:rsid w:val="006027F9"/>
    <w:rsid w:val="00604085"/>
    <w:rsid w:val="006102FB"/>
    <w:rsid w:val="00610379"/>
    <w:rsid w:val="00615B47"/>
    <w:rsid w:val="00615D1A"/>
    <w:rsid w:val="006160BE"/>
    <w:rsid w:val="0062427C"/>
    <w:rsid w:val="00626704"/>
    <w:rsid w:val="006274AC"/>
    <w:rsid w:val="006345D2"/>
    <w:rsid w:val="00634713"/>
    <w:rsid w:val="00634B17"/>
    <w:rsid w:val="00641E88"/>
    <w:rsid w:val="00641F3A"/>
    <w:rsid w:val="00643B97"/>
    <w:rsid w:val="00650CAF"/>
    <w:rsid w:val="00652644"/>
    <w:rsid w:val="006530FF"/>
    <w:rsid w:val="00660C7D"/>
    <w:rsid w:val="00665618"/>
    <w:rsid w:val="006662FC"/>
    <w:rsid w:val="00666463"/>
    <w:rsid w:val="0067326D"/>
    <w:rsid w:val="00673DAD"/>
    <w:rsid w:val="00680787"/>
    <w:rsid w:val="0069211D"/>
    <w:rsid w:val="00694C75"/>
    <w:rsid w:val="00695CFB"/>
    <w:rsid w:val="006A17D6"/>
    <w:rsid w:val="006A3538"/>
    <w:rsid w:val="006A413A"/>
    <w:rsid w:val="006A6A50"/>
    <w:rsid w:val="006A7B3D"/>
    <w:rsid w:val="006B1234"/>
    <w:rsid w:val="006B206D"/>
    <w:rsid w:val="006B2915"/>
    <w:rsid w:val="006B3409"/>
    <w:rsid w:val="006D09A5"/>
    <w:rsid w:val="006D0F4A"/>
    <w:rsid w:val="006D18D4"/>
    <w:rsid w:val="006D2C83"/>
    <w:rsid w:val="006D5487"/>
    <w:rsid w:val="006E23E1"/>
    <w:rsid w:val="006E375E"/>
    <w:rsid w:val="006E3B6B"/>
    <w:rsid w:val="006F379F"/>
    <w:rsid w:val="006F566E"/>
    <w:rsid w:val="006F5D1C"/>
    <w:rsid w:val="006F603C"/>
    <w:rsid w:val="006F7A3B"/>
    <w:rsid w:val="007009EF"/>
    <w:rsid w:val="00701166"/>
    <w:rsid w:val="007029DC"/>
    <w:rsid w:val="00703653"/>
    <w:rsid w:val="00710148"/>
    <w:rsid w:val="00710344"/>
    <w:rsid w:val="00710EFA"/>
    <w:rsid w:val="00711686"/>
    <w:rsid w:val="00716962"/>
    <w:rsid w:val="00721BDD"/>
    <w:rsid w:val="00723B17"/>
    <w:rsid w:val="00723D86"/>
    <w:rsid w:val="00724D46"/>
    <w:rsid w:val="007266A0"/>
    <w:rsid w:val="00734941"/>
    <w:rsid w:val="00736353"/>
    <w:rsid w:val="007367A9"/>
    <w:rsid w:val="0073694C"/>
    <w:rsid w:val="00740812"/>
    <w:rsid w:val="007414F6"/>
    <w:rsid w:val="007415AE"/>
    <w:rsid w:val="0074238B"/>
    <w:rsid w:val="007445AE"/>
    <w:rsid w:val="00746684"/>
    <w:rsid w:val="00746797"/>
    <w:rsid w:val="0074691F"/>
    <w:rsid w:val="0074769E"/>
    <w:rsid w:val="007535E3"/>
    <w:rsid w:val="00755BD2"/>
    <w:rsid w:val="007565E0"/>
    <w:rsid w:val="00756B60"/>
    <w:rsid w:val="0076285D"/>
    <w:rsid w:val="00767380"/>
    <w:rsid w:val="0077187C"/>
    <w:rsid w:val="00774BCB"/>
    <w:rsid w:val="00775F1A"/>
    <w:rsid w:val="0077772C"/>
    <w:rsid w:val="00777940"/>
    <w:rsid w:val="00790BC5"/>
    <w:rsid w:val="007920C4"/>
    <w:rsid w:val="007933BB"/>
    <w:rsid w:val="00794C0A"/>
    <w:rsid w:val="0079676C"/>
    <w:rsid w:val="007A0CEF"/>
    <w:rsid w:val="007B11DB"/>
    <w:rsid w:val="007B1E63"/>
    <w:rsid w:val="007B25D4"/>
    <w:rsid w:val="007C45FF"/>
    <w:rsid w:val="007C7038"/>
    <w:rsid w:val="007D43D7"/>
    <w:rsid w:val="007D5356"/>
    <w:rsid w:val="007D71A8"/>
    <w:rsid w:val="007D755C"/>
    <w:rsid w:val="007D7A68"/>
    <w:rsid w:val="007E181C"/>
    <w:rsid w:val="007E51EF"/>
    <w:rsid w:val="007E5806"/>
    <w:rsid w:val="007E6C3E"/>
    <w:rsid w:val="007F12DA"/>
    <w:rsid w:val="007F3EED"/>
    <w:rsid w:val="0080387F"/>
    <w:rsid w:val="00805132"/>
    <w:rsid w:val="00807B23"/>
    <w:rsid w:val="00807CF4"/>
    <w:rsid w:val="00812A89"/>
    <w:rsid w:val="008146C9"/>
    <w:rsid w:val="008171C3"/>
    <w:rsid w:val="00821C8A"/>
    <w:rsid w:val="00821EB1"/>
    <w:rsid w:val="0082256C"/>
    <w:rsid w:val="00823F2D"/>
    <w:rsid w:val="008274F9"/>
    <w:rsid w:val="00827F0D"/>
    <w:rsid w:val="0083014B"/>
    <w:rsid w:val="008303DD"/>
    <w:rsid w:val="008306B4"/>
    <w:rsid w:val="00832818"/>
    <w:rsid w:val="008363D9"/>
    <w:rsid w:val="0083798D"/>
    <w:rsid w:val="00842BCB"/>
    <w:rsid w:val="008440D2"/>
    <w:rsid w:val="008449BD"/>
    <w:rsid w:val="00845571"/>
    <w:rsid w:val="00845E10"/>
    <w:rsid w:val="00852214"/>
    <w:rsid w:val="00855E56"/>
    <w:rsid w:val="00860FD7"/>
    <w:rsid w:val="00861FD8"/>
    <w:rsid w:val="00864343"/>
    <w:rsid w:val="00872842"/>
    <w:rsid w:val="0087388C"/>
    <w:rsid w:val="00874E9B"/>
    <w:rsid w:val="00876A40"/>
    <w:rsid w:val="00880096"/>
    <w:rsid w:val="00882BC7"/>
    <w:rsid w:val="0088499C"/>
    <w:rsid w:val="00884FF3"/>
    <w:rsid w:val="00887254"/>
    <w:rsid w:val="00894424"/>
    <w:rsid w:val="00894DDB"/>
    <w:rsid w:val="00894EBB"/>
    <w:rsid w:val="008950F5"/>
    <w:rsid w:val="008A2F5A"/>
    <w:rsid w:val="008A62AA"/>
    <w:rsid w:val="008A6DD7"/>
    <w:rsid w:val="008A79A6"/>
    <w:rsid w:val="008B0925"/>
    <w:rsid w:val="008B1BF6"/>
    <w:rsid w:val="008B33E3"/>
    <w:rsid w:val="008B7767"/>
    <w:rsid w:val="008C2DC9"/>
    <w:rsid w:val="008C30FE"/>
    <w:rsid w:val="008C3FDF"/>
    <w:rsid w:val="008C76C9"/>
    <w:rsid w:val="008D25E8"/>
    <w:rsid w:val="008D313D"/>
    <w:rsid w:val="008D4BB6"/>
    <w:rsid w:val="008D4D45"/>
    <w:rsid w:val="008D5D0C"/>
    <w:rsid w:val="008E26AD"/>
    <w:rsid w:val="008F260A"/>
    <w:rsid w:val="008F4B2B"/>
    <w:rsid w:val="008F6917"/>
    <w:rsid w:val="00900C03"/>
    <w:rsid w:val="00903475"/>
    <w:rsid w:val="00904B32"/>
    <w:rsid w:val="00907154"/>
    <w:rsid w:val="00910B7C"/>
    <w:rsid w:val="00915653"/>
    <w:rsid w:val="00915910"/>
    <w:rsid w:val="0091630E"/>
    <w:rsid w:val="00921874"/>
    <w:rsid w:val="00924DEF"/>
    <w:rsid w:val="00927CA5"/>
    <w:rsid w:val="00931D59"/>
    <w:rsid w:val="00932C1A"/>
    <w:rsid w:val="00933480"/>
    <w:rsid w:val="00935ED0"/>
    <w:rsid w:val="00942D02"/>
    <w:rsid w:val="00945BF9"/>
    <w:rsid w:val="00960EFB"/>
    <w:rsid w:val="009619AC"/>
    <w:rsid w:val="00961AA5"/>
    <w:rsid w:val="0096703B"/>
    <w:rsid w:val="00967AA5"/>
    <w:rsid w:val="00971D5E"/>
    <w:rsid w:val="00984299"/>
    <w:rsid w:val="009875D2"/>
    <w:rsid w:val="00990CAA"/>
    <w:rsid w:val="00991600"/>
    <w:rsid w:val="00993484"/>
    <w:rsid w:val="00994127"/>
    <w:rsid w:val="009948AC"/>
    <w:rsid w:val="00994A22"/>
    <w:rsid w:val="00995C4F"/>
    <w:rsid w:val="009A16DB"/>
    <w:rsid w:val="009A1E9A"/>
    <w:rsid w:val="009A5632"/>
    <w:rsid w:val="009A5E08"/>
    <w:rsid w:val="009A65FB"/>
    <w:rsid w:val="009B12E0"/>
    <w:rsid w:val="009B185A"/>
    <w:rsid w:val="009B7F97"/>
    <w:rsid w:val="009C3E18"/>
    <w:rsid w:val="009D18F4"/>
    <w:rsid w:val="009D5449"/>
    <w:rsid w:val="009E0CBA"/>
    <w:rsid w:val="009E2DA1"/>
    <w:rsid w:val="009E31FE"/>
    <w:rsid w:val="009E526A"/>
    <w:rsid w:val="009E5CF6"/>
    <w:rsid w:val="009E5EB1"/>
    <w:rsid w:val="009E5F92"/>
    <w:rsid w:val="009E7F99"/>
    <w:rsid w:val="009F2E1C"/>
    <w:rsid w:val="00A01050"/>
    <w:rsid w:val="00A05027"/>
    <w:rsid w:val="00A06782"/>
    <w:rsid w:val="00A06AE2"/>
    <w:rsid w:val="00A07846"/>
    <w:rsid w:val="00A159C5"/>
    <w:rsid w:val="00A20638"/>
    <w:rsid w:val="00A22AE4"/>
    <w:rsid w:val="00A238FD"/>
    <w:rsid w:val="00A23C71"/>
    <w:rsid w:val="00A24715"/>
    <w:rsid w:val="00A2547C"/>
    <w:rsid w:val="00A255BE"/>
    <w:rsid w:val="00A272C8"/>
    <w:rsid w:val="00A31B12"/>
    <w:rsid w:val="00A33957"/>
    <w:rsid w:val="00A35BD1"/>
    <w:rsid w:val="00A36ED4"/>
    <w:rsid w:val="00A37AD5"/>
    <w:rsid w:val="00A413A2"/>
    <w:rsid w:val="00A41956"/>
    <w:rsid w:val="00A46869"/>
    <w:rsid w:val="00A476AA"/>
    <w:rsid w:val="00A504B9"/>
    <w:rsid w:val="00A56437"/>
    <w:rsid w:val="00A60833"/>
    <w:rsid w:val="00A6121C"/>
    <w:rsid w:val="00A61B58"/>
    <w:rsid w:val="00A61C0F"/>
    <w:rsid w:val="00A647FA"/>
    <w:rsid w:val="00A64AE2"/>
    <w:rsid w:val="00A64D7F"/>
    <w:rsid w:val="00A7041C"/>
    <w:rsid w:val="00A705FD"/>
    <w:rsid w:val="00A72272"/>
    <w:rsid w:val="00A743E7"/>
    <w:rsid w:val="00A77F69"/>
    <w:rsid w:val="00A80D0D"/>
    <w:rsid w:val="00A80D4F"/>
    <w:rsid w:val="00A819BA"/>
    <w:rsid w:val="00A83888"/>
    <w:rsid w:val="00A843B5"/>
    <w:rsid w:val="00A91FAB"/>
    <w:rsid w:val="00A92892"/>
    <w:rsid w:val="00A95534"/>
    <w:rsid w:val="00AA2079"/>
    <w:rsid w:val="00AA3065"/>
    <w:rsid w:val="00AA4E8D"/>
    <w:rsid w:val="00AB031A"/>
    <w:rsid w:val="00AB03D2"/>
    <w:rsid w:val="00AB49ED"/>
    <w:rsid w:val="00AB4D74"/>
    <w:rsid w:val="00AB6F0A"/>
    <w:rsid w:val="00AC4F61"/>
    <w:rsid w:val="00AC624F"/>
    <w:rsid w:val="00AD0705"/>
    <w:rsid w:val="00AD34BD"/>
    <w:rsid w:val="00AD40B2"/>
    <w:rsid w:val="00AE018E"/>
    <w:rsid w:val="00AE2998"/>
    <w:rsid w:val="00AE2D66"/>
    <w:rsid w:val="00AE3C2D"/>
    <w:rsid w:val="00AE3E24"/>
    <w:rsid w:val="00AE548A"/>
    <w:rsid w:val="00AE72BE"/>
    <w:rsid w:val="00AE7E6A"/>
    <w:rsid w:val="00AF3784"/>
    <w:rsid w:val="00AF4CEE"/>
    <w:rsid w:val="00AF55A3"/>
    <w:rsid w:val="00AF5CA1"/>
    <w:rsid w:val="00AF69FB"/>
    <w:rsid w:val="00AF6F95"/>
    <w:rsid w:val="00B01B1B"/>
    <w:rsid w:val="00B02673"/>
    <w:rsid w:val="00B02B67"/>
    <w:rsid w:val="00B02DF4"/>
    <w:rsid w:val="00B05830"/>
    <w:rsid w:val="00B06595"/>
    <w:rsid w:val="00B07C93"/>
    <w:rsid w:val="00B07D9D"/>
    <w:rsid w:val="00B10312"/>
    <w:rsid w:val="00B11836"/>
    <w:rsid w:val="00B2243C"/>
    <w:rsid w:val="00B2469A"/>
    <w:rsid w:val="00B249BB"/>
    <w:rsid w:val="00B3158A"/>
    <w:rsid w:val="00B35558"/>
    <w:rsid w:val="00B40176"/>
    <w:rsid w:val="00B40438"/>
    <w:rsid w:val="00B45F60"/>
    <w:rsid w:val="00B51557"/>
    <w:rsid w:val="00B5328F"/>
    <w:rsid w:val="00B540FC"/>
    <w:rsid w:val="00B55669"/>
    <w:rsid w:val="00B56252"/>
    <w:rsid w:val="00B563CC"/>
    <w:rsid w:val="00B56B91"/>
    <w:rsid w:val="00B57E24"/>
    <w:rsid w:val="00B61337"/>
    <w:rsid w:val="00B61398"/>
    <w:rsid w:val="00B61476"/>
    <w:rsid w:val="00B62101"/>
    <w:rsid w:val="00B64465"/>
    <w:rsid w:val="00B715E4"/>
    <w:rsid w:val="00B771ED"/>
    <w:rsid w:val="00B8097F"/>
    <w:rsid w:val="00B80E2C"/>
    <w:rsid w:val="00B8345E"/>
    <w:rsid w:val="00B86A8C"/>
    <w:rsid w:val="00B8704D"/>
    <w:rsid w:val="00B918ED"/>
    <w:rsid w:val="00B9579C"/>
    <w:rsid w:val="00B95A35"/>
    <w:rsid w:val="00B95BE3"/>
    <w:rsid w:val="00B95ED0"/>
    <w:rsid w:val="00B976C2"/>
    <w:rsid w:val="00B97BC8"/>
    <w:rsid w:val="00BA297C"/>
    <w:rsid w:val="00BA4126"/>
    <w:rsid w:val="00BA441D"/>
    <w:rsid w:val="00BA529B"/>
    <w:rsid w:val="00BA763A"/>
    <w:rsid w:val="00BB5EC4"/>
    <w:rsid w:val="00BB71E2"/>
    <w:rsid w:val="00BB73A7"/>
    <w:rsid w:val="00BC41D4"/>
    <w:rsid w:val="00BC628B"/>
    <w:rsid w:val="00BD175F"/>
    <w:rsid w:val="00BD79D1"/>
    <w:rsid w:val="00BD7EC4"/>
    <w:rsid w:val="00BE253C"/>
    <w:rsid w:val="00BE4414"/>
    <w:rsid w:val="00BE457A"/>
    <w:rsid w:val="00BE4CA3"/>
    <w:rsid w:val="00BE659E"/>
    <w:rsid w:val="00BF0B7C"/>
    <w:rsid w:val="00BF173E"/>
    <w:rsid w:val="00BF1AB9"/>
    <w:rsid w:val="00BF32EE"/>
    <w:rsid w:val="00BF3340"/>
    <w:rsid w:val="00BF3959"/>
    <w:rsid w:val="00BF3AE3"/>
    <w:rsid w:val="00BF62B8"/>
    <w:rsid w:val="00BF63FB"/>
    <w:rsid w:val="00BF79FC"/>
    <w:rsid w:val="00C000CA"/>
    <w:rsid w:val="00C014C8"/>
    <w:rsid w:val="00C030C3"/>
    <w:rsid w:val="00C0323B"/>
    <w:rsid w:val="00C03B0C"/>
    <w:rsid w:val="00C056F9"/>
    <w:rsid w:val="00C05B43"/>
    <w:rsid w:val="00C10D81"/>
    <w:rsid w:val="00C11449"/>
    <w:rsid w:val="00C16F63"/>
    <w:rsid w:val="00C23784"/>
    <w:rsid w:val="00C25A21"/>
    <w:rsid w:val="00C2718F"/>
    <w:rsid w:val="00C308F1"/>
    <w:rsid w:val="00C30E1F"/>
    <w:rsid w:val="00C31286"/>
    <w:rsid w:val="00C31364"/>
    <w:rsid w:val="00C3230B"/>
    <w:rsid w:val="00C33CEB"/>
    <w:rsid w:val="00C356C3"/>
    <w:rsid w:val="00C359D0"/>
    <w:rsid w:val="00C35C05"/>
    <w:rsid w:val="00C36823"/>
    <w:rsid w:val="00C4180E"/>
    <w:rsid w:val="00C423D1"/>
    <w:rsid w:val="00C458FB"/>
    <w:rsid w:val="00C46E7F"/>
    <w:rsid w:val="00C4762E"/>
    <w:rsid w:val="00C532F9"/>
    <w:rsid w:val="00C56096"/>
    <w:rsid w:val="00C57C96"/>
    <w:rsid w:val="00C63E1C"/>
    <w:rsid w:val="00C643B4"/>
    <w:rsid w:val="00C65396"/>
    <w:rsid w:val="00C66475"/>
    <w:rsid w:val="00C67516"/>
    <w:rsid w:val="00C70877"/>
    <w:rsid w:val="00C71496"/>
    <w:rsid w:val="00C732F6"/>
    <w:rsid w:val="00C8139B"/>
    <w:rsid w:val="00C81CB0"/>
    <w:rsid w:val="00C821C3"/>
    <w:rsid w:val="00C82B6C"/>
    <w:rsid w:val="00C85364"/>
    <w:rsid w:val="00C90EC5"/>
    <w:rsid w:val="00C943A9"/>
    <w:rsid w:val="00C9659C"/>
    <w:rsid w:val="00CA0F2E"/>
    <w:rsid w:val="00CA2479"/>
    <w:rsid w:val="00CA4795"/>
    <w:rsid w:val="00CA601D"/>
    <w:rsid w:val="00CA728A"/>
    <w:rsid w:val="00CA783E"/>
    <w:rsid w:val="00CB28DE"/>
    <w:rsid w:val="00CB4DA2"/>
    <w:rsid w:val="00CC2334"/>
    <w:rsid w:val="00CC31E3"/>
    <w:rsid w:val="00CC4C43"/>
    <w:rsid w:val="00CC4C4F"/>
    <w:rsid w:val="00CC6F36"/>
    <w:rsid w:val="00CD09E4"/>
    <w:rsid w:val="00CD25A3"/>
    <w:rsid w:val="00CE04EF"/>
    <w:rsid w:val="00CE1FE4"/>
    <w:rsid w:val="00CE3B5D"/>
    <w:rsid w:val="00CE453A"/>
    <w:rsid w:val="00CE5604"/>
    <w:rsid w:val="00CF1473"/>
    <w:rsid w:val="00CF533A"/>
    <w:rsid w:val="00CF5780"/>
    <w:rsid w:val="00D0023B"/>
    <w:rsid w:val="00D01D3A"/>
    <w:rsid w:val="00D02F95"/>
    <w:rsid w:val="00D06539"/>
    <w:rsid w:val="00D07491"/>
    <w:rsid w:val="00D07691"/>
    <w:rsid w:val="00D105BE"/>
    <w:rsid w:val="00D10C14"/>
    <w:rsid w:val="00D114DC"/>
    <w:rsid w:val="00D12718"/>
    <w:rsid w:val="00D128F2"/>
    <w:rsid w:val="00D12A68"/>
    <w:rsid w:val="00D12B72"/>
    <w:rsid w:val="00D15D5C"/>
    <w:rsid w:val="00D20225"/>
    <w:rsid w:val="00D220E1"/>
    <w:rsid w:val="00D22F1F"/>
    <w:rsid w:val="00D239CA"/>
    <w:rsid w:val="00D274A6"/>
    <w:rsid w:val="00D32224"/>
    <w:rsid w:val="00D328A1"/>
    <w:rsid w:val="00D36DE2"/>
    <w:rsid w:val="00D40872"/>
    <w:rsid w:val="00D42686"/>
    <w:rsid w:val="00D43FAE"/>
    <w:rsid w:val="00D502B5"/>
    <w:rsid w:val="00D558A8"/>
    <w:rsid w:val="00D55BD1"/>
    <w:rsid w:val="00D563AE"/>
    <w:rsid w:val="00D62BE4"/>
    <w:rsid w:val="00D640EF"/>
    <w:rsid w:val="00D708F2"/>
    <w:rsid w:val="00D70DBB"/>
    <w:rsid w:val="00D711A1"/>
    <w:rsid w:val="00D72714"/>
    <w:rsid w:val="00D728F1"/>
    <w:rsid w:val="00D77739"/>
    <w:rsid w:val="00D80677"/>
    <w:rsid w:val="00D816B1"/>
    <w:rsid w:val="00D85AF5"/>
    <w:rsid w:val="00D87922"/>
    <w:rsid w:val="00D910D7"/>
    <w:rsid w:val="00D9189E"/>
    <w:rsid w:val="00D92957"/>
    <w:rsid w:val="00DA0C16"/>
    <w:rsid w:val="00DA138A"/>
    <w:rsid w:val="00DA239A"/>
    <w:rsid w:val="00DA3FDE"/>
    <w:rsid w:val="00DA4DD2"/>
    <w:rsid w:val="00DA5396"/>
    <w:rsid w:val="00DA6DD6"/>
    <w:rsid w:val="00DB0C4E"/>
    <w:rsid w:val="00DC02B6"/>
    <w:rsid w:val="00DC0C02"/>
    <w:rsid w:val="00DC188E"/>
    <w:rsid w:val="00DC47B2"/>
    <w:rsid w:val="00DC56E7"/>
    <w:rsid w:val="00DC6B1E"/>
    <w:rsid w:val="00DC7DD8"/>
    <w:rsid w:val="00DD27E6"/>
    <w:rsid w:val="00DD5749"/>
    <w:rsid w:val="00DE042F"/>
    <w:rsid w:val="00DE09E6"/>
    <w:rsid w:val="00DE1EC3"/>
    <w:rsid w:val="00DE25CA"/>
    <w:rsid w:val="00DE73B9"/>
    <w:rsid w:val="00DF5882"/>
    <w:rsid w:val="00E009A2"/>
    <w:rsid w:val="00E03F66"/>
    <w:rsid w:val="00E06048"/>
    <w:rsid w:val="00E06C9B"/>
    <w:rsid w:val="00E14ED7"/>
    <w:rsid w:val="00E15A54"/>
    <w:rsid w:val="00E208BF"/>
    <w:rsid w:val="00E244EA"/>
    <w:rsid w:val="00E24D29"/>
    <w:rsid w:val="00E256CD"/>
    <w:rsid w:val="00E25B18"/>
    <w:rsid w:val="00E30A94"/>
    <w:rsid w:val="00E32AB6"/>
    <w:rsid w:val="00E43AD7"/>
    <w:rsid w:val="00E460C8"/>
    <w:rsid w:val="00E4795E"/>
    <w:rsid w:val="00E503E1"/>
    <w:rsid w:val="00E517D3"/>
    <w:rsid w:val="00E52042"/>
    <w:rsid w:val="00E552DA"/>
    <w:rsid w:val="00E559DA"/>
    <w:rsid w:val="00E56BA9"/>
    <w:rsid w:val="00E5762F"/>
    <w:rsid w:val="00E578A8"/>
    <w:rsid w:val="00E615CC"/>
    <w:rsid w:val="00E62F2C"/>
    <w:rsid w:val="00E631E9"/>
    <w:rsid w:val="00E63E31"/>
    <w:rsid w:val="00E64A59"/>
    <w:rsid w:val="00E64BFD"/>
    <w:rsid w:val="00E7037A"/>
    <w:rsid w:val="00E7151A"/>
    <w:rsid w:val="00E71A23"/>
    <w:rsid w:val="00E7441D"/>
    <w:rsid w:val="00E758D2"/>
    <w:rsid w:val="00E764D7"/>
    <w:rsid w:val="00E822C9"/>
    <w:rsid w:val="00E85E1A"/>
    <w:rsid w:val="00E934D7"/>
    <w:rsid w:val="00E962C4"/>
    <w:rsid w:val="00E97146"/>
    <w:rsid w:val="00EA0088"/>
    <w:rsid w:val="00EA1FA3"/>
    <w:rsid w:val="00EA372B"/>
    <w:rsid w:val="00EA4540"/>
    <w:rsid w:val="00EA4A5A"/>
    <w:rsid w:val="00EA76A6"/>
    <w:rsid w:val="00EA7D53"/>
    <w:rsid w:val="00EB1224"/>
    <w:rsid w:val="00EB43B2"/>
    <w:rsid w:val="00EB5474"/>
    <w:rsid w:val="00EB5EA6"/>
    <w:rsid w:val="00EB6855"/>
    <w:rsid w:val="00EB70CA"/>
    <w:rsid w:val="00EB79DB"/>
    <w:rsid w:val="00EB7D70"/>
    <w:rsid w:val="00EC0870"/>
    <w:rsid w:val="00EC2298"/>
    <w:rsid w:val="00EC2731"/>
    <w:rsid w:val="00EC58EA"/>
    <w:rsid w:val="00EC5F53"/>
    <w:rsid w:val="00ED0127"/>
    <w:rsid w:val="00ED36FA"/>
    <w:rsid w:val="00ED593A"/>
    <w:rsid w:val="00EE0FDE"/>
    <w:rsid w:val="00EE1E06"/>
    <w:rsid w:val="00EE3518"/>
    <w:rsid w:val="00EE7EFD"/>
    <w:rsid w:val="00EF01CA"/>
    <w:rsid w:val="00EF0F99"/>
    <w:rsid w:val="00EF2C05"/>
    <w:rsid w:val="00EF411A"/>
    <w:rsid w:val="00EF4AB4"/>
    <w:rsid w:val="00EF5D84"/>
    <w:rsid w:val="00EF7D77"/>
    <w:rsid w:val="00F02339"/>
    <w:rsid w:val="00F03AD2"/>
    <w:rsid w:val="00F066B2"/>
    <w:rsid w:val="00F068E6"/>
    <w:rsid w:val="00F1031C"/>
    <w:rsid w:val="00F10EB1"/>
    <w:rsid w:val="00F11394"/>
    <w:rsid w:val="00F1184B"/>
    <w:rsid w:val="00F15598"/>
    <w:rsid w:val="00F17469"/>
    <w:rsid w:val="00F17A53"/>
    <w:rsid w:val="00F20C81"/>
    <w:rsid w:val="00F21D73"/>
    <w:rsid w:val="00F23FFF"/>
    <w:rsid w:val="00F24A0A"/>
    <w:rsid w:val="00F2759B"/>
    <w:rsid w:val="00F316FF"/>
    <w:rsid w:val="00F321EC"/>
    <w:rsid w:val="00F365A1"/>
    <w:rsid w:val="00F36AE5"/>
    <w:rsid w:val="00F42C41"/>
    <w:rsid w:val="00F4366B"/>
    <w:rsid w:val="00F44E90"/>
    <w:rsid w:val="00F51A39"/>
    <w:rsid w:val="00F56BDA"/>
    <w:rsid w:val="00F5726B"/>
    <w:rsid w:val="00F62075"/>
    <w:rsid w:val="00F622F8"/>
    <w:rsid w:val="00F629B0"/>
    <w:rsid w:val="00F63426"/>
    <w:rsid w:val="00F63DF0"/>
    <w:rsid w:val="00F71AB8"/>
    <w:rsid w:val="00F726D7"/>
    <w:rsid w:val="00F73DE4"/>
    <w:rsid w:val="00F74EAD"/>
    <w:rsid w:val="00F82167"/>
    <w:rsid w:val="00F834D2"/>
    <w:rsid w:val="00F835CE"/>
    <w:rsid w:val="00F83BCE"/>
    <w:rsid w:val="00F86B7E"/>
    <w:rsid w:val="00F9068C"/>
    <w:rsid w:val="00F92E33"/>
    <w:rsid w:val="00F92EAF"/>
    <w:rsid w:val="00F95A9A"/>
    <w:rsid w:val="00F96981"/>
    <w:rsid w:val="00FA079E"/>
    <w:rsid w:val="00FA106B"/>
    <w:rsid w:val="00FA5FF6"/>
    <w:rsid w:val="00FA7EE7"/>
    <w:rsid w:val="00FB457C"/>
    <w:rsid w:val="00FB4EDD"/>
    <w:rsid w:val="00FB53F8"/>
    <w:rsid w:val="00FB5B12"/>
    <w:rsid w:val="00FD1602"/>
    <w:rsid w:val="00FD1A22"/>
    <w:rsid w:val="00FD3288"/>
    <w:rsid w:val="00FD629F"/>
    <w:rsid w:val="00FE0945"/>
    <w:rsid w:val="00FE1189"/>
    <w:rsid w:val="00FE19D6"/>
    <w:rsid w:val="00FE5D75"/>
    <w:rsid w:val="00FE60C2"/>
    <w:rsid w:val="00FE71D2"/>
    <w:rsid w:val="00FF405B"/>
    <w:rsid w:val="00FF6608"/>
    <w:rsid w:val="00FF72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C4F61"/>
    <w:pPr>
      <w:keepNext/>
      <w:spacing w:before="240" w:after="60" w:line="240" w:lineRule="auto"/>
      <w:outlineLvl w:val="0"/>
    </w:pPr>
    <w:rPr>
      <w:rFonts w:ascii="Cambria" w:eastAsia="Times New Roman" w:hAnsi="Cambria" w:cs="Times New Roman"/>
      <w:b/>
      <w:bCs/>
      <w:kern w:val="32"/>
      <w:sz w:val="32"/>
      <w:szCs w:val="32"/>
      <w:lang w:val="es-ES" w:eastAsia="es-CO"/>
    </w:rPr>
  </w:style>
  <w:style w:type="paragraph" w:styleId="Ttulo4">
    <w:name w:val="heading 4"/>
    <w:basedOn w:val="Normal"/>
    <w:next w:val="Normal"/>
    <w:link w:val="Ttulo4Car"/>
    <w:uiPriority w:val="9"/>
    <w:semiHidden/>
    <w:unhideWhenUsed/>
    <w:qFormat/>
    <w:rsid w:val="003C20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6532"/>
    <w:pPr>
      <w:ind w:left="720"/>
      <w:contextualSpacing/>
    </w:pPr>
  </w:style>
  <w:style w:type="paragraph" w:styleId="NormalWeb">
    <w:name w:val="Normal (Web)"/>
    <w:basedOn w:val="Normal"/>
    <w:uiPriority w:val="99"/>
    <w:semiHidden/>
    <w:unhideWhenUsed/>
    <w:rsid w:val="00AD34BD"/>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2D2E51"/>
    <w:rPr>
      <w:color w:val="0000FF" w:themeColor="hyperlink"/>
      <w:u w:val="single"/>
    </w:rPr>
  </w:style>
  <w:style w:type="paragraph" w:styleId="Ttulo">
    <w:name w:val="Title"/>
    <w:basedOn w:val="Normal"/>
    <w:link w:val="TtuloCar"/>
    <w:qFormat/>
    <w:rsid w:val="00497AE5"/>
    <w:pPr>
      <w:spacing w:after="0" w:line="240" w:lineRule="auto"/>
      <w:jc w:val="center"/>
    </w:pPr>
    <w:rPr>
      <w:rFonts w:ascii="Arial" w:eastAsia="Times New Roman" w:hAnsi="Arial" w:cs="Times New Roman"/>
      <w:b/>
      <w:color w:val="000000"/>
      <w:szCs w:val="20"/>
      <w:lang w:val="es-ES" w:eastAsia="es-ES"/>
    </w:rPr>
  </w:style>
  <w:style w:type="character" w:customStyle="1" w:styleId="TtuloCar">
    <w:name w:val="Título Car"/>
    <w:basedOn w:val="Fuentedeprrafopredeter"/>
    <w:link w:val="Ttulo"/>
    <w:rsid w:val="00497AE5"/>
    <w:rPr>
      <w:rFonts w:ascii="Arial" w:eastAsia="Times New Roman" w:hAnsi="Arial" w:cs="Times New Roman"/>
      <w:b/>
      <w:color w:val="000000"/>
      <w:szCs w:val="20"/>
      <w:lang w:val="es-ES" w:eastAsia="es-ES"/>
    </w:rPr>
  </w:style>
  <w:style w:type="paragraph" w:styleId="Encabezado">
    <w:name w:val="header"/>
    <w:basedOn w:val="Normal"/>
    <w:link w:val="EncabezadoCar"/>
    <w:uiPriority w:val="99"/>
    <w:unhideWhenUsed/>
    <w:rsid w:val="00CF533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F533A"/>
  </w:style>
  <w:style w:type="paragraph" w:styleId="Piedepgina">
    <w:name w:val="footer"/>
    <w:basedOn w:val="Normal"/>
    <w:link w:val="PiedepginaCar"/>
    <w:uiPriority w:val="99"/>
    <w:unhideWhenUsed/>
    <w:rsid w:val="00CF533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F533A"/>
  </w:style>
  <w:style w:type="table" w:styleId="Tablaconcuadrcula">
    <w:name w:val="Table Grid"/>
    <w:basedOn w:val="Tablanormal"/>
    <w:uiPriority w:val="59"/>
    <w:rsid w:val="00827F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
    <w:name w:val="q"/>
    <w:basedOn w:val="Normal"/>
    <w:rsid w:val="006E23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
    <w:name w:val="b"/>
    <w:basedOn w:val="Fuentedeprrafopredeter"/>
    <w:rsid w:val="006E23E1"/>
  </w:style>
  <w:style w:type="character" w:customStyle="1" w:styleId="d">
    <w:name w:val="d"/>
    <w:basedOn w:val="Fuentedeprrafopredeter"/>
    <w:rsid w:val="006E23E1"/>
  </w:style>
  <w:style w:type="character" w:customStyle="1" w:styleId="g">
    <w:name w:val="g"/>
    <w:basedOn w:val="Fuentedeprrafopredeter"/>
    <w:rsid w:val="006E23E1"/>
  </w:style>
  <w:style w:type="paragraph" w:styleId="Textodeglobo">
    <w:name w:val="Balloon Text"/>
    <w:basedOn w:val="Normal"/>
    <w:link w:val="TextodegloboCar"/>
    <w:uiPriority w:val="99"/>
    <w:semiHidden/>
    <w:unhideWhenUsed/>
    <w:rsid w:val="006E37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375E"/>
    <w:rPr>
      <w:rFonts w:ascii="Tahoma" w:hAnsi="Tahoma" w:cs="Tahoma"/>
      <w:sz w:val="16"/>
      <w:szCs w:val="16"/>
    </w:rPr>
  </w:style>
  <w:style w:type="paragraph" w:customStyle="1" w:styleId="Default">
    <w:name w:val="Default"/>
    <w:rsid w:val="006A353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Ttulo1Car">
    <w:name w:val="Título 1 Car"/>
    <w:basedOn w:val="Fuentedeprrafopredeter"/>
    <w:link w:val="Ttulo1"/>
    <w:uiPriority w:val="9"/>
    <w:rsid w:val="00AC4F61"/>
    <w:rPr>
      <w:rFonts w:ascii="Cambria" w:eastAsia="Times New Roman" w:hAnsi="Cambria" w:cs="Times New Roman"/>
      <w:b/>
      <w:bCs/>
      <w:kern w:val="32"/>
      <w:sz w:val="32"/>
      <w:szCs w:val="32"/>
      <w:lang w:val="es-ES" w:eastAsia="es-CO"/>
    </w:rPr>
  </w:style>
  <w:style w:type="character" w:customStyle="1" w:styleId="Ttulo4Car">
    <w:name w:val="Título 4 Car"/>
    <w:basedOn w:val="Fuentedeprrafopredeter"/>
    <w:link w:val="Ttulo4"/>
    <w:uiPriority w:val="9"/>
    <w:semiHidden/>
    <w:rsid w:val="003C2050"/>
    <w:rPr>
      <w:rFonts w:asciiTheme="majorHAnsi" w:eastAsiaTheme="majorEastAsia" w:hAnsiTheme="majorHAnsi" w:cstheme="majorBidi"/>
      <w:b/>
      <w:bCs/>
      <w:i/>
      <w:iCs/>
      <w:color w:val="4F81BD" w:themeColor="accent1"/>
    </w:rPr>
  </w:style>
  <w:style w:type="character" w:styleId="Refdecomentario">
    <w:name w:val="annotation reference"/>
    <w:basedOn w:val="Fuentedeprrafopredeter"/>
    <w:uiPriority w:val="99"/>
    <w:semiHidden/>
    <w:unhideWhenUsed/>
    <w:rsid w:val="00C943A9"/>
    <w:rPr>
      <w:sz w:val="16"/>
      <w:szCs w:val="16"/>
    </w:rPr>
  </w:style>
  <w:style w:type="paragraph" w:styleId="Textocomentario">
    <w:name w:val="annotation text"/>
    <w:basedOn w:val="Normal"/>
    <w:link w:val="TextocomentarioCar"/>
    <w:uiPriority w:val="99"/>
    <w:semiHidden/>
    <w:unhideWhenUsed/>
    <w:rsid w:val="00C943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43A9"/>
    <w:rPr>
      <w:sz w:val="20"/>
      <w:szCs w:val="20"/>
    </w:rPr>
  </w:style>
  <w:style w:type="paragraph" w:styleId="Asuntodelcomentario">
    <w:name w:val="annotation subject"/>
    <w:basedOn w:val="Textocomentario"/>
    <w:next w:val="Textocomentario"/>
    <w:link w:val="AsuntodelcomentarioCar"/>
    <w:uiPriority w:val="99"/>
    <w:semiHidden/>
    <w:unhideWhenUsed/>
    <w:rsid w:val="00AE2998"/>
    <w:rPr>
      <w:b/>
      <w:bCs/>
    </w:rPr>
  </w:style>
  <w:style w:type="character" w:customStyle="1" w:styleId="AsuntodelcomentarioCar">
    <w:name w:val="Asunto del comentario Car"/>
    <w:basedOn w:val="TextocomentarioCar"/>
    <w:link w:val="Asuntodelcomentario"/>
    <w:uiPriority w:val="99"/>
    <w:semiHidden/>
    <w:rsid w:val="00AE2998"/>
    <w:rPr>
      <w:b/>
      <w:bCs/>
      <w:sz w:val="20"/>
      <w:szCs w:val="20"/>
    </w:rPr>
  </w:style>
  <w:style w:type="paragraph" w:styleId="Revisin">
    <w:name w:val="Revision"/>
    <w:hidden/>
    <w:uiPriority w:val="99"/>
    <w:semiHidden/>
    <w:rsid w:val="00884FF3"/>
    <w:pPr>
      <w:spacing w:after="0" w:line="240" w:lineRule="auto"/>
    </w:pPr>
  </w:style>
  <w:style w:type="character" w:styleId="Textodelmarcadordeposicin">
    <w:name w:val="Placeholder Text"/>
    <w:basedOn w:val="Fuentedeprrafopredeter"/>
    <w:uiPriority w:val="99"/>
    <w:semiHidden/>
    <w:rsid w:val="00B02DF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C4F61"/>
    <w:pPr>
      <w:keepNext/>
      <w:spacing w:before="240" w:after="60" w:line="240" w:lineRule="auto"/>
      <w:outlineLvl w:val="0"/>
    </w:pPr>
    <w:rPr>
      <w:rFonts w:ascii="Cambria" w:eastAsia="Times New Roman" w:hAnsi="Cambria" w:cs="Times New Roman"/>
      <w:b/>
      <w:bCs/>
      <w:kern w:val="32"/>
      <w:sz w:val="32"/>
      <w:szCs w:val="32"/>
      <w:lang w:val="es-ES" w:eastAsia="es-CO"/>
    </w:rPr>
  </w:style>
  <w:style w:type="paragraph" w:styleId="Ttulo4">
    <w:name w:val="heading 4"/>
    <w:basedOn w:val="Normal"/>
    <w:next w:val="Normal"/>
    <w:link w:val="Ttulo4Car"/>
    <w:uiPriority w:val="9"/>
    <w:semiHidden/>
    <w:unhideWhenUsed/>
    <w:qFormat/>
    <w:rsid w:val="003C20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6532"/>
    <w:pPr>
      <w:ind w:left="720"/>
      <w:contextualSpacing/>
    </w:pPr>
  </w:style>
  <w:style w:type="paragraph" w:styleId="NormalWeb">
    <w:name w:val="Normal (Web)"/>
    <w:basedOn w:val="Normal"/>
    <w:uiPriority w:val="99"/>
    <w:semiHidden/>
    <w:unhideWhenUsed/>
    <w:rsid w:val="00AD34BD"/>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2D2E51"/>
    <w:rPr>
      <w:color w:val="0000FF" w:themeColor="hyperlink"/>
      <w:u w:val="single"/>
    </w:rPr>
  </w:style>
  <w:style w:type="paragraph" w:styleId="Ttulo">
    <w:name w:val="Title"/>
    <w:basedOn w:val="Normal"/>
    <w:link w:val="TtuloCar"/>
    <w:qFormat/>
    <w:rsid w:val="00497AE5"/>
    <w:pPr>
      <w:spacing w:after="0" w:line="240" w:lineRule="auto"/>
      <w:jc w:val="center"/>
    </w:pPr>
    <w:rPr>
      <w:rFonts w:ascii="Arial" w:eastAsia="Times New Roman" w:hAnsi="Arial" w:cs="Times New Roman"/>
      <w:b/>
      <w:color w:val="000000"/>
      <w:szCs w:val="20"/>
      <w:lang w:val="es-ES" w:eastAsia="es-ES"/>
    </w:rPr>
  </w:style>
  <w:style w:type="character" w:customStyle="1" w:styleId="TtuloCar">
    <w:name w:val="Título Car"/>
    <w:basedOn w:val="Fuentedeprrafopredeter"/>
    <w:link w:val="Ttulo"/>
    <w:rsid w:val="00497AE5"/>
    <w:rPr>
      <w:rFonts w:ascii="Arial" w:eastAsia="Times New Roman" w:hAnsi="Arial" w:cs="Times New Roman"/>
      <w:b/>
      <w:color w:val="000000"/>
      <w:szCs w:val="20"/>
      <w:lang w:val="es-ES" w:eastAsia="es-ES"/>
    </w:rPr>
  </w:style>
  <w:style w:type="paragraph" w:styleId="Encabezado">
    <w:name w:val="header"/>
    <w:basedOn w:val="Normal"/>
    <w:link w:val="EncabezadoCar"/>
    <w:uiPriority w:val="99"/>
    <w:unhideWhenUsed/>
    <w:rsid w:val="00CF533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F533A"/>
  </w:style>
  <w:style w:type="paragraph" w:styleId="Piedepgina">
    <w:name w:val="footer"/>
    <w:basedOn w:val="Normal"/>
    <w:link w:val="PiedepginaCar"/>
    <w:uiPriority w:val="99"/>
    <w:unhideWhenUsed/>
    <w:rsid w:val="00CF533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F533A"/>
  </w:style>
  <w:style w:type="table" w:styleId="Tablaconcuadrcula">
    <w:name w:val="Table Grid"/>
    <w:basedOn w:val="Tablanormal"/>
    <w:uiPriority w:val="59"/>
    <w:rsid w:val="00827F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
    <w:name w:val="q"/>
    <w:basedOn w:val="Normal"/>
    <w:rsid w:val="006E23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
    <w:name w:val="b"/>
    <w:basedOn w:val="Fuentedeprrafopredeter"/>
    <w:rsid w:val="006E23E1"/>
  </w:style>
  <w:style w:type="character" w:customStyle="1" w:styleId="d">
    <w:name w:val="d"/>
    <w:basedOn w:val="Fuentedeprrafopredeter"/>
    <w:rsid w:val="006E23E1"/>
  </w:style>
  <w:style w:type="character" w:customStyle="1" w:styleId="g">
    <w:name w:val="g"/>
    <w:basedOn w:val="Fuentedeprrafopredeter"/>
    <w:rsid w:val="006E23E1"/>
  </w:style>
  <w:style w:type="paragraph" w:styleId="Textodeglobo">
    <w:name w:val="Balloon Text"/>
    <w:basedOn w:val="Normal"/>
    <w:link w:val="TextodegloboCar"/>
    <w:uiPriority w:val="99"/>
    <w:semiHidden/>
    <w:unhideWhenUsed/>
    <w:rsid w:val="006E37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375E"/>
    <w:rPr>
      <w:rFonts w:ascii="Tahoma" w:hAnsi="Tahoma" w:cs="Tahoma"/>
      <w:sz w:val="16"/>
      <w:szCs w:val="16"/>
    </w:rPr>
  </w:style>
  <w:style w:type="paragraph" w:customStyle="1" w:styleId="Default">
    <w:name w:val="Default"/>
    <w:rsid w:val="006A353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Ttulo1Car">
    <w:name w:val="Título 1 Car"/>
    <w:basedOn w:val="Fuentedeprrafopredeter"/>
    <w:link w:val="Ttulo1"/>
    <w:uiPriority w:val="9"/>
    <w:rsid w:val="00AC4F61"/>
    <w:rPr>
      <w:rFonts w:ascii="Cambria" w:eastAsia="Times New Roman" w:hAnsi="Cambria" w:cs="Times New Roman"/>
      <w:b/>
      <w:bCs/>
      <w:kern w:val="32"/>
      <w:sz w:val="32"/>
      <w:szCs w:val="32"/>
      <w:lang w:val="es-ES" w:eastAsia="es-CO"/>
    </w:rPr>
  </w:style>
  <w:style w:type="character" w:customStyle="1" w:styleId="Ttulo4Car">
    <w:name w:val="Título 4 Car"/>
    <w:basedOn w:val="Fuentedeprrafopredeter"/>
    <w:link w:val="Ttulo4"/>
    <w:uiPriority w:val="9"/>
    <w:semiHidden/>
    <w:rsid w:val="003C2050"/>
    <w:rPr>
      <w:rFonts w:asciiTheme="majorHAnsi" w:eastAsiaTheme="majorEastAsia" w:hAnsiTheme="majorHAnsi" w:cstheme="majorBidi"/>
      <w:b/>
      <w:bCs/>
      <w:i/>
      <w:iCs/>
      <w:color w:val="4F81BD" w:themeColor="accent1"/>
    </w:rPr>
  </w:style>
  <w:style w:type="character" w:styleId="Refdecomentario">
    <w:name w:val="annotation reference"/>
    <w:basedOn w:val="Fuentedeprrafopredeter"/>
    <w:uiPriority w:val="99"/>
    <w:semiHidden/>
    <w:unhideWhenUsed/>
    <w:rsid w:val="00C943A9"/>
    <w:rPr>
      <w:sz w:val="16"/>
      <w:szCs w:val="16"/>
    </w:rPr>
  </w:style>
  <w:style w:type="paragraph" w:styleId="Textocomentario">
    <w:name w:val="annotation text"/>
    <w:basedOn w:val="Normal"/>
    <w:link w:val="TextocomentarioCar"/>
    <w:uiPriority w:val="99"/>
    <w:semiHidden/>
    <w:unhideWhenUsed/>
    <w:rsid w:val="00C943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43A9"/>
    <w:rPr>
      <w:sz w:val="20"/>
      <w:szCs w:val="20"/>
    </w:rPr>
  </w:style>
  <w:style w:type="paragraph" w:styleId="Asuntodelcomentario">
    <w:name w:val="annotation subject"/>
    <w:basedOn w:val="Textocomentario"/>
    <w:next w:val="Textocomentario"/>
    <w:link w:val="AsuntodelcomentarioCar"/>
    <w:uiPriority w:val="99"/>
    <w:semiHidden/>
    <w:unhideWhenUsed/>
    <w:rsid w:val="00AE2998"/>
    <w:rPr>
      <w:b/>
      <w:bCs/>
    </w:rPr>
  </w:style>
  <w:style w:type="character" w:customStyle="1" w:styleId="AsuntodelcomentarioCar">
    <w:name w:val="Asunto del comentario Car"/>
    <w:basedOn w:val="TextocomentarioCar"/>
    <w:link w:val="Asuntodelcomentario"/>
    <w:uiPriority w:val="99"/>
    <w:semiHidden/>
    <w:rsid w:val="00AE2998"/>
    <w:rPr>
      <w:b/>
      <w:bCs/>
      <w:sz w:val="20"/>
      <w:szCs w:val="20"/>
    </w:rPr>
  </w:style>
  <w:style w:type="paragraph" w:styleId="Revisin">
    <w:name w:val="Revision"/>
    <w:hidden/>
    <w:uiPriority w:val="99"/>
    <w:semiHidden/>
    <w:rsid w:val="00884FF3"/>
    <w:pPr>
      <w:spacing w:after="0" w:line="240" w:lineRule="auto"/>
    </w:pPr>
  </w:style>
  <w:style w:type="character" w:styleId="Textodelmarcadordeposicin">
    <w:name w:val="Placeholder Text"/>
    <w:basedOn w:val="Fuentedeprrafopredeter"/>
    <w:uiPriority w:val="99"/>
    <w:semiHidden/>
    <w:rsid w:val="00B02D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13">
      <w:bodyDiv w:val="1"/>
      <w:marLeft w:val="0"/>
      <w:marRight w:val="0"/>
      <w:marTop w:val="0"/>
      <w:marBottom w:val="0"/>
      <w:divBdr>
        <w:top w:val="none" w:sz="0" w:space="0" w:color="auto"/>
        <w:left w:val="none" w:sz="0" w:space="0" w:color="auto"/>
        <w:bottom w:val="none" w:sz="0" w:space="0" w:color="auto"/>
        <w:right w:val="none" w:sz="0" w:space="0" w:color="auto"/>
      </w:divBdr>
    </w:div>
    <w:div w:id="143669722">
      <w:bodyDiv w:val="1"/>
      <w:marLeft w:val="0"/>
      <w:marRight w:val="0"/>
      <w:marTop w:val="0"/>
      <w:marBottom w:val="0"/>
      <w:divBdr>
        <w:top w:val="none" w:sz="0" w:space="0" w:color="auto"/>
        <w:left w:val="none" w:sz="0" w:space="0" w:color="auto"/>
        <w:bottom w:val="none" w:sz="0" w:space="0" w:color="auto"/>
        <w:right w:val="none" w:sz="0" w:space="0" w:color="auto"/>
      </w:divBdr>
      <w:divsChild>
        <w:div w:id="61023293">
          <w:marLeft w:val="0"/>
          <w:marRight w:val="0"/>
          <w:marTop w:val="0"/>
          <w:marBottom w:val="0"/>
          <w:divBdr>
            <w:top w:val="none" w:sz="0" w:space="0" w:color="auto"/>
            <w:left w:val="none" w:sz="0" w:space="0" w:color="auto"/>
            <w:bottom w:val="none" w:sz="0" w:space="0" w:color="auto"/>
            <w:right w:val="none" w:sz="0" w:space="0" w:color="auto"/>
          </w:divBdr>
        </w:div>
        <w:div w:id="128983329">
          <w:marLeft w:val="0"/>
          <w:marRight w:val="0"/>
          <w:marTop w:val="0"/>
          <w:marBottom w:val="0"/>
          <w:divBdr>
            <w:top w:val="none" w:sz="0" w:space="0" w:color="auto"/>
            <w:left w:val="none" w:sz="0" w:space="0" w:color="auto"/>
            <w:bottom w:val="none" w:sz="0" w:space="0" w:color="auto"/>
            <w:right w:val="none" w:sz="0" w:space="0" w:color="auto"/>
          </w:divBdr>
        </w:div>
        <w:div w:id="248275488">
          <w:marLeft w:val="0"/>
          <w:marRight w:val="0"/>
          <w:marTop w:val="0"/>
          <w:marBottom w:val="0"/>
          <w:divBdr>
            <w:top w:val="none" w:sz="0" w:space="0" w:color="auto"/>
            <w:left w:val="none" w:sz="0" w:space="0" w:color="auto"/>
            <w:bottom w:val="none" w:sz="0" w:space="0" w:color="auto"/>
            <w:right w:val="none" w:sz="0" w:space="0" w:color="auto"/>
          </w:divBdr>
        </w:div>
        <w:div w:id="288433657">
          <w:marLeft w:val="0"/>
          <w:marRight w:val="0"/>
          <w:marTop w:val="0"/>
          <w:marBottom w:val="0"/>
          <w:divBdr>
            <w:top w:val="none" w:sz="0" w:space="0" w:color="auto"/>
            <w:left w:val="none" w:sz="0" w:space="0" w:color="auto"/>
            <w:bottom w:val="none" w:sz="0" w:space="0" w:color="auto"/>
            <w:right w:val="none" w:sz="0" w:space="0" w:color="auto"/>
          </w:divBdr>
        </w:div>
        <w:div w:id="302782112">
          <w:marLeft w:val="0"/>
          <w:marRight w:val="0"/>
          <w:marTop w:val="0"/>
          <w:marBottom w:val="0"/>
          <w:divBdr>
            <w:top w:val="none" w:sz="0" w:space="0" w:color="auto"/>
            <w:left w:val="none" w:sz="0" w:space="0" w:color="auto"/>
            <w:bottom w:val="none" w:sz="0" w:space="0" w:color="auto"/>
            <w:right w:val="none" w:sz="0" w:space="0" w:color="auto"/>
          </w:divBdr>
        </w:div>
        <w:div w:id="513542926">
          <w:marLeft w:val="0"/>
          <w:marRight w:val="0"/>
          <w:marTop w:val="0"/>
          <w:marBottom w:val="0"/>
          <w:divBdr>
            <w:top w:val="none" w:sz="0" w:space="0" w:color="auto"/>
            <w:left w:val="none" w:sz="0" w:space="0" w:color="auto"/>
            <w:bottom w:val="none" w:sz="0" w:space="0" w:color="auto"/>
            <w:right w:val="none" w:sz="0" w:space="0" w:color="auto"/>
          </w:divBdr>
        </w:div>
        <w:div w:id="614823264">
          <w:marLeft w:val="0"/>
          <w:marRight w:val="0"/>
          <w:marTop w:val="0"/>
          <w:marBottom w:val="0"/>
          <w:divBdr>
            <w:top w:val="none" w:sz="0" w:space="0" w:color="auto"/>
            <w:left w:val="none" w:sz="0" w:space="0" w:color="auto"/>
            <w:bottom w:val="none" w:sz="0" w:space="0" w:color="auto"/>
            <w:right w:val="none" w:sz="0" w:space="0" w:color="auto"/>
          </w:divBdr>
        </w:div>
        <w:div w:id="1330711843">
          <w:marLeft w:val="0"/>
          <w:marRight w:val="0"/>
          <w:marTop w:val="0"/>
          <w:marBottom w:val="0"/>
          <w:divBdr>
            <w:top w:val="none" w:sz="0" w:space="0" w:color="auto"/>
            <w:left w:val="none" w:sz="0" w:space="0" w:color="auto"/>
            <w:bottom w:val="none" w:sz="0" w:space="0" w:color="auto"/>
            <w:right w:val="none" w:sz="0" w:space="0" w:color="auto"/>
          </w:divBdr>
        </w:div>
        <w:div w:id="1697926917">
          <w:marLeft w:val="0"/>
          <w:marRight w:val="0"/>
          <w:marTop w:val="0"/>
          <w:marBottom w:val="0"/>
          <w:divBdr>
            <w:top w:val="none" w:sz="0" w:space="0" w:color="auto"/>
            <w:left w:val="none" w:sz="0" w:space="0" w:color="auto"/>
            <w:bottom w:val="none" w:sz="0" w:space="0" w:color="auto"/>
            <w:right w:val="none" w:sz="0" w:space="0" w:color="auto"/>
          </w:divBdr>
        </w:div>
        <w:div w:id="2099135420">
          <w:marLeft w:val="0"/>
          <w:marRight w:val="0"/>
          <w:marTop w:val="0"/>
          <w:marBottom w:val="0"/>
          <w:divBdr>
            <w:top w:val="none" w:sz="0" w:space="0" w:color="auto"/>
            <w:left w:val="none" w:sz="0" w:space="0" w:color="auto"/>
            <w:bottom w:val="none" w:sz="0" w:space="0" w:color="auto"/>
            <w:right w:val="none" w:sz="0" w:space="0" w:color="auto"/>
          </w:divBdr>
        </w:div>
        <w:div w:id="2142192612">
          <w:marLeft w:val="0"/>
          <w:marRight w:val="0"/>
          <w:marTop w:val="0"/>
          <w:marBottom w:val="0"/>
          <w:divBdr>
            <w:top w:val="none" w:sz="0" w:space="0" w:color="auto"/>
            <w:left w:val="none" w:sz="0" w:space="0" w:color="auto"/>
            <w:bottom w:val="none" w:sz="0" w:space="0" w:color="auto"/>
            <w:right w:val="none" w:sz="0" w:space="0" w:color="auto"/>
          </w:divBdr>
        </w:div>
      </w:divsChild>
    </w:div>
    <w:div w:id="177817089">
      <w:bodyDiv w:val="1"/>
      <w:marLeft w:val="0"/>
      <w:marRight w:val="0"/>
      <w:marTop w:val="0"/>
      <w:marBottom w:val="0"/>
      <w:divBdr>
        <w:top w:val="none" w:sz="0" w:space="0" w:color="auto"/>
        <w:left w:val="none" w:sz="0" w:space="0" w:color="auto"/>
        <w:bottom w:val="none" w:sz="0" w:space="0" w:color="auto"/>
        <w:right w:val="none" w:sz="0" w:space="0" w:color="auto"/>
      </w:divBdr>
    </w:div>
    <w:div w:id="182130049">
      <w:bodyDiv w:val="1"/>
      <w:marLeft w:val="0"/>
      <w:marRight w:val="0"/>
      <w:marTop w:val="0"/>
      <w:marBottom w:val="0"/>
      <w:divBdr>
        <w:top w:val="none" w:sz="0" w:space="0" w:color="auto"/>
        <w:left w:val="none" w:sz="0" w:space="0" w:color="auto"/>
        <w:bottom w:val="none" w:sz="0" w:space="0" w:color="auto"/>
        <w:right w:val="none" w:sz="0" w:space="0" w:color="auto"/>
      </w:divBdr>
    </w:div>
    <w:div w:id="185027467">
      <w:bodyDiv w:val="1"/>
      <w:marLeft w:val="0"/>
      <w:marRight w:val="0"/>
      <w:marTop w:val="0"/>
      <w:marBottom w:val="0"/>
      <w:divBdr>
        <w:top w:val="none" w:sz="0" w:space="0" w:color="auto"/>
        <w:left w:val="none" w:sz="0" w:space="0" w:color="auto"/>
        <w:bottom w:val="none" w:sz="0" w:space="0" w:color="auto"/>
        <w:right w:val="none" w:sz="0" w:space="0" w:color="auto"/>
      </w:divBdr>
    </w:div>
    <w:div w:id="199780918">
      <w:bodyDiv w:val="1"/>
      <w:marLeft w:val="0"/>
      <w:marRight w:val="0"/>
      <w:marTop w:val="0"/>
      <w:marBottom w:val="0"/>
      <w:divBdr>
        <w:top w:val="none" w:sz="0" w:space="0" w:color="auto"/>
        <w:left w:val="none" w:sz="0" w:space="0" w:color="auto"/>
        <w:bottom w:val="none" w:sz="0" w:space="0" w:color="auto"/>
        <w:right w:val="none" w:sz="0" w:space="0" w:color="auto"/>
      </w:divBdr>
      <w:divsChild>
        <w:div w:id="475923529">
          <w:marLeft w:val="0"/>
          <w:marRight w:val="0"/>
          <w:marTop w:val="0"/>
          <w:marBottom w:val="0"/>
          <w:divBdr>
            <w:top w:val="none" w:sz="0" w:space="0" w:color="auto"/>
            <w:left w:val="none" w:sz="0" w:space="0" w:color="auto"/>
            <w:bottom w:val="none" w:sz="0" w:space="0" w:color="auto"/>
            <w:right w:val="none" w:sz="0" w:space="0" w:color="auto"/>
          </w:divBdr>
        </w:div>
        <w:div w:id="987517342">
          <w:marLeft w:val="0"/>
          <w:marRight w:val="0"/>
          <w:marTop w:val="0"/>
          <w:marBottom w:val="0"/>
          <w:divBdr>
            <w:top w:val="none" w:sz="0" w:space="0" w:color="auto"/>
            <w:left w:val="none" w:sz="0" w:space="0" w:color="auto"/>
            <w:bottom w:val="none" w:sz="0" w:space="0" w:color="auto"/>
            <w:right w:val="none" w:sz="0" w:space="0" w:color="auto"/>
          </w:divBdr>
        </w:div>
        <w:div w:id="1138034251">
          <w:marLeft w:val="0"/>
          <w:marRight w:val="0"/>
          <w:marTop w:val="0"/>
          <w:marBottom w:val="0"/>
          <w:divBdr>
            <w:top w:val="none" w:sz="0" w:space="0" w:color="auto"/>
            <w:left w:val="none" w:sz="0" w:space="0" w:color="auto"/>
            <w:bottom w:val="none" w:sz="0" w:space="0" w:color="auto"/>
            <w:right w:val="none" w:sz="0" w:space="0" w:color="auto"/>
          </w:divBdr>
        </w:div>
        <w:div w:id="1344556241">
          <w:marLeft w:val="0"/>
          <w:marRight w:val="0"/>
          <w:marTop w:val="0"/>
          <w:marBottom w:val="0"/>
          <w:divBdr>
            <w:top w:val="none" w:sz="0" w:space="0" w:color="auto"/>
            <w:left w:val="none" w:sz="0" w:space="0" w:color="auto"/>
            <w:bottom w:val="none" w:sz="0" w:space="0" w:color="auto"/>
            <w:right w:val="none" w:sz="0" w:space="0" w:color="auto"/>
          </w:divBdr>
        </w:div>
        <w:div w:id="1659923992">
          <w:marLeft w:val="0"/>
          <w:marRight w:val="0"/>
          <w:marTop w:val="0"/>
          <w:marBottom w:val="0"/>
          <w:divBdr>
            <w:top w:val="none" w:sz="0" w:space="0" w:color="auto"/>
            <w:left w:val="none" w:sz="0" w:space="0" w:color="auto"/>
            <w:bottom w:val="none" w:sz="0" w:space="0" w:color="auto"/>
            <w:right w:val="none" w:sz="0" w:space="0" w:color="auto"/>
          </w:divBdr>
        </w:div>
        <w:div w:id="1681199312">
          <w:marLeft w:val="0"/>
          <w:marRight w:val="0"/>
          <w:marTop w:val="0"/>
          <w:marBottom w:val="0"/>
          <w:divBdr>
            <w:top w:val="none" w:sz="0" w:space="0" w:color="auto"/>
            <w:left w:val="none" w:sz="0" w:space="0" w:color="auto"/>
            <w:bottom w:val="none" w:sz="0" w:space="0" w:color="auto"/>
            <w:right w:val="none" w:sz="0" w:space="0" w:color="auto"/>
          </w:divBdr>
        </w:div>
        <w:div w:id="2090537110">
          <w:marLeft w:val="0"/>
          <w:marRight w:val="0"/>
          <w:marTop w:val="0"/>
          <w:marBottom w:val="0"/>
          <w:divBdr>
            <w:top w:val="none" w:sz="0" w:space="0" w:color="auto"/>
            <w:left w:val="none" w:sz="0" w:space="0" w:color="auto"/>
            <w:bottom w:val="none" w:sz="0" w:space="0" w:color="auto"/>
            <w:right w:val="none" w:sz="0" w:space="0" w:color="auto"/>
          </w:divBdr>
        </w:div>
        <w:div w:id="2114474302">
          <w:marLeft w:val="0"/>
          <w:marRight w:val="0"/>
          <w:marTop w:val="0"/>
          <w:marBottom w:val="0"/>
          <w:divBdr>
            <w:top w:val="none" w:sz="0" w:space="0" w:color="auto"/>
            <w:left w:val="none" w:sz="0" w:space="0" w:color="auto"/>
            <w:bottom w:val="none" w:sz="0" w:space="0" w:color="auto"/>
            <w:right w:val="none" w:sz="0" w:space="0" w:color="auto"/>
          </w:divBdr>
        </w:div>
      </w:divsChild>
    </w:div>
    <w:div w:id="341737001">
      <w:bodyDiv w:val="1"/>
      <w:marLeft w:val="0"/>
      <w:marRight w:val="0"/>
      <w:marTop w:val="0"/>
      <w:marBottom w:val="0"/>
      <w:divBdr>
        <w:top w:val="none" w:sz="0" w:space="0" w:color="auto"/>
        <w:left w:val="none" w:sz="0" w:space="0" w:color="auto"/>
        <w:bottom w:val="none" w:sz="0" w:space="0" w:color="auto"/>
        <w:right w:val="none" w:sz="0" w:space="0" w:color="auto"/>
      </w:divBdr>
      <w:divsChild>
        <w:div w:id="688026288">
          <w:marLeft w:val="0"/>
          <w:marRight w:val="0"/>
          <w:marTop w:val="0"/>
          <w:marBottom w:val="0"/>
          <w:divBdr>
            <w:top w:val="none" w:sz="0" w:space="0" w:color="auto"/>
            <w:left w:val="none" w:sz="0" w:space="0" w:color="auto"/>
            <w:bottom w:val="none" w:sz="0" w:space="0" w:color="auto"/>
            <w:right w:val="none" w:sz="0" w:space="0" w:color="auto"/>
          </w:divBdr>
        </w:div>
        <w:div w:id="847989875">
          <w:marLeft w:val="0"/>
          <w:marRight w:val="0"/>
          <w:marTop w:val="0"/>
          <w:marBottom w:val="0"/>
          <w:divBdr>
            <w:top w:val="none" w:sz="0" w:space="0" w:color="auto"/>
            <w:left w:val="none" w:sz="0" w:space="0" w:color="auto"/>
            <w:bottom w:val="none" w:sz="0" w:space="0" w:color="auto"/>
            <w:right w:val="none" w:sz="0" w:space="0" w:color="auto"/>
          </w:divBdr>
        </w:div>
        <w:div w:id="1948005691">
          <w:marLeft w:val="0"/>
          <w:marRight w:val="0"/>
          <w:marTop w:val="0"/>
          <w:marBottom w:val="0"/>
          <w:divBdr>
            <w:top w:val="none" w:sz="0" w:space="0" w:color="auto"/>
            <w:left w:val="none" w:sz="0" w:space="0" w:color="auto"/>
            <w:bottom w:val="none" w:sz="0" w:space="0" w:color="auto"/>
            <w:right w:val="none" w:sz="0" w:space="0" w:color="auto"/>
          </w:divBdr>
        </w:div>
        <w:div w:id="1950623861">
          <w:marLeft w:val="0"/>
          <w:marRight w:val="0"/>
          <w:marTop w:val="0"/>
          <w:marBottom w:val="0"/>
          <w:divBdr>
            <w:top w:val="none" w:sz="0" w:space="0" w:color="auto"/>
            <w:left w:val="none" w:sz="0" w:space="0" w:color="auto"/>
            <w:bottom w:val="none" w:sz="0" w:space="0" w:color="auto"/>
            <w:right w:val="none" w:sz="0" w:space="0" w:color="auto"/>
          </w:divBdr>
        </w:div>
      </w:divsChild>
    </w:div>
    <w:div w:id="424768336">
      <w:bodyDiv w:val="1"/>
      <w:marLeft w:val="0"/>
      <w:marRight w:val="0"/>
      <w:marTop w:val="0"/>
      <w:marBottom w:val="0"/>
      <w:divBdr>
        <w:top w:val="none" w:sz="0" w:space="0" w:color="auto"/>
        <w:left w:val="none" w:sz="0" w:space="0" w:color="auto"/>
        <w:bottom w:val="none" w:sz="0" w:space="0" w:color="auto"/>
        <w:right w:val="none" w:sz="0" w:space="0" w:color="auto"/>
      </w:divBdr>
    </w:div>
    <w:div w:id="458841279">
      <w:bodyDiv w:val="1"/>
      <w:marLeft w:val="0"/>
      <w:marRight w:val="0"/>
      <w:marTop w:val="0"/>
      <w:marBottom w:val="0"/>
      <w:divBdr>
        <w:top w:val="none" w:sz="0" w:space="0" w:color="auto"/>
        <w:left w:val="none" w:sz="0" w:space="0" w:color="auto"/>
        <w:bottom w:val="none" w:sz="0" w:space="0" w:color="auto"/>
        <w:right w:val="none" w:sz="0" w:space="0" w:color="auto"/>
      </w:divBdr>
    </w:div>
    <w:div w:id="464204228">
      <w:bodyDiv w:val="1"/>
      <w:marLeft w:val="0"/>
      <w:marRight w:val="0"/>
      <w:marTop w:val="0"/>
      <w:marBottom w:val="0"/>
      <w:divBdr>
        <w:top w:val="none" w:sz="0" w:space="0" w:color="auto"/>
        <w:left w:val="none" w:sz="0" w:space="0" w:color="auto"/>
        <w:bottom w:val="none" w:sz="0" w:space="0" w:color="auto"/>
        <w:right w:val="none" w:sz="0" w:space="0" w:color="auto"/>
      </w:divBdr>
    </w:div>
    <w:div w:id="507595447">
      <w:bodyDiv w:val="1"/>
      <w:marLeft w:val="0"/>
      <w:marRight w:val="0"/>
      <w:marTop w:val="0"/>
      <w:marBottom w:val="0"/>
      <w:divBdr>
        <w:top w:val="none" w:sz="0" w:space="0" w:color="auto"/>
        <w:left w:val="none" w:sz="0" w:space="0" w:color="auto"/>
        <w:bottom w:val="none" w:sz="0" w:space="0" w:color="auto"/>
        <w:right w:val="none" w:sz="0" w:space="0" w:color="auto"/>
      </w:divBdr>
    </w:div>
    <w:div w:id="537203925">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87233654">
      <w:bodyDiv w:val="1"/>
      <w:marLeft w:val="0"/>
      <w:marRight w:val="0"/>
      <w:marTop w:val="0"/>
      <w:marBottom w:val="0"/>
      <w:divBdr>
        <w:top w:val="none" w:sz="0" w:space="0" w:color="auto"/>
        <w:left w:val="none" w:sz="0" w:space="0" w:color="auto"/>
        <w:bottom w:val="none" w:sz="0" w:space="0" w:color="auto"/>
        <w:right w:val="none" w:sz="0" w:space="0" w:color="auto"/>
      </w:divBdr>
    </w:div>
    <w:div w:id="747775869">
      <w:bodyDiv w:val="1"/>
      <w:marLeft w:val="0"/>
      <w:marRight w:val="0"/>
      <w:marTop w:val="0"/>
      <w:marBottom w:val="0"/>
      <w:divBdr>
        <w:top w:val="none" w:sz="0" w:space="0" w:color="auto"/>
        <w:left w:val="none" w:sz="0" w:space="0" w:color="auto"/>
        <w:bottom w:val="none" w:sz="0" w:space="0" w:color="auto"/>
        <w:right w:val="none" w:sz="0" w:space="0" w:color="auto"/>
      </w:divBdr>
    </w:div>
    <w:div w:id="749691791">
      <w:bodyDiv w:val="1"/>
      <w:marLeft w:val="0"/>
      <w:marRight w:val="0"/>
      <w:marTop w:val="0"/>
      <w:marBottom w:val="0"/>
      <w:divBdr>
        <w:top w:val="none" w:sz="0" w:space="0" w:color="auto"/>
        <w:left w:val="none" w:sz="0" w:space="0" w:color="auto"/>
        <w:bottom w:val="none" w:sz="0" w:space="0" w:color="auto"/>
        <w:right w:val="none" w:sz="0" w:space="0" w:color="auto"/>
      </w:divBdr>
    </w:div>
    <w:div w:id="757214257">
      <w:bodyDiv w:val="1"/>
      <w:marLeft w:val="0"/>
      <w:marRight w:val="0"/>
      <w:marTop w:val="0"/>
      <w:marBottom w:val="0"/>
      <w:divBdr>
        <w:top w:val="none" w:sz="0" w:space="0" w:color="auto"/>
        <w:left w:val="none" w:sz="0" w:space="0" w:color="auto"/>
        <w:bottom w:val="none" w:sz="0" w:space="0" w:color="auto"/>
        <w:right w:val="none" w:sz="0" w:space="0" w:color="auto"/>
      </w:divBdr>
    </w:div>
    <w:div w:id="821315876">
      <w:bodyDiv w:val="1"/>
      <w:marLeft w:val="0"/>
      <w:marRight w:val="0"/>
      <w:marTop w:val="0"/>
      <w:marBottom w:val="0"/>
      <w:divBdr>
        <w:top w:val="none" w:sz="0" w:space="0" w:color="auto"/>
        <w:left w:val="none" w:sz="0" w:space="0" w:color="auto"/>
        <w:bottom w:val="none" w:sz="0" w:space="0" w:color="auto"/>
        <w:right w:val="none" w:sz="0" w:space="0" w:color="auto"/>
      </w:divBdr>
      <w:divsChild>
        <w:div w:id="155339144">
          <w:marLeft w:val="0"/>
          <w:marRight w:val="0"/>
          <w:marTop w:val="0"/>
          <w:marBottom w:val="0"/>
          <w:divBdr>
            <w:top w:val="none" w:sz="0" w:space="0" w:color="auto"/>
            <w:left w:val="none" w:sz="0" w:space="0" w:color="auto"/>
            <w:bottom w:val="none" w:sz="0" w:space="0" w:color="auto"/>
            <w:right w:val="none" w:sz="0" w:space="0" w:color="auto"/>
          </w:divBdr>
        </w:div>
        <w:div w:id="156459640">
          <w:marLeft w:val="0"/>
          <w:marRight w:val="0"/>
          <w:marTop w:val="0"/>
          <w:marBottom w:val="0"/>
          <w:divBdr>
            <w:top w:val="none" w:sz="0" w:space="0" w:color="auto"/>
            <w:left w:val="none" w:sz="0" w:space="0" w:color="auto"/>
            <w:bottom w:val="none" w:sz="0" w:space="0" w:color="auto"/>
            <w:right w:val="none" w:sz="0" w:space="0" w:color="auto"/>
          </w:divBdr>
        </w:div>
        <w:div w:id="231620543">
          <w:marLeft w:val="0"/>
          <w:marRight w:val="0"/>
          <w:marTop w:val="0"/>
          <w:marBottom w:val="0"/>
          <w:divBdr>
            <w:top w:val="none" w:sz="0" w:space="0" w:color="auto"/>
            <w:left w:val="none" w:sz="0" w:space="0" w:color="auto"/>
            <w:bottom w:val="none" w:sz="0" w:space="0" w:color="auto"/>
            <w:right w:val="none" w:sz="0" w:space="0" w:color="auto"/>
          </w:divBdr>
        </w:div>
        <w:div w:id="281421946">
          <w:marLeft w:val="0"/>
          <w:marRight w:val="0"/>
          <w:marTop w:val="0"/>
          <w:marBottom w:val="0"/>
          <w:divBdr>
            <w:top w:val="none" w:sz="0" w:space="0" w:color="auto"/>
            <w:left w:val="none" w:sz="0" w:space="0" w:color="auto"/>
            <w:bottom w:val="none" w:sz="0" w:space="0" w:color="auto"/>
            <w:right w:val="none" w:sz="0" w:space="0" w:color="auto"/>
          </w:divBdr>
        </w:div>
        <w:div w:id="291447956">
          <w:marLeft w:val="0"/>
          <w:marRight w:val="0"/>
          <w:marTop w:val="0"/>
          <w:marBottom w:val="0"/>
          <w:divBdr>
            <w:top w:val="none" w:sz="0" w:space="0" w:color="auto"/>
            <w:left w:val="none" w:sz="0" w:space="0" w:color="auto"/>
            <w:bottom w:val="none" w:sz="0" w:space="0" w:color="auto"/>
            <w:right w:val="none" w:sz="0" w:space="0" w:color="auto"/>
          </w:divBdr>
        </w:div>
        <w:div w:id="357240353">
          <w:marLeft w:val="0"/>
          <w:marRight w:val="0"/>
          <w:marTop w:val="0"/>
          <w:marBottom w:val="0"/>
          <w:divBdr>
            <w:top w:val="none" w:sz="0" w:space="0" w:color="auto"/>
            <w:left w:val="none" w:sz="0" w:space="0" w:color="auto"/>
            <w:bottom w:val="none" w:sz="0" w:space="0" w:color="auto"/>
            <w:right w:val="none" w:sz="0" w:space="0" w:color="auto"/>
          </w:divBdr>
        </w:div>
        <w:div w:id="584535065">
          <w:marLeft w:val="0"/>
          <w:marRight w:val="0"/>
          <w:marTop w:val="0"/>
          <w:marBottom w:val="0"/>
          <w:divBdr>
            <w:top w:val="none" w:sz="0" w:space="0" w:color="auto"/>
            <w:left w:val="none" w:sz="0" w:space="0" w:color="auto"/>
            <w:bottom w:val="none" w:sz="0" w:space="0" w:color="auto"/>
            <w:right w:val="none" w:sz="0" w:space="0" w:color="auto"/>
          </w:divBdr>
        </w:div>
        <w:div w:id="974216470">
          <w:marLeft w:val="0"/>
          <w:marRight w:val="0"/>
          <w:marTop w:val="0"/>
          <w:marBottom w:val="0"/>
          <w:divBdr>
            <w:top w:val="none" w:sz="0" w:space="0" w:color="auto"/>
            <w:left w:val="none" w:sz="0" w:space="0" w:color="auto"/>
            <w:bottom w:val="none" w:sz="0" w:space="0" w:color="auto"/>
            <w:right w:val="none" w:sz="0" w:space="0" w:color="auto"/>
          </w:divBdr>
        </w:div>
        <w:div w:id="1241864129">
          <w:marLeft w:val="0"/>
          <w:marRight w:val="0"/>
          <w:marTop w:val="0"/>
          <w:marBottom w:val="0"/>
          <w:divBdr>
            <w:top w:val="none" w:sz="0" w:space="0" w:color="auto"/>
            <w:left w:val="none" w:sz="0" w:space="0" w:color="auto"/>
            <w:bottom w:val="none" w:sz="0" w:space="0" w:color="auto"/>
            <w:right w:val="none" w:sz="0" w:space="0" w:color="auto"/>
          </w:divBdr>
        </w:div>
        <w:div w:id="1400785005">
          <w:marLeft w:val="0"/>
          <w:marRight w:val="0"/>
          <w:marTop w:val="0"/>
          <w:marBottom w:val="0"/>
          <w:divBdr>
            <w:top w:val="none" w:sz="0" w:space="0" w:color="auto"/>
            <w:left w:val="none" w:sz="0" w:space="0" w:color="auto"/>
            <w:bottom w:val="none" w:sz="0" w:space="0" w:color="auto"/>
            <w:right w:val="none" w:sz="0" w:space="0" w:color="auto"/>
          </w:divBdr>
        </w:div>
      </w:divsChild>
    </w:div>
    <w:div w:id="858546317">
      <w:bodyDiv w:val="1"/>
      <w:marLeft w:val="0"/>
      <w:marRight w:val="0"/>
      <w:marTop w:val="0"/>
      <w:marBottom w:val="0"/>
      <w:divBdr>
        <w:top w:val="none" w:sz="0" w:space="0" w:color="auto"/>
        <w:left w:val="none" w:sz="0" w:space="0" w:color="auto"/>
        <w:bottom w:val="none" w:sz="0" w:space="0" w:color="auto"/>
        <w:right w:val="none" w:sz="0" w:space="0" w:color="auto"/>
      </w:divBdr>
    </w:div>
    <w:div w:id="945422988">
      <w:bodyDiv w:val="1"/>
      <w:marLeft w:val="0"/>
      <w:marRight w:val="0"/>
      <w:marTop w:val="0"/>
      <w:marBottom w:val="0"/>
      <w:divBdr>
        <w:top w:val="none" w:sz="0" w:space="0" w:color="auto"/>
        <w:left w:val="none" w:sz="0" w:space="0" w:color="auto"/>
        <w:bottom w:val="none" w:sz="0" w:space="0" w:color="auto"/>
        <w:right w:val="none" w:sz="0" w:space="0" w:color="auto"/>
      </w:divBdr>
      <w:divsChild>
        <w:div w:id="2171413">
          <w:marLeft w:val="0"/>
          <w:marRight w:val="0"/>
          <w:marTop w:val="0"/>
          <w:marBottom w:val="0"/>
          <w:divBdr>
            <w:top w:val="none" w:sz="0" w:space="0" w:color="auto"/>
            <w:left w:val="none" w:sz="0" w:space="0" w:color="auto"/>
            <w:bottom w:val="none" w:sz="0" w:space="0" w:color="auto"/>
            <w:right w:val="none" w:sz="0" w:space="0" w:color="auto"/>
          </w:divBdr>
        </w:div>
        <w:div w:id="35325702">
          <w:marLeft w:val="0"/>
          <w:marRight w:val="0"/>
          <w:marTop w:val="0"/>
          <w:marBottom w:val="0"/>
          <w:divBdr>
            <w:top w:val="none" w:sz="0" w:space="0" w:color="auto"/>
            <w:left w:val="none" w:sz="0" w:space="0" w:color="auto"/>
            <w:bottom w:val="none" w:sz="0" w:space="0" w:color="auto"/>
            <w:right w:val="none" w:sz="0" w:space="0" w:color="auto"/>
          </w:divBdr>
        </w:div>
        <w:div w:id="61565507">
          <w:marLeft w:val="0"/>
          <w:marRight w:val="0"/>
          <w:marTop w:val="0"/>
          <w:marBottom w:val="0"/>
          <w:divBdr>
            <w:top w:val="none" w:sz="0" w:space="0" w:color="auto"/>
            <w:left w:val="none" w:sz="0" w:space="0" w:color="auto"/>
            <w:bottom w:val="none" w:sz="0" w:space="0" w:color="auto"/>
            <w:right w:val="none" w:sz="0" w:space="0" w:color="auto"/>
          </w:divBdr>
        </w:div>
        <w:div w:id="81026434">
          <w:marLeft w:val="0"/>
          <w:marRight w:val="0"/>
          <w:marTop w:val="0"/>
          <w:marBottom w:val="0"/>
          <w:divBdr>
            <w:top w:val="none" w:sz="0" w:space="0" w:color="auto"/>
            <w:left w:val="none" w:sz="0" w:space="0" w:color="auto"/>
            <w:bottom w:val="none" w:sz="0" w:space="0" w:color="auto"/>
            <w:right w:val="none" w:sz="0" w:space="0" w:color="auto"/>
          </w:divBdr>
        </w:div>
        <w:div w:id="96994928">
          <w:marLeft w:val="0"/>
          <w:marRight w:val="0"/>
          <w:marTop w:val="0"/>
          <w:marBottom w:val="0"/>
          <w:divBdr>
            <w:top w:val="none" w:sz="0" w:space="0" w:color="auto"/>
            <w:left w:val="none" w:sz="0" w:space="0" w:color="auto"/>
            <w:bottom w:val="none" w:sz="0" w:space="0" w:color="auto"/>
            <w:right w:val="none" w:sz="0" w:space="0" w:color="auto"/>
          </w:divBdr>
        </w:div>
        <w:div w:id="109476519">
          <w:marLeft w:val="0"/>
          <w:marRight w:val="0"/>
          <w:marTop w:val="0"/>
          <w:marBottom w:val="0"/>
          <w:divBdr>
            <w:top w:val="none" w:sz="0" w:space="0" w:color="auto"/>
            <w:left w:val="none" w:sz="0" w:space="0" w:color="auto"/>
            <w:bottom w:val="none" w:sz="0" w:space="0" w:color="auto"/>
            <w:right w:val="none" w:sz="0" w:space="0" w:color="auto"/>
          </w:divBdr>
        </w:div>
        <w:div w:id="130710157">
          <w:marLeft w:val="0"/>
          <w:marRight w:val="0"/>
          <w:marTop w:val="0"/>
          <w:marBottom w:val="0"/>
          <w:divBdr>
            <w:top w:val="none" w:sz="0" w:space="0" w:color="auto"/>
            <w:left w:val="none" w:sz="0" w:space="0" w:color="auto"/>
            <w:bottom w:val="none" w:sz="0" w:space="0" w:color="auto"/>
            <w:right w:val="none" w:sz="0" w:space="0" w:color="auto"/>
          </w:divBdr>
        </w:div>
        <w:div w:id="186723068">
          <w:marLeft w:val="0"/>
          <w:marRight w:val="0"/>
          <w:marTop w:val="0"/>
          <w:marBottom w:val="0"/>
          <w:divBdr>
            <w:top w:val="none" w:sz="0" w:space="0" w:color="auto"/>
            <w:left w:val="none" w:sz="0" w:space="0" w:color="auto"/>
            <w:bottom w:val="none" w:sz="0" w:space="0" w:color="auto"/>
            <w:right w:val="none" w:sz="0" w:space="0" w:color="auto"/>
          </w:divBdr>
        </w:div>
        <w:div w:id="194122325">
          <w:marLeft w:val="0"/>
          <w:marRight w:val="0"/>
          <w:marTop w:val="0"/>
          <w:marBottom w:val="0"/>
          <w:divBdr>
            <w:top w:val="none" w:sz="0" w:space="0" w:color="auto"/>
            <w:left w:val="none" w:sz="0" w:space="0" w:color="auto"/>
            <w:bottom w:val="none" w:sz="0" w:space="0" w:color="auto"/>
            <w:right w:val="none" w:sz="0" w:space="0" w:color="auto"/>
          </w:divBdr>
        </w:div>
        <w:div w:id="203253584">
          <w:marLeft w:val="0"/>
          <w:marRight w:val="0"/>
          <w:marTop w:val="0"/>
          <w:marBottom w:val="0"/>
          <w:divBdr>
            <w:top w:val="none" w:sz="0" w:space="0" w:color="auto"/>
            <w:left w:val="none" w:sz="0" w:space="0" w:color="auto"/>
            <w:bottom w:val="none" w:sz="0" w:space="0" w:color="auto"/>
            <w:right w:val="none" w:sz="0" w:space="0" w:color="auto"/>
          </w:divBdr>
        </w:div>
        <w:div w:id="249119742">
          <w:marLeft w:val="0"/>
          <w:marRight w:val="0"/>
          <w:marTop w:val="0"/>
          <w:marBottom w:val="0"/>
          <w:divBdr>
            <w:top w:val="none" w:sz="0" w:space="0" w:color="auto"/>
            <w:left w:val="none" w:sz="0" w:space="0" w:color="auto"/>
            <w:bottom w:val="none" w:sz="0" w:space="0" w:color="auto"/>
            <w:right w:val="none" w:sz="0" w:space="0" w:color="auto"/>
          </w:divBdr>
        </w:div>
        <w:div w:id="270750323">
          <w:marLeft w:val="0"/>
          <w:marRight w:val="0"/>
          <w:marTop w:val="0"/>
          <w:marBottom w:val="0"/>
          <w:divBdr>
            <w:top w:val="none" w:sz="0" w:space="0" w:color="auto"/>
            <w:left w:val="none" w:sz="0" w:space="0" w:color="auto"/>
            <w:bottom w:val="none" w:sz="0" w:space="0" w:color="auto"/>
            <w:right w:val="none" w:sz="0" w:space="0" w:color="auto"/>
          </w:divBdr>
        </w:div>
        <w:div w:id="301816967">
          <w:marLeft w:val="0"/>
          <w:marRight w:val="0"/>
          <w:marTop w:val="0"/>
          <w:marBottom w:val="0"/>
          <w:divBdr>
            <w:top w:val="none" w:sz="0" w:space="0" w:color="auto"/>
            <w:left w:val="none" w:sz="0" w:space="0" w:color="auto"/>
            <w:bottom w:val="none" w:sz="0" w:space="0" w:color="auto"/>
            <w:right w:val="none" w:sz="0" w:space="0" w:color="auto"/>
          </w:divBdr>
        </w:div>
        <w:div w:id="308443581">
          <w:marLeft w:val="0"/>
          <w:marRight w:val="0"/>
          <w:marTop w:val="0"/>
          <w:marBottom w:val="0"/>
          <w:divBdr>
            <w:top w:val="none" w:sz="0" w:space="0" w:color="auto"/>
            <w:left w:val="none" w:sz="0" w:space="0" w:color="auto"/>
            <w:bottom w:val="none" w:sz="0" w:space="0" w:color="auto"/>
            <w:right w:val="none" w:sz="0" w:space="0" w:color="auto"/>
          </w:divBdr>
        </w:div>
        <w:div w:id="325745174">
          <w:marLeft w:val="0"/>
          <w:marRight w:val="0"/>
          <w:marTop w:val="0"/>
          <w:marBottom w:val="0"/>
          <w:divBdr>
            <w:top w:val="none" w:sz="0" w:space="0" w:color="auto"/>
            <w:left w:val="none" w:sz="0" w:space="0" w:color="auto"/>
            <w:bottom w:val="none" w:sz="0" w:space="0" w:color="auto"/>
            <w:right w:val="none" w:sz="0" w:space="0" w:color="auto"/>
          </w:divBdr>
        </w:div>
        <w:div w:id="358162912">
          <w:marLeft w:val="0"/>
          <w:marRight w:val="0"/>
          <w:marTop w:val="0"/>
          <w:marBottom w:val="0"/>
          <w:divBdr>
            <w:top w:val="none" w:sz="0" w:space="0" w:color="auto"/>
            <w:left w:val="none" w:sz="0" w:space="0" w:color="auto"/>
            <w:bottom w:val="none" w:sz="0" w:space="0" w:color="auto"/>
            <w:right w:val="none" w:sz="0" w:space="0" w:color="auto"/>
          </w:divBdr>
        </w:div>
        <w:div w:id="363408045">
          <w:marLeft w:val="0"/>
          <w:marRight w:val="0"/>
          <w:marTop w:val="0"/>
          <w:marBottom w:val="0"/>
          <w:divBdr>
            <w:top w:val="none" w:sz="0" w:space="0" w:color="auto"/>
            <w:left w:val="none" w:sz="0" w:space="0" w:color="auto"/>
            <w:bottom w:val="none" w:sz="0" w:space="0" w:color="auto"/>
            <w:right w:val="none" w:sz="0" w:space="0" w:color="auto"/>
          </w:divBdr>
        </w:div>
        <w:div w:id="366101119">
          <w:marLeft w:val="0"/>
          <w:marRight w:val="0"/>
          <w:marTop w:val="0"/>
          <w:marBottom w:val="0"/>
          <w:divBdr>
            <w:top w:val="none" w:sz="0" w:space="0" w:color="auto"/>
            <w:left w:val="none" w:sz="0" w:space="0" w:color="auto"/>
            <w:bottom w:val="none" w:sz="0" w:space="0" w:color="auto"/>
            <w:right w:val="none" w:sz="0" w:space="0" w:color="auto"/>
          </w:divBdr>
        </w:div>
        <w:div w:id="367267711">
          <w:marLeft w:val="0"/>
          <w:marRight w:val="0"/>
          <w:marTop w:val="0"/>
          <w:marBottom w:val="0"/>
          <w:divBdr>
            <w:top w:val="none" w:sz="0" w:space="0" w:color="auto"/>
            <w:left w:val="none" w:sz="0" w:space="0" w:color="auto"/>
            <w:bottom w:val="none" w:sz="0" w:space="0" w:color="auto"/>
            <w:right w:val="none" w:sz="0" w:space="0" w:color="auto"/>
          </w:divBdr>
        </w:div>
        <w:div w:id="380591892">
          <w:marLeft w:val="0"/>
          <w:marRight w:val="0"/>
          <w:marTop w:val="0"/>
          <w:marBottom w:val="0"/>
          <w:divBdr>
            <w:top w:val="none" w:sz="0" w:space="0" w:color="auto"/>
            <w:left w:val="none" w:sz="0" w:space="0" w:color="auto"/>
            <w:bottom w:val="none" w:sz="0" w:space="0" w:color="auto"/>
            <w:right w:val="none" w:sz="0" w:space="0" w:color="auto"/>
          </w:divBdr>
        </w:div>
        <w:div w:id="381754509">
          <w:marLeft w:val="0"/>
          <w:marRight w:val="0"/>
          <w:marTop w:val="0"/>
          <w:marBottom w:val="0"/>
          <w:divBdr>
            <w:top w:val="none" w:sz="0" w:space="0" w:color="auto"/>
            <w:left w:val="none" w:sz="0" w:space="0" w:color="auto"/>
            <w:bottom w:val="none" w:sz="0" w:space="0" w:color="auto"/>
            <w:right w:val="none" w:sz="0" w:space="0" w:color="auto"/>
          </w:divBdr>
        </w:div>
        <w:div w:id="384183197">
          <w:marLeft w:val="0"/>
          <w:marRight w:val="0"/>
          <w:marTop w:val="0"/>
          <w:marBottom w:val="0"/>
          <w:divBdr>
            <w:top w:val="none" w:sz="0" w:space="0" w:color="auto"/>
            <w:left w:val="none" w:sz="0" w:space="0" w:color="auto"/>
            <w:bottom w:val="none" w:sz="0" w:space="0" w:color="auto"/>
            <w:right w:val="none" w:sz="0" w:space="0" w:color="auto"/>
          </w:divBdr>
        </w:div>
        <w:div w:id="386492480">
          <w:marLeft w:val="0"/>
          <w:marRight w:val="0"/>
          <w:marTop w:val="0"/>
          <w:marBottom w:val="0"/>
          <w:divBdr>
            <w:top w:val="none" w:sz="0" w:space="0" w:color="auto"/>
            <w:left w:val="none" w:sz="0" w:space="0" w:color="auto"/>
            <w:bottom w:val="none" w:sz="0" w:space="0" w:color="auto"/>
            <w:right w:val="none" w:sz="0" w:space="0" w:color="auto"/>
          </w:divBdr>
        </w:div>
        <w:div w:id="398677515">
          <w:marLeft w:val="0"/>
          <w:marRight w:val="0"/>
          <w:marTop w:val="0"/>
          <w:marBottom w:val="0"/>
          <w:divBdr>
            <w:top w:val="none" w:sz="0" w:space="0" w:color="auto"/>
            <w:left w:val="none" w:sz="0" w:space="0" w:color="auto"/>
            <w:bottom w:val="none" w:sz="0" w:space="0" w:color="auto"/>
            <w:right w:val="none" w:sz="0" w:space="0" w:color="auto"/>
          </w:divBdr>
        </w:div>
        <w:div w:id="425271315">
          <w:marLeft w:val="0"/>
          <w:marRight w:val="0"/>
          <w:marTop w:val="0"/>
          <w:marBottom w:val="0"/>
          <w:divBdr>
            <w:top w:val="none" w:sz="0" w:space="0" w:color="auto"/>
            <w:left w:val="none" w:sz="0" w:space="0" w:color="auto"/>
            <w:bottom w:val="none" w:sz="0" w:space="0" w:color="auto"/>
            <w:right w:val="none" w:sz="0" w:space="0" w:color="auto"/>
          </w:divBdr>
        </w:div>
        <w:div w:id="432748402">
          <w:marLeft w:val="0"/>
          <w:marRight w:val="0"/>
          <w:marTop w:val="0"/>
          <w:marBottom w:val="0"/>
          <w:divBdr>
            <w:top w:val="none" w:sz="0" w:space="0" w:color="auto"/>
            <w:left w:val="none" w:sz="0" w:space="0" w:color="auto"/>
            <w:bottom w:val="none" w:sz="0" w:space="0" w:color="auto"/>
            <w:right w:val="none" w:sz="0" w:space="0" w:color="auto"/>
          </w:divBdr>
        </w:div>
        <w:div w:id="446849882">
          <w:marLeft w:val="0"/>
          <w:marRight w:val="0"/>
          <w:marTop w:val="0"/>
          <w:marBottom w:val="0"/>
          <w:divBdr>
            <w:top w:val="none" w:sz="0" w:space="0" w:color="auto"/>
            <w:left w:val="none" w:sz="0" w:space="0" w:color="auto"/>
            <w:bottom w:val="none" w:sz="0" w:space="0" w:color="auto"/>
            <w:right w:val="none" w:sz="0" w:space="0" w:color="auto"/>
          </w:divBdr>
        </w:div>
        <w:div w:id="467213057">
          <w:marLeft w:val="0"/>
          <w:marRight w:val="0"/>
          <w:marTop w:val="0"/>
          <w:marBottom w:val="0"/>
          <w:divBdr>
            <w:top w:val="none" w:sz="0" w:space="0" w:color="auto"/>
            <w:left w:val="none" w:sz="0" w:space="0" w:color="auto"/>
            <w:bottom w:val="none" w:sz="0" w:space="0" w:color="auto"/>
            <w:right w:val="none" w:sz="0" w:space="0" w:color="auto"/>
          </w:divBdr>
        </w:div>
        <w:div w:id="483082045">
          <w:marLeft w:val="0"/>
          <w:marRight w:val="0"/>
          <w:marTop w:val="0"/>
          <w:marBottom w:val="0"/>
          <w:divBdr>
            <w:top w:val="none" w:sz="0" w:space="0" w:color="auto"/>
            <w:left w:val="none" w:sz="0" w:space="0" w:color="auto"/>
            <w:bottom w:val="none" w:sz="0" w:space="0" w:color="auto"/>
            <w:right w:val="none" w:sz="0" w:space="0" w:color="auto"/>
          </w:divBdr>
        </w:div>
        <w:div w:id="493958225">
          <w:marLeft w:val="0"/>
          <w:marRight w:val="0"/>
          <w:marTop w:val="0"/>
          <w:marBottom w:val="0"/>
          <w:divBdr>
            <w:top w:val="none" w:sz="0" w:space="0" w:color="auto"/>
            <w:left w:val="none" w:sz="0" w:space="0" w:color="auto"/>
            <w:bottom w:val="none" w:sz="0" w:space="0" w:color="auto"/>
            <w:right w:val="none" w:sz="0" w:space="0" w:color="auto"/>
          </w:divBdr>
        </w:div>
        <w:div w:id="503401034">
          <w:marLeft w:val="0"/>
          <w:marRight w:val="0"/>
          <w:marTop w:val="0"/>
          <w:marBottom w:val="0"/>
          <w:divBdr>
            <w:top w:val="none" w:sz="0" w:space="0" w:color="auto"/>
            <w:left w:val="none" w:sz="0" w:space="0" w:color="auto"/>
            <w:bottom w:val="none" w:sz="0" w:space="0" w:color="auto"/>
            <w:right w:val="none" w:sz="0" w:space="0" w:color="auto"/>
          </w:divBdr>
        </w:div>
        <w:div w:id="503470801">
          <w:marLeft w:val="0"/>
          <w:marRight w:val="0"/>
          <w:marTop w:val="0"/>
          <w:marBottom w:val="0"/>
          <w:divBdr>
            <w:top w:val="none" w:sz="0" w:space="0" w:color="auto"/>
            <w:left w:val="none" w:sz="0" w:space="0" w:color="auto"/>
            <w:bottom w:val="none" w:sz="0" w:space="0" w:color="auto"/>
            <w:right w:val="none" w:sz="0" w:space="0" w:color="auto"/>
          </w:divBdr>
        </w:div>
        <w:div w:id="511578138">
          <w:marLeft w:val="0"/>
          <w:marRight w:val="0"/>
          <w:marTop w:val="0"/>
          <w:marBottom w:val="0"/>
          <w:divBdr>
            <w:top w:val="none" w:sz="0" w:space="0" w:color="auto"/>
            <w:left w:val="none" w:sz="0" w:space="0" w:color="auto"/>
            <w:bottom w:val="none" w:sz="0" w:space="0" w:color="auto"/>
            <w:right w:val="none" w:sz="0" w:space="0" w:color="auto"/>
          </w:divBdr>
        </w:div>
        <w:div w:id="517473535">
          <w:marLeft w:val="0"/>
          <w:marRight w:val="0"/>
          <w:marTop w:val="0"/>
          <w:marBottom w:val="0"/>
          <w:divBdr>
            <w:top w:val="none" w:sz="0" w:space="0" w:color="auto"/>
            <w:left w:val="none" w:sz="0" w:space="0" w:color="auto"/>
            <w:bottom w:val="none" w:sz="0" w:space="0" w:color="auto"/>
            <w:right w:val="none" w:sz="0" w:space="0" w:color="auto"/>
          </w:divBdr>
        </w:div>
        <w:div w:id="553006997">
          <w:marLeft w:val="0"/>
          <w:marRight w:val="0"/>
          <w:marTop w:val="0"/>
          <w:marBottom w:val="0"/>
          <w:divBdr>
            <w:top w:val="none" w:sz="0" w:space="0" w:color="auto"/>
            <w:left w:val="none" w:sz="0" w:space="0" w:color="auto"/>
            <w:bottom w:val="none" w:sz="0" w:space="0" w:color="auto"/>
            <w:right w:val="none" w:sz="0" w:space="0" w:color="auto"/>
          </w:divBdr>
        </w:div>
        <w:div w:id="563872645">
          <w:marLeft w:val="0"/>
          <w:marRight w:val="0"/>
          <w:marTop w:val="0"/>
          <w:marBottom w:val="0"/>
          <w:divBdr>
            <w:top w:val="none" w:sz="0" w:space="0" w:color="auto"/>
            <w:left w:val="none" w:sz="0" w:space="0" w:color="auto"/>
            <w:bottom w:val="none" w:sz="0" w:space="0" w:color="auto"/>
            <w:right w:val="none" w:sz="0" w:space="0" w:color="auto"/>
          </w:divBdr>
        </w:div>
        <w:div w:id="569119416">
          <w:marLeft w:val="0"/>
          <w:marRight w:val="0"/>
          <w:marTop w:val="0"/>
          <w:marBottom w:val="0"/>
          <w:divBdr>
            <w:top w:val="none" w:sz="0" w:space="0" w:color="auto"/>
            <w:left w:val="none" w:sz="0" w:space="0" w:color="auto"/>
            <w:bottom w:val="none" w:sz="0" w:space="0" w:color="auto"/>
            <w:right w:val="none" w:sz="0" w:space="0" w:color="auto"/>
          </w:divBdr>
        </w:div>
        <w:div w:id="569123371">
          <w:marLeft w:val="0"/>
          <w:marRight w:val="0"/>
          <w:marTop w:val="0"/>
          <w:marBottom w:val="0"/>
          <w:divBdr>
            <w:top w:val="none" w:sz="0" w:space="0" w:color="auto"/>
            <w:left w:val="none" w:sz="0" w:space="0" w:color="auto"/>
            <w:bottom w:val="none" w:sz="0" w:space="0" w:color="auto"/>
            <w:right w:val="none" w:sz="0" w:space="0" w:color="auto"/>
          </w:divBdr>
        </w:div>
        <w:div w:id="607199361">
          <w:marLeft w:val="0"/>
          <w:marRight w:val="0"/>
          <w:marTop w:val="0"/>
          <w:marBottom w:val="0"/>
          <w:divBdr>
            <w:top w:val="none" w:sz="0" w:space="0" w:color="auto"/>
            <w:left w:val="none" w:sz="0" w:space="0" w:color="auto"/>
            <w:bottom w:val="none" w:sz="0" w:space="0" w:color="auto"/>
            <w:right w:val="none" w:sz="0" w:space="0" w:color="auto"/>
          </w:divBdr>
        </w:div>
        <w:div w:id="644164905">
          <w:marLeft w:val="0"/>
          <w:marRight w:val="0"/>
          <w:marTop w:val="0"/>
          <w:marBottom w:val="0"/>
          <w:divBdr>
            <w:top w:val="none" w:sz="0" w:space="0" w:color="auto"/>
            <w:left w:val="none" w:sz="0" w:space="0" w:color="auto"/>
            <w:bottom w:val="none" w:sz="0" w:space="0" w:color="auto"/>
            <w:right w:val="none" w:sz="0" w:space="0" w:color="auto"/>
          </w:divBdr>
        </w:div>
        <w:div w:id="652442856">
          <w:marLeft w:val="0"/>
          <w:marRight w:val="0"/>
          <w:marTop w:val="0"/>
          <w:marBottom w:val="0"/>
          <w:divBdr>
            <w:top w:val="none" w:sz="0" w:space="0" w:color="auto"/>
            <w:left w:val="none" w:sz="0" w:space="0" w:color="auto"/>
            <w:bottom w:val="none" w:sz="0" w:space="0" w:color="auto"/>
            <w:right w:val="none" w:sz="0" w:space="0" w:color="auto"/>
          </w:divBdr>
        </w:div>
        <w:div w:id="664017409">
          <w:marLeft w:val="0"/>
          <w:marRight w:val="0"/>
          <w:marTop w:val="0"/>
          <w:marBottom w:val="0"/>
          <w:divBdr>
            <w:top w:val="none" w:sz="0" w:space="0" w:color="auto"/>
            <w:left w:val="none" w:sz="0" w:space="0" w:color="auto"/>
            <w:bottom w:val="none" w:sz="0" w:space="0" w:color="auto"/>
            <w:right w:val="none" w:sz="0" w:space="0" w:color="auto"/>
          </w:divBdr>
        </w:div>
        <w:div w:id="681661370">
          <w:marLeft w:val="0"/>
          <w:marRight w:val="0"/>
          <w:marTop w:val="0"/>
          <w:marBottom w:val="0"/>
          <w:divBdr>
            <w:top w:val="none" w:sz="0" w:space="0" w:color="auto"/>
            <w:left w:val="none" w:sz="0" w:space="0" w:color="auto"/>
            <w:bottom w:val="none" w:sz="0" w:space="0" w:color="auto"/>
            <w:right w:val="none" w:sz="0" w:space="0" w:color="auto"/>
          </w:divBdr>
        </w:div>
        <w:div w:id="686903454">
          <w:marLeft w:val="0"/>
          <w:marRight w:val="0"/>
          <w:marTop w:val="0"/>
          <w:marBottom w:val="0"/>
          <w:divBdr>
            <w:top w:val="none" w:sz="0" w:space="0" w:color="auto"/>
            <w:left w:val="none" w:sz="0" w:space="0" w:color="auto"/>
            <w:bottom w:val="none" w:sz="0" w:space="0" w:color="auto"/>
            <w:right w:val="none" w:sz="0" w:space="0" w:color="auto"/>
          </w:divBdr>
        </w:div>
        <w:div w:id="699018392">
          <w:marLeft w:val="0"/>
          <w:marRight w:val="0"/>
          <w:marTop w:val="0"/>
          <w:marBottom w:val="0"/>
          <w:divBdr>
            <w:top w:val="none" w:sz="0" w:space="0" w:color="auto"/>
            <w:left w:val="none" w:sz="0" w:space="0" w:color="auto"/>
            <w:bottom w:val="none" w:sz="0" w:space="0" w:color="auto"/>
            <w:right w:val="none" w:sz="0" w:space="0" w:color="auto"/>
          </w:divBdr>
        </w:div>
        <w:div w:id="707604945">
          <w:marLeft w:val="0"/>
          <w:marRight w:val="0"/>
          <w:marTop w:val="0"/>
          <w:marBottom w:val="0"/>
          <w:divBdr>
            <w:top w:val="none" w:sz="0" w:space="0" w:color="auto"/>
            <w:left w:val="none" w:sz="0" w:space="0" w:color="auto"/>
            <w:bottom w:val="none" w:sz="0" w:space="0" w:color="auto"/>
            <w:right w:val="none" w:sz="0" w:space="0" w:color="auto"/>
          </w:divBdr>
        </w:div>
        <w:div w:id="713961900">
          <w:marLeft w:val="0"/>
          <w:marRight w:val="0"/>
          <w:marTop w:val="0"/>
          <w:marBottom w:val="0"/>
          <w:divBdr>
            <w:top w:val="none" w:sz="0" w:space="0" w:color="auto"/>
            <w:left w:val="none" w:sz="0" w:space="0" w:color="auto"/>
            <w:bottom w:val="none" w:sz="0" w:space="0" w:color="auto"/>
            <w:right w:val="none" w:sz="0" w:space="0" w:color="auto"/>
          </w:divBdr>
        </w:div>
        <w:div w:id="731385861">
          <w:marLeft w:val="0"/>
          <w:marRight w:val="0"/>
          <w:marTop w:val="0"/>
          <w:marBottom w:val="0"/>
          <w:divBdr>
            <w:top w:val="none" w:sz="0" w:space="0" w:color="auto"/>
            <w:left w:val="none" w:sz="0" w:space="0" w:color="auto"/>
            <w:bottom w:val="none" w:sz="0" w:space="0" w:color="auto"/>
            <w:right w:val="none" w:sz="0" w:space="0" w:color="auto"/>
          </w:divBdr>
        </w:div>
        <w:div w:id="751975867">
          <w:marLeft w:val="0"/>
          <w:marRight w:val="0"/>
          <w:marTop w:val="0"/>
          <w:marBottom w:val="0"/>
          <w:divBdr>
            <w:top w:val="none" w:sz="0" w:space="0" w:color="auto"/>
            <w:left w:val="none" w:sz="0" w:space="0" w:color="auto"/>
            <w:bottom w:val="none" w:sz="0" w:space="0" w:color="auto"/>
            <w:right w:val="none" w:sz="0" w:space="0" w:color="auto"/>
          </w:divBdr>
        </w:div>
        <w:div w:id="805006036">
          <w:marLeft w:val="0"/>
          <w:marRight w:val="0"/>
          <w:marTop w:val="0"/>
          <w:marBottom w:val="0"/>
          <w:divBdr>
            <w:top w:val="none" w:sz="0" w:space="0" w:color="auto"/>
            <w:left w:val="none" w:sz="0" w:space="0" w:color="auto"/>
            <w:bottom w:val="none" w:sz="0" w:space="0" w:color="auto"/>
            <w:right w:val="none" w:sz="0" w:space="0" w:color="auto"/>
          </w:divBdr>
        </w:div>
        <w:div w:id="817501938">
          <w:marLeft w:val="0"/>
          <w:marRight w:val="0"/>
          <w:marTop w:val="0"/>
          <w:marBottom w:val="0"/>
          <w:divBdr>
            <w:top w:val="none" w:sz="0" w:space="0" w:color="auto"/>
            <w:left w:val="none" w:sz="0" w:space="0" w:color="auto"/>
            <w:bottom w:val="none" w:sz="0" w:space="0" w:color="auto"/>
            <w:right w:val="none" w:sz="0" w:space="0" w:color="auto"/>
          </w:divBdr>
        </w:div>
        <w:div w:id="829248490">
          <w:marLeft w:val="0"/>
          <w:marRight w:val="0"/>
          <w:marTop w:val="0"/>
          <w:marBottom w:val="0"/>
          <w:divBdr>
            <w:top w:val="none" w:sz="0" w:space="0" w:color="auto"/>
            <w:left w:val="none" w:sz="0" w:space="0" w:color="auto"/>
            <w:bottom w:val="none" w:sz="0" w:space="0" w:color="auto"/>
            <w:right w:val="none" w:sz="0" w:space="0" w:color="auto"/>
          </w:divBdr>
        </w:div>
        <w:div w:id="832179789">
          <w:marLeft w:val="0"/>
          <w:marRight w:val="0"/>
          <w:marTop w:val="0"/>
          <w:marBottom w:val="0"/>
          <w:divBdr>
            <w:top w:val="none" w:sz="0" w:space="0" w:color="auto"/>
            <w:left w:val="none" w:sz="0" w:space="0" w:color="auto"/>
            <w:bottom w:val="none" w:sz="0" w:space="0" w:color="auto"/>
            <w:right w:val="none" w:sz="0" w:space="0" w:color="auto"/>
          </w:divBdr>
        </w:div>
        <w:div w:id="844828109">
          <w:marLeft w:val="0"/>
          <w:marRight w:val="0"/>
          <w:marTop w:val="0"/>
          <w:marBottom w:val="0"/>
          <w:divBdr>
            <w:top w:val="none" w:sz="0" w:space="0" w:color="auto"/>
            <w:left w:val="none" w:sz="0" w:space="0" w:color="auto"/>
            <w:bottom w:val="none" w:sz="0" w:space="0" w:color="auto"/>
            <w:right w:val="none" w:sz="0" w:space="0" w:color="auto"/>
          </w:divBdr>
        </w:div>
        <w:div w:id="850535490">
          <w:marLeft w:val="0"/>
          <w:marRight w:val="0"/>
          <w:marTop w:val="0"/>
          <w:marBottom w:val="0"/>
          <w:divBdr>
            <w:top w:val="none" w:sz="0" w:space="0" w:color="auto"/>
            <w:left w:val="none" w:sz="0" w:space="0" w:color="auto"/>
            <w:bottom w:val="none" w:sz="0" w:space="0" w:color="auto"/>
            <w:right w:val="none" w:sz="0" w:space="0" w:color="auto"/>
          </w:divBdr>
        </w:div>
        <w:div w:id="887911207">
          <w:marLeft w:val="0"/>
          <w:marRight w:val="0"/>
          <w:marTop w:val="0"/>
          <w:marBottom w:val="0"/>
          <w:divBdr>
            <w:top w:val="none" w:sz="0" w:space="0" w:color="auto"/>
            <w:left w:val="none" w:sz="0" w:space="0" w:color="auto"/>
            <w:bottom w:val="none" w:sz="0" w:space="0" w:color="auto"/>
            <w:right w:val="none" w:sz="0" w:space="0" w:color="auto"/>
          </w:divBdr>
        </w:div>
        <w:div w:id="894504838">
          <w:marLeft w:val="0"/>
          <w:marRight w:val="0"/>
          <w:marTop w:val="0"/>
          <w:marBottom w:val="0"/>
          <w:divBdr>
            <w:top w:val="none" w:sz="0" w:space="0" w:color="auto"/>
            <w:left w:val="none" w:sz="0" w:space="0" w:color="auto"/>
            <w:bottom w:val="none" w:sz="0" w:space="0" w:color="auto"/>
            <w:right w:val="none" w:sz="0" w:space="0" w:color="auto"/>
          </w:divBdr>
        </w:div>
        <w:div w:id="919409954">
          <w:marLeft w:val="0"/>
          <w:marRight w:val="0"/>
          <w:marTop w:val="0"/>
          <w:marBottom w:val="0"/>
          <w:divBdr>
            <w:top w:val="none" w:sz="0" w:space="0" w:color="auto"/>
            <w:left w:val="none" w:sz="0" w:space="0" w:color="auto"/>
            <w:bottom w:val="none" w:sz="0" w:space="0" w:color="auto"/>
            <w:right w:val="none" w:sz="0" w:space="0" w:color="auto"/>
          </w:divBdr>
        </w:div>
        <w:div w:id="944076656">
          <w:marLeft w:val="0"/>
          <w:marRight w:val="0"/>
          <w:marTop w:val="0"/>
          <w:marBottom w:val="0"/>
          <w:divBdr>
            <w:top w:val="none" w:sz="0" w:space="0" w:color="auto"/>
            <w:left w:val="none" w:sz="0" w:space="0" w:color="auto"/>
            <w:bottom w:val="none" w:sz="0" w:space="0" w:color="auto"/>
            <w:right w:val="none" w:sz="0" w:space="0" w:color="auto"/>
          </w:divBdr>
        </w:div>
        <w:div w:id="948851318">
          <w:marLeft w:val="0"/>
          <w:marRight w:val="0"/>
          <w:marTop w:val="0"/>
          <w:marBottom w:val="0"/>
          <w:divBdr>
            <w:top w:val="none" w:sz="0" w:space="0" w:color="auto"/>
            <w:left w:val="none" w:sz="0" w:space="0" w:color="auto"/>
            <w:bottom w:val="none" w:sz="0" w:space="0" w:color="auto"/>
            <w:right w:val="none" w:sz="0" w:space="0" w:color="auto"/>
          </w:divBdr>
        </w:div>
        <w:div w:id="960724939">
          <w:marLeft w:val="0"/>
          <w:marRight w:val="0"/>
          <w:marTop w:val="0"/>
          <w:marBottom w:val="0"/>
          <w:divBdr>
            <w:top w:val="none" w:sz="0" w:space="0" w:color="auto"/>
            <w:left w:val="none" w:sz="0" w:space="0" w:color="auto"/>
            <w:bottom w:val="none" w:sz="0" w:space="0" w:color="auto"/>
            <w:right w:val="none" w:sz="0" w:space="0" w:color="auto"/>
          </w:divBdr>
        </w:div>
        <w:div w:id="961958729">
          <w:marLeft w:val="0"/>
          <w:marRight w:val="0"/>
          <w:marTop w:val="0"/>
          <w:marBottom w:val="0"/>
          <w:divBdr>
            <w:top w:val="none" w:sz="0" w:space="0" w:color="auto"/>
            <w:left w:val="none" w:sz="0" w:space="0" w:color="auto"/>
            <w:bottom w:val="none" w:sz="0" w:space="0" w:color="auto"/>
            <w:right w:val="none" w:sz="0" w:space="0" w:color="auto"/>
          </w:divBdr>
        </w:div>
        <w:div w:id="1004282170">
          <w:marLeft w:val="0"/>
          <w:marRight w:val="0"/>
          <w:marTop w:val="0"/>
          <w:marBottom w:val="0"/>
          <w:divBdr>
            <w:top w:val="none" w:sz="0" w:space="0" w:color="auto"/>
            <w:left w:val="none" w:sz="0" w:space="0" w:color="auto"/>
            <w:bottom w:val="none" w:sz="0" w:space="0" w:color="auto"/>
            <w:right w:val="none" w:sz="0" w:space="0" w:color="auto"/>
          </w:divBdr>
        </w:div>
        <w:div w:id="1004674670">
          <w:marLeft w:val="0"/>
          <w:marRight w:val="0"/>
          <w:marTop w:val="0"/>
          <w:marBottom w:val="0"/>
          <w:divBdr>
            <w:top w:val="none" w:sz="0" w:space="0" w:color="auto"/>
            <w:left w:val="none" w:sz="0" w:space="0" w:color="auto"/>
            <w:bottom w:val="none" w:sz="0" w:space="0" w:color="auto"/>
            <w:right w:val="none" w:sz="0" w:space="0" w:color="auto"/>
          </w:divBdr>
        </w:div>
        <w:div w:id="1005673397">
          <w:marLeft w:val="0"/>
          <w:marRight w:val="0"/>
          <w:marTop w:val="0"/>
          <w:marBottom w:val="0"/>
          <w:divBdr>
            <w:top w:val="none" w:sz="0" w:space="0" w:color="auto"/>
            <w:left w:val="none" w:sz="0" w:space="0" w:color="auto"/>
            <w:bottom w:val="none" w:sz="0" w:space="0" w:color="auto"/>
            <w:right w:val="none" w:sz="0" w:space="0" w:color="auto"/>
          </w:divBdr>
        </w:div>
        <w:div w:id="1015493842">
          <w:marLeft w:val="0"/>
          <w:marRight w:val="0"/>
          <w:marTop w:val="0"/>
          <w:marBottom w:val="0"/>
          <w:divBdr>
            <w:top w:val="none" w:sz="0" w:space="0" w:color="auto"/>
            <w:left w:val="none" w:sz="0" w:space="0" w:color="auto"/>
            <w:bottom w:val="none" w:sz="0" w:space="0" w:color="auto"/>
            <w:right w:val="none" w:sz="0" w:space="0" w:color="auto"/>
          </w:divBdr>
        </w:div>
        <w:div w:id="1020662566">
          <w:marLeft w:val="0"/>
          <w:marRight w:val="0"/>
          <w:marTop w:val="0"/>
          <w:marBottom w:val="0"/>
          <w:divBdr>
            <w:top w:val="none" w:sz="0" w:space="0" w:color="auto"/>
            <w:left w:val="none" w:sz="0" w:space="0" w:color="auto"/>
            <w:bottom w:val="none" w:sz="0" w:space="0" w:color="auto"/>
            <w:right w:val="none" w:sz="0" w:space="0" w:color="auto"/>
          </w:divBdr>
        </w:div>
        <w:div w:id="1031492398">
          <w:marLeft w:val="0"/>
          <w:marRight w:val="0"/>
          <w:marTop w:val="0"/>
          <w:marBottom w:val="0"/>
          <w:divBdr>
            <w:top w:val="none" w:sz="0" w:space="0" w:color="auto"/>
            <w:left w:val="none" w:sz="0" w:space="0" w:color="auto"/>
            <w:bottom w:val="none" w:sz="0" w:space="0" w:color="auto"/>
            <w:right w:val="none" w:sz="0" w:space="0" w:color="auto"/>
          </w:divBdr>
        </w:div>
        <w:div w:id="1043212218">
          <w:marLeft w:val="0"/>
          <w:marRight w:val="0"/>
          <w:marTop w:val="0"/>
          <w:marBottom w:val="0"/>
          <w:divBdr>
            <w:top w:val="none" w:sz="0" w:space="0" w:color="auto"/>
            <w:left w:val="none" w:sz="0" w:space="0" w:color="auto"/>
            <w:bottom w:val="none" w:sz="0" w:space="0" w:color="auto"/>
            <w:right w:val="none" w:sz="0" w:space="0" w:color="auto"/>
          </w:divBdr>
        </w:div>
        <w:div w:id="1064988926">
          <w:marLeft w:val="0"/>
          <w:marRight w:val="0"/>
          <w:marTop w:val="0"/>
          <w:marBottom w:val="0"/>
          <w:divBdr>
            <w:top w:val="none" w:sz="0" w:space="0" w:color="auto"/>
            <w:left w:val="none" w:sz="0" w:space="0" w:color="auto"/>
            <w:bottom w:val="none" w:sz="0" w:space="0" w:color="auto"/>
            <w:right w:val="none" w:sz="0" w:space="0" w:color="auto"/>
          </w:divBdr>
        </w:div>
        <w:div w:id="1091001121">
          <w:marLeft w:val="0"/>
          <w:marRight w:val="0"/>
          <w:marTop w:val="0"/>
          <w:marBottom w:val="0"/>
          <w:divBdr>
            <w:top w:val="none" w:sz="0" w:space="0" w:color="auto"/>
            <w:left w:val="none" w:sz="0" w:space="0" w:color="auto"/>
            <w:bottom w:val="none" w:sz="0" w:space="0" w:color="auto"/>
            <w:right w:val="none" w:sz="0" w:space="0" w:color="auto"/>
          </w:divBdr>
        </w:div>
        <w:div w:id="1091051555">
          <w:marLeft w:val="0"/>
          <w:marRight w:val="0"/>
          <w:marTop w:val="0"/>
          <w:marBottom w:val="0"/>
          <w:divBdr>
            <w:top w:val="none" w:sz="0" w:space="0" w:color="auto"/>
            <w:left w:val="none" w:sz="0" w:space="0" w:color="auto"/>
            <w:bottom w:val="none" w:sz="0" w:space="0" w:color="auto"/>
            <w:right w:val="none" w:sz="0" w:space="0" w:color="auto"/>
          </w:divBdr>
        </w:div>
        <w:div w:id="1104686731">
          <w:marLeft w:val="0"/>
          <w:marRight w:val="0"/>
          <w:marTop w:val="0"/>
          <w:marBottom w:val="0"/>
          <w:divBdr>
            <w:top w:val="none" w:sz="0" w:space="0" w:color="auto"/>
            <w:left w:val="none" w:sz="0" w:space="0" w:color="auto"/>
            <w:bottom w:val="none" w:sz="0" w:space="0" w:color="auto"/>
            <w:right w:val="none" w:sz="0" w:space="0" w:color="auto"/>
          </w:divBdr>
        </w:div>
        <w:div w:id="1121411802">
          <w:marLeft w:val="0"/>
          <w:marRight w:val="0"/>
          <w:marTop w:val="0"/>
          <w:marBottom w:val="0"/>
          <w:divBdr>
            <w:top w:val="none" w:sz="0" w:space="0" w:color="auto"/>
            <w:left w:val="none" w:sz="0" w:space="0" w:color="auto"/>
            <w:bottom w:val="none" w:sz="0" w:space="0" w:color="auto"/>
            <w:right w:val="none" w:sz="0" w:space="0" w:color="auto"/>
          </w:divBdr>
        </w:div>
        <w:div w:id="1142817030">
          <w:marLeft w:val="0"/>
          <w:marRight w:val="0"/>
          <w:marTop w:val="0"/>
          <w:marBottom w:val="0"/>
          <w:divBdr>
            <w:top w:val="none" w:sz="0" w:space="0" w:color="auto"/>
            <w:left w:val="none" w:sz="0" w:space="0" w:color="auto"/>
            <w:bottom w:val="none" w:sz="0" w:space="0" w:color="auto"/>
            <w:right w:val="none" w:sz="0" w:space="0" w:color="auto"/>
          </w:divBdr>
        </w:div>
        <w:div w:id="1153569694">
          <w:marLeft w:val="0"/>
          <w:marRight w:val="0"/>
          <w:marTop w:val="0"/>
          <w:marBottom w:val="0"/>
          <w:divBdr>
            <w:top w:val="none" w:sz="0" w:space="0" w:color="auto"/>
            <w:left w:val="none" w:sz="0" w:space="0" w:color="auto"/>
            <w:bottom w:val="none" w:sz="0" w:space="0" w:color="auto"/>
            <w:right w:val="none" w:sz="0" w:space="0" w:color="auto"/>
          </w:divBdr>
        </w:div>
        <w:div w:id="1163157258">
          <w:marLeft w:val="0"/>
          <w:marRight w:val="0"/>
          <w:marTop w:val="0"/>
          <w:marBottom w:val="0"/>
          <w:divBdr>
            <w:top w:val="none" w:sz="0" w:space="0" w:color="auto"/>
            <w:left w:val="none" w:sz="0" w:space="0" w:color="auto"/>
            <w:bottom w:val="none" w:sz="0" w:space="0" w:color="auto"/>
            <w:right w:val="none" w:sz="0" w:space="0" w:color="auto"/>
          </w:divBdr>
        </w:div>
        <w:div w:id="1166239616">
          <w:marLeft w:val="0"/>
          <w:marRight w:val="0"/>
          <w:marTop w:val="0"/>
          <w:marBottom w:val="0"/>
          <w:divBdr>
            <w:top w:val="none" w:sz="0" w:space="0" w:color="auto"/>
            <w:left w:val="none" w:sz="0" w:space="0" w:color="auto"/>
            <w:bottom w:val="none" w:sz="0" w:space="0" w:color="auto"/>
            <w:right w:val="none" w:sz="0" w:space="0" w:color="auto"/>
          </w:divBdr>
        </w:div>
        <w:div w:id="1190411337">
          <w:marLeft w:val="0"/>
          <w:marRight w:val="0"/>
          <w:marTop w:val="0"/>
          <w:marBottom w:val="0"/>
          <w:divBdr>
            <w:top w:val="none" w:sz="0" w:space="0" w:color="auto"/>
            <w:left w:val="none" w:sz="0" w:space="0" w:color="auto"/>
            <w:bottom w:val="none" w:sz="0" w:space="0" w:color="auto"/>
            <w:right w:val="none" w:sz="0" w:space="0" w:color="auto"/>
          </w:divBdr>
        </w:div>
        <w:div w:id="1239367804">
          <w:marLeft w:val="0"/>
          <w:marRight w:val="0"/>
          <w:marTop w:val="0"/>
          <w:marBottom w:val="0"/>
          <w:divBdr>
            <w:top w:val="none" w:sz="0" w:space="0" w:color="auto"/>
            <w:left w:val="none" w:sz="0" w:space="0" w:color="auto"/>
            <w:bottom w:val="none" w:sz="0" w:space="0" w:color="auto"/>
            <w:right w:val="none" w:sz="0" w:space="0" w:color="auto"/>
          </w:divBdr>
        </w:div>
        <w:div w:id="1251348182">
          <w:marLeft w:val="0"/>
          <w:marRight w:val="0"/>
          <w:marTop w:val="0"/>
          <w:marBottom w:val="0"/>
          <w:divBdr>
            <w:top w:val="none" w:sz="0" w:space="0" w:color="auto"/>
            <w:left w:val="none" w:sz="0" w:space="0" w:color="auto"/>
            <w:bottom w:val="none" w:sz="0" w:space="0" w:color="auto"/>
            <w:right w:val="none" w:sz="0" w:space="0" w:color="auto"/>
          </w:divBdr>
        </w:div>
        <w:div w:id="1252934800">
          <w:marLeft w:val="0"/>
          <w:marRight w:val="0"/>
          <w:marTop w:val="0"/>
          <w:marBottom w:val="0"/>
          <w:divBdr>
            <w:top w:val="none" w:sz="0" w:space="0" w:color="auto"/>
            <w:left w:val="none" w:sz="0" w:space="0" w:color="auto"/>
            <w:bottom w:val="none" w:sz="0" w:space="0" w:color="auto"/>
            <w:right w:val="none" w:sz="0" w:space="0" w:color="auto"/>
          </w:divBdr>
        </w:div>
        <w:div w:id="1267691386">
          <w:marLeft w:val="0"/>
          <w:marRight w:val="0"/>
          <w:marTop w:val="0"/>
          <w:marBottom w:val="0"/>
          <w:divBdr>
            <w:top w:val="none" w:sz="0" w:space="0" w:color="auto"/>
            <w:left w:val="none" w:sz="0" w:space="0" w:color="auto"/>
            <w:bottom w:val="none" w:sz="0" w:space="0" w:color="auto"/>
            <w:right w:val="none" w:sz="0" w:space="0" w:color="auto"/>
          </w:divBdr>
        </w:div>
        <w:div w:id="1332369772">
          <w:marLeft w:val="0"/>
          <w:marRight w:val="0"/>
          <w:marTop w:val="0"/>
          <w:marBottom w:val="0"/>
          <w:divBdr>
            <w:top w:val="none" w:sz="0" w:space="0" w:color="auto"/>
            <w:left w:val="none" w:sz="0" w:space="0" w:color="auto"/>
            <w:bottom w:val="none" w:sz="0" w:space="0" w:color="auto"/>
            <w:right w:val="none" w:sz="0" w:space="0" w:color="auto"/>
          </w:divBdr>
        </w:div>
        <w:div w:id="1369329522">
          <w:marLeft w:val="0"/>
          <w:marRight w:val="0"/>
          <w:marTop w:val="0"/>
          <w:marBottom w:val="0"/>
          <w:divBdr>
            <w:top w:val="none" w:sz="0" w:space="0" w:color="auto"/>
            <w:left w:val="none" w:sz="0" w:space="0" w:color="auto"/>
            <w:bottom w:val="none" w:sz="0" w:space="0" w:color="auto"/>
            <w:right w:val="none" w:sz="0" w:space="0" w:color="auto"/>
          </w:divBdr>
        </w:div>
        <w:div w:id="1370303510">
          <w:marLeft w:val="0"/>
          <w:marRight w:val="0"/>
          <w:marTop w:val="0"/>
          <w:marBottom w:val="0"/>
          <w:divBdr>
            <w:top w:val="none" w:sz="0" w:space="0" w:color="auto"/>
            <w:left w:val="none" w:sz="0" w:space="0" w:color="auto"/>
            <w:bottom w:val="none" w:sz="0" w:space="0" w:color="auto"/>
            <w:right w:val="none" w:sz="0" w:space="0" w:color="auto"/>
          </w:divBdr>
        </w:div>
        <w:div w:id="1381711671">
          <w:marLeft w:val="0"/>
          <w:marRight w:val="0"/>
          <w:marTop w:val="0"/>
          <w:marBottom w:val="0"/>
          <w:divBdr>
            <w:top w:val="none" w:sz="0" w:space="0" w:color="auto"/>
            <w:left w:val="none" w:sz="0" w:space="0" w:color="auto"/>
            <w:bottom w:val="none" w:sz="0" w:space="0" w:color="auto"/>
            <w:right w:val="none" w:sz="0" w:space="0" w:color="auto"/>
          </w:divBdr>
        </w:div>
        <w:div w:id="1407799196">
          <w:marLeft w:val="0"/>
          <w:marRight w:val="0"/>
          <w:marTop w:val="0"/>
          <w:marBottom w:val="0"/>
          <w:divBdr>
            <w:top w:val="none" w:sz="0" w:space="0" w:color="auto"/>
            <w:left w:val="none" w:sz="0" w:space="0" w:color="auto"/>
            <w:bottom w:val="none" w:sz="0" w:space="0" w:color="auto"/>
            <w:right w:val="none" w:sz="0" w:space="0" w:color="auto"/>
          </w:divBdr>
        </w:div>
        <w:div w:id="1412317672">
          <w:marLeft w:val="0"/>
          <w:marRight w:val="0"/>
          <w:marTop w:val="0"/>
          <w:marBottom w:val="0"/>
          <w:divBdr>
            <w:top w:val="none" w:sz="0" w:space="0" w:color="auto"/>
            <w:left w:val="none" w:sz="0" w:space="0" w:color="auto"/>
            <w:bottom w:val="none" w:sz="0" w:space="0" w:color="auto"/>
            <w:right w:val="none" w:sz="0" w:space="0" w:color="auto"/>
          </w:divBdr>
        </w:div>
        <w:div w:id="1416592575">
          <w:marLeft w:val="0"/>
          <w:marRight w:val="0"/>
          <w:marTop w:val="0"/>
          <w:marBottom w:val="0"/>
          <w:divBdr>
            <w:top w:val="none" w:sz="0" w:space="0" w:color="auto"/>
            <w:left w:val="none" w:sz="0" w:space="0" w:color="auto"/>
            <w:bottom w:val="none" w:sz="0" w:space="0" w:color="auto"/>
            <w:right w:val="none" w:sz="0" w:space="0" w:color="auto"/>
          </w:divBdr>
        </w:div>
        <w:div w:id="1420711330">
          <w:marLeft w:val="0"/>
          <w:marRight w:val="0"/>
          <w:marTop w:val="0"/>
          <w:marBottom w:val="0"/>
          <w:divBdr>
            <w:top w:val="none" w:sz="0" w:space="0" w:color="auto"/>
            <w:left w:val="none" w:sz="0" w:space="0" w:color="auto"/>
            <w:bottom w:val="none" w:sz="0" w:space="0" w:color="auto"/>
            <w:right w:val="none" w:sz="0" w:space="0" w:color="auto"/>
          </w:divBdr>
        </w:div>
        <w:div w:id="1422991224">
          <w:marLeft w:val="0"/>
          <w:marRight w:val="0"/>
          <w:marTop w:val="0"/>
          <w:marBottom w:val="0"/>
          <w:divBdr>
            <w:top w:val="none" w:sz="0" w:space="0" w:color="auto"/>
            <w:left w:val="none" w:sz="0" w:space="0" w:color="auto"/>
            <w:bottom w:val="none" w:sz="0" w:space="0" w:color="auto"/>
            <w:right w:val="none" w:sz="0" w:space="0" w:color="auto"/>
          </w:divBdr>
        </w:div>
        <w:div w:id="1426724339">
          <w:marLeft w:val="0"/>
          <w:marRight w:val="0"/>
          <w:marTop w:val="0"/>
          <w:marBottom w:val="0"/>
          <w:divBdr>
            <w:top w:val="none" w:sz="0" w:space="0" w:color="auto"/>
            <w:left w:val="none" w:sz="0" w:space="0" w:color="auto"/>
            <w:bottom w:val="none" w:sz="0" w:space="0" w:color="auto"/>
            <w:right w:val="none" w:sz="0" w:space="0" w:color="auto"/>
          </w:divBdr>
        </w:div>
        <w:div w:id="1487822525">
          <w:marLeft w:val="0"/>
          <w:marRight w:val="0"/>
          <w:marTop w:val="0"/>
          <w:marBottom w:val="0"/>
          <w:divBdr>
            <w:top w:val="none" w:sz="0" w:space="0" w:color="auto"/>
            <w:left w:val="none" w:sz="0" w:space="0" w:color="auto"/>
            <w:bottom w:val="none" w:sz="0" w:space="0" w:color="auto"/>
            <w:right w:val="none" w:sz="0" w:space="0" w:color="auto"/>
          </w:divBdr>
        </w:div>
        <w:div w:id="1506288043">
          <w:marLeft w:val="0"/>
          <w:marRight w:val="0"/>
          <w:marTop w:val="0"/>
          <w:marBottom w:val="0"/>
          <w:divBdr>
            <w:top w:val="none" w:sz="0" w:space="0" w:color="auto"/>
            <w:left w:val="none" w:sz="0" w:space="0" w:color="auto"/>
            <w:bottom w:val="none" w:sz="0" w:space="0" w:color="auto"/>
            <w:right w:val="none" w:sz="0" w:space="0" w:color="auto"/>
          </w:divBdr>
        </w:div>
        <w:div w:id="1548954183">
          <w:marLeft w:val="0"/>
          <w:marRight w:val="0"/>
          <w:marTop w:val="0"/>
          <w:marBottom w:val="0"/>
          <w:divBdr>
            <w:top w:val="none" w:sz="0" w:space="0" w:color="auto"/>
            <w:left w:val="none" w:sz="0" w:space="0" w:color="auto"/>
            <w:bottom w:val="none" w:sz="0" w:space="0" w:color="auto"/>
            <w:right w:val="none" w:sz="0" w:space="0" w:color="auto"/>
          </w:divBdr>
        </w:div>
        <w:div w:id="1576813986">
          <w:marLeft w:val="0"/>
          <w:marRight w:val="0"/>
          <w:marTop w:val="0"/>
          <w:marBottom w:val="0"/>
          <w:divBdr>
            <w:top w:val="none" w:sz="0" w:space="0" w:color="auto"/>
            <w:left w:val="none" w:sz="0" w:space="0" w:color="auto"/>
            <w:bottom w:val="none" w:sz="0" w:space="0" w:color="auto"/>
            <w:right w:val="none" w:sz="0" w:space="0" w:color="auto"/>
          </w:divBdr>
        </w:div>
        <w:div w:id="1596549333">
          <w:marLeft w:val="0"/>
          <w:marRight w:val="0"/>
          <w:marTop w:val="0"/>
          <w:marBottom w:val="0"/>
          <w:divBdr>
            <w:top w:val="none" w:sz="0" w:space="0" w:color="auto"/>
            <w:left w:val="none" w:sz="0" w:space="0" w:color="auto"/>
            <w:bottom w:val="none" w:sz="0" w:space="0" w:color="auto"/>
            <w:right w:val="none" w:sz="0" w:space="0" w:color="auto"/>
          </w:divBdr>
        </w:div>
        <w:div w:id="1648363816">
          <w:marLeft w:val="0"/>
          <w:marRight w:val="0"/>
          <w:marTop w:val="0"/>
          <w:marBottom w:val="0"/>
          <w:divBdr>
            <w:top w:val="none" w:sz="0" w:space="0" w:color="auto"/>
            <w:left w:val="none" w:sz="0" w:space="0" w:color="auto"/>
            <w:bottom w:val="none" w:sz="0" w:space="0" w:color="auto"/>
            <w:right w:val="none" w:sz="0" w:space="0" w:color="auto"/>
          </w:divBdr>
        </w:div>
        <w:div w:id="1649556460">
          <w:marLeft w:val="0"/>
          <w:marRight w:val="0"/>
          <w:marTop w:val="0"/>
          <w:marBottom w:val="0"/>
          <w:divBdr>
            <w:top w:val="none" w:sz="0" w:space="0" w:color="auto"/>
            <w:left w:val="none" w:sz="0" w:space="0" w:color="auto"/>
            <w:bottom w:val="none" w:sz="0" w:space="0" w:color="auto"/>
            <w:right w:val="none" w:sz="0" w:space="0" w:color="auto"/>
          </w:divBdr>
        </w:div>
        <w:div w:id="1653563948">
          <w:marLeft w:val="0"/>
          <w:marRight w:val="0"/>
          <w:marTop w:val="0"/>
          <w:marBottom w:val="0"/>
          <w:divBdr>
            <w:top w:val="none" w:sz="0" w:space="0" w:color="auto"/>
            <w:left w:val="none" w:sz="0" w:space="0" w:color="auto"/>
            <w:bottom w:val="none" w:sz="0" w:space="0" w:color="auto"/>
            <w:right w:val="none" w:sz="0" w:space="0" w:color="auto"/>
          </w:divBdr>
        </w:div>
        <w:div w:id="1656252765">
          <w:marLeft w:val="0"/>
          <w:marRight w:val="0"/>
          <w:marTop w:val="0"/>
          <w:marBottom w:val="0"/>
          <w:divBdr>
            <w:top w:val="none" w:sz="0" w:space="0" w:color="auto"/>
            <w:left w:val="none" w:sz="0" w:space="0" w:color="auto"/>
            <w:bottom w:val="none" w:sz="0" w:space="0" w:color="auto"/>
            <w:right w:val="none" w:sz="0" w:space="0" w:color="auto"/>
          </w:divBdr>
        </w:div>
        <w:div w:id="1670138958">
          <w:marLeft w:val="0"/>
          <w:marRight w:val="0"/>
          <w:marTop w:val="0"/>
          <w:marBottom w:val="0"/>
          <w:divBdr>
            <w:top w:val="none" w:sz="0" w:space="0" w:color="auto"/>
            <w:left w:val="none" w:sz="0" w:space="0" w:color="auto"/>
            <w:bottom w:val="none" w:sz="0" w:space="0" w:color="auto"/>
            <w:right w:val="none" w:sz="0" w:space="0" w:color="auto"/>
          </w:divBdr>
        </w:div>
        <w:div w:id="1693875307">
          <w:marLeft w:val="0"/>
          <w:marRight w:val="0"/>
          <w:marTop w:val="0"/>
          <w:marBottom w:val="0"/>
          <w:divBdr>
            <w:top w:val="none" w:sz="0" w:space="0" w:color="auto"/>
            <w:left w:val="none" w:sz="0" w:space="0" w:color="auto"/>
            <w:bottom w:val="none" w:sz="0" w:space="0" w:color="auto"/>
            <w:right w:val="none" w:sz="0" w:space="0" w:color="auto"/>
          </w:divBdr>
        </w:div>
        <w:div w:id="1701661597">
          <w:marLeft w:val="0"/>
          <w:marRight w:val="0"/>
          <w:marTop w:val="0"/>
          <w:marBottom w:val="0"/>
          <w:divBdr>
            <w:top w:val="none" w:sz="0" w:space="0" w:color="auto"/>
            <w:left w:val="none" w:sz="0" w:space="0" w:color="auto"/>
            <w:bottom w:val="none" w:sz="0" w:space="0" w:color="auto"/>
            <w:right w:val="none" w:sz="0" w:space="0" w:color="auto"/>
          </w:divBdr>
        </w:div>
        <w:div w:id="1729836254">
          <w:marLeft w:val="0"/>
          <w:marRight w:val="0"/>
          <w:marTop w:val="0"/>
          <w:marBottom w:val="0"/>
          <w:divBdr>
            <w:top w:val="none" w:sz="0" w:space="0" w:color="auto"/>
            <w:left w:val="none" w:sz="0" w:space="0" w:color="auto"/>
            <w:bottom w:val="none" w:sz="0" w:space="0" w:color="auto"/>
            <w:right w:val="none" w:sz="0" w:space="0" w:color="auto"/>
          </w:divBdr>
        </w:div>
        <w:div w:id="1740597821">
          <w:marLeft w:val="0"/>
          <w:marRight w:val="0"/>
          <w:marTop w:val="0"/>
          <w:marBottom w:val="0"/>
          <w:divBdr>
            <w:top w:val="none" w:sz="0" w:space="0" w:color="auto"/>
            <w:left w:val="none" w:sz="0" w:space="0" w:color="auto"/>
            <w:bottom w:val="none" w:sz="0" w:space="0" w:color="auto"/>
            <w:right w:val="none" w:sz="0" w:space="0" w:color="auto"/>
          </w:divBdr>
        </w:div>
        <w:div w:id="1748306834">
          <w:marLeft w:val="0"/>
          <w:marRight w:val="0"/>
          <w:marTop w:val="0"/>
          <w:marBottom w:val="0"/>
          <w:divBdr>
            <w:top w:val="none" w:sz="0" w:space="0" w:color="auto"/>
            <w:left w:val="none" w:sz="0" w:space="0" w:color="auto"/>
            <w:bottom w:val="none" w:sz="0" w:space="0" w:color="auto"/>
            <w:right w:val="none" w:sz="0" w:space="0" w:color="auto"/>
          </w:divBdr>
        </w:div>
        <w:div w:id="1755468458">
          <w:marLeft w:val="0"/>
          <w:marRight w:val="0"/>
          <w:marTop w:val="0"/>
          <w:marBottom w:val="0"/>
          <w:divBdr>
            <w:top w:val="none" w:sz="0" w:space="0" w:color="auto"/>
            <w:left w:val="none" w:sz="0" w:space="0" w:color="auto"/>
            <w:bottom w:val="none" w:sz="0" w:space="0" w:color="auto"/>
            <w:right w:val="none" w:sz="0" w:space="0" w:color="auto"/>
          </w:divBdr>
        </w:div>
        <w:div w:id="1755591320">
          <w:marLeft w:val="0"/>
          <w:marRight w:val="0"/>
          <w:marTop w:val="0"/>
          <w:marBottom w:val="0"/>
          <w:divBdr>
            <w:top w:val="none" w:sz="0" w:space="0" w:color="auto"/>
            <w:left w:val="none" w:sz="0" w:space="0" w:color="auto"/>
            <w:bottom w:val="none" w:sz="0" w:space="0" w:color="auto"/>
            <w:right w:val="none" w:sz="0" w:space="0" w:color="auto"/>
          </w:divBdr>
        </w:div>
        <w:div w:id="1760716534">
          <w:marLeft w:val="0"/>
          <w:marRight w:val="0"/>
          <w:marTop w:val="0"/>
          <w:marBottom w:val="0"/>
          <w:divBdr>
            <w:top w:val="none" w:sz="0" w:space="0" w:color="auto"/>
            <w:left w:val="none" w:sz="0" w:space="0" w:color="auto"/>
            <w:bottom w:val="none" w:sz="0" w:space="0" w:color="auto"/>
            <w:right w:val="none" w:sz="0" w:space="0" w:color="auto"/>
          </w:divBdr>
        </w:div>
        <w:div w:id="1765999919">
          <w:marLeft w:val="0"/>
          <w:marRight w:val="0"/>
          <w:marTop w:val="0"/>
          <w:marBottom w:val="0"/>
          <w:divBdr>
            <w:top w:val="none" w:sz="0" w:space="0" w:color="auto"/>
            <w:left w:val="none" w:sz="0" w:space="0" w:color="auto"/>
            <w:bottom w:val="none" w:sz="0" w:space="0" w:color="auto"/>
            <w:right w:val="none" w:sz="0" w:space="0" w:color="auto"/>
          </w:divBdr>
        </w:div>
        <w:div w:id="1828204105">
          <w:marLeft w:val="0"/>
          <w:marRight w:val="0"/>
          <w:marTop w:val="0"/>
          <w:marBottom w:val="0"/>
          <w:divBdr>
            <w:top w:val="none" w:sz="0" w:space="0" w:color="auto"/>
            <w:left w:val="none" w:sz="0" w:space="0" w:color="auto"/>
            <w:bottom w:val="none" w:sz="0" w:space="0" w:color="auto"/>
            <w:right w:val="none" w:sz="0" w:space="0" w:color="auto"/>
          </w:divBdr>
        </w:div>
        <w:div w:id="1834174144">
          <w:marLeft w:val="0"/>
          <w:marRight w:val="0"/>
          <w:marTop w:val="0"/>
          <w:marBottom w:val="0"/>
          <w:divBdr>
            <w:top w:val="none" w:sz="0" w:space="0" w:color="auto"/>
            <w:left w:val="none" w:sz="0" w:space="0" w:color="auto"/>
            <w:bottom w:val="none" w:sz="0" w:space="0" w:color="auto"/>
            <w:right w:val="none" w:sz="0" w:space="0" w:color="auto"/>
          </w:divBdr>
        </w:div>
        <w:div w:id="1857691552">
          <w:marLeft w:val="0"/>
          <w:marRight w:val="0"/>
          <w:marTop w:val="0"/>
          <w:marBottom w:val="0"/>
          <w:divBdr>
            <w:top w:val="none" w:sz="0" w:space="0" w:color="auto"/>
            <w:left w:val="none" w:sz="0" w:space="0" w:color="auto"/>
            <w:bottom w:val="none" w:sz="0" w:space="0" w:color="auto"/>
            <w:right w:val="none" w:sz="0" w:space="0" w:color="auto"/>
          </w:divBdr>
        </w:div>
        <w:div w:id="1860771831">
          <w:marLeft w:val="0"/>
          <w:marRight w:val="0"/>
          <w:marTop w:val="0"/>
          <w:marBottom w:val="0"/>
          <w:divBdr>
            <w:top w:val="none" w:sz="0" w:space="0" w:color="auto"/>
            <w:left w:val="none" w:sz="0" w:space="0" w:color="auto"/>
            <w:bottom w:val="none" w:sz="0" w:space="0" w:color="auto"/>
            <w:right w:val="none" w:sz="0" w:space="0" w:color="auto"/>
          </w:divBdr>
        </w:div>
        <w:div w:id="1865095447">
          <w:marLeft w:val="0"/>
          <w:marRight w:val="0"/>
          <w:marTop w:val="0"/>
          <w:marBottom w:val="0"/>
          <w:divBdr>
            <w:top w:val="none" w:sz="0" w:space="0" w:color="auto"/>
            <w:left w:val="none" w:sz="0" w:space="0" w:color="auto"/>
            <w:bottom w:val="none" w:sz="0" w:space="0" w:color="auto"/>
            <w:right w:val="none" w:sz="0" w:space="0" w:color="auto"/>
          </w:divBdr>
        </w:div>
        <w:div w:id="1886020345">
          <w:marLeft w:val="0"/>
          <w:marRight w:val="0"/>
          <w:marTop w:val="0"/>
          <w:marBottom w:val="0"/>
          <w:divBdr>
            <w:top w:val="none" w:sz="0" w:space="0" w:color="auto"/>
            <w:left w:val="none" w:sz="0" w:space="0" w:color="auto"/>
            <w:bottom w:val="none" w:sz="0" w:space="0" w:color="auto"/>
            <w:right w:val="none" w:sz="0" w:space="0" w:color="auto"/>
          </w:divBdr>
        </w:div>
        <w:div w:id="1910458887">
          <w:marLeft w:val="0"/>
          <w:marRight w:val="0"/>
          <w:marTop w:val="0"/>
          <w:marBottom w:val="0"/>
          <w:divBdr>
            <w:top w:val="none" w:sz="0" w:space="0" w:color="auto"/>
            <w:left w:val="none" w:sz="0" w:space="0" w:color="auto"/>
            <w:bottom w:val="none" w:sz="0" w:space="0" w:color="auto"/>
            <w:right w:val="none" w:sz="0" w:space="0" w:color="auto"/>
          </w:divBdr>
        </w:div>
        <w:div w:id="1929458210">
          <w:marLeft w:val="0"/>
          <w:marRight w:val="0"/>
          <w:marTop w:val="0"/>
          <w:marBottom w:val="0"/>
          <w:divBdr>
            <w:top w:val="none" w:sz="0" w:space="0" w:color="auto"/>
            <w:left w:val="none" w:sz="0" w:space="0" w:color="auto"/>
            <w:bottom w:val="none" w:sz="0" w:space="0" w:color="auto"/>
            <w:right w:val="none" w:sz="0" w:space="0" w:color="auto"/>
          </w:divBdr>
        </w:div>
        <w:div w:id="1957591692">
          <w:marLeft w:val="0"/>
          <w:marRight w:val="0"/>
          <w:marTop w:val="0"/>
          <w:marBottom w:val="0"/>
          <w:divBdr>
            <w:top w:val="none" w:sz="0" w:space="0" w:color="auto"/>
            <w:left w:val="none" w:sz="0" w:space="0" w:color="auto"/>
            <w:bottom w:val="none" w:sz="0" w:space="0" w:color="auto"/>
            <w:right w:val="none" w:sz="0" w:space="0" w:color="auto"/>
          </w:divBdr>
        </w:div>
        <w:div w:id="1963263373">
          <w:marLeft w:val="0"/>
          <w:marRight w:val="0"/>
          <w:marTop w:val="0"/>
          <w:marBottom w:val="0"/>
          <w:divBdr>
            <w:top w:val="none" w:sz="0" w:space="0" w:color="auto"/>
            <w:left w:val="none" w:sz="0" w:space="0" w:color="auto"/>
            <w:bottom w:val="none" w:sz="0" w:space="0" w:color="auto"/>
            <w:right w:val="none" w:sz="0" w:space="0" w:color="auto"/>
          </w:divBdr>
        </w:div>
        <w:div w:id="1972782205">
          <w:marLeft w:val="0"/>
          <w:marRight w:val="0"/>
          <w:marTop w:val="0"/>
          <w:marBottom w:val="0"/>
          <w:divBdr>
            <w:top w:val="none" w:sz="0" w:space="0" w:color="auto"/>
            <w:left w:val="none" w:sz="0" w:space="0" w:color="auto"/>
            <w:bottom w:val="none" w:sz="0" w:space="0" w:color="auto"/>
            <w:right w:val="none" w:sz="0" w:space="0" w:color="auto"/>
          </w:divBdr>
        </w:div>
        <w:div w:id="1983151688">
          <w:marLeft w:val="0"/>
          <w:marRight w:val="0"/>
          <w:marTop w:val="0"/>
          <w:marBottom w:val="0"/>
          <w:divBdr>
            <w:top w:val="none" w:sz="0" w:space="0" w:color="auto"/>
            <w:left w:val="none" w:sz="0" w:space="0" w:color="auto"/>
            <w:bottom w:val="none" w:sz="0" w:space="0" w:color="auto"/>
            <w:right w:val="none" w:sz="0" w:space="0" w:color="auto"/>
          </w:divBdr>
        </w:div>
        <w:div w:id="1983532989">
          <w:marLeft w:val="0"/>
          <w:marRight w:val="0"/>
          <w:marTop w:val="0"/>
          <w:marBottom w:val="0"/>
          <w:divBdr>
            <w:top w:val="none" w:sz="0" w:space="0" w:color="auto"/>
            <w:left w:val="none" w:sz="0" w:space="0" w:color="auto"/>
            <w:bottom w:val="none" w:sz="0" w:space="0" w:color="auto"/>
            <w:right w:val="none" w:sz="0" w:space="0" w:color="auto"/>
          </w:divBdr>
        </w:div>
        <w:div w:id="1984655760">
          <w:marLeft w:val="0"/>
          <w:marRight w:val="0"/>
          <w:marTop w:val="0"/>
          <w:marBottom w:val="0"/>
          <w:divBdr>
            <w:top w:val="none" w:sz="0" w:space="0" w:color="auto"/>
            <w:left w:val="none" w:sz="0" w:space="0" w:color="auto"/>
            <w:bottom w:val="none" w:sz="0" w:space="0" w:color="auto"/>
            <w:right w:val="none" w:sz="0" w:space="0" w:color="auto"/>
          </w:divBdr>
        </w:div>
        <w:div w:id="2024941958">
          <w:marLeft w:val="0"/>
          <w:marRight w:val="0"/>
          <w:marTop w:val="0"/>
          <w:marBottom w:val="0"/>
          <w:divBdr>
            <w:top w:val="none" w:sz="0" w:space="0" w:color="auto"/>
            <w:left w:val="none" w:sz="0" w:space="0" w:color="auto"/>
            <w:bottom w:val="none" w:sz="0" w:space="0" w:color="auto"/>
            <w:right w:val="none" w:sz="0" w:space="0" w:color="auto"/>
          </w:divBdr>
        </w:div>
        <w:div w:id="2105227948">
          <w:marLeft w:val="0"/>
          <w:marRight w:val="0"/>
          <w:marTop w:val="0"/>
          <w:marBottom w:val="0"/>
          <w:divBdr>
            <w:top w:val="none" w:sz="0" w:space="0" w:color="auto"/>
            <w:left w:val="none" w:sz="0" w:space="0" w:color="auto"/>
            <w:bottom w:val="none" w:sz="0" w:space="0" w:color="auto"/>
            <w:right w:val="none" w:sz="0" w:space="0" w:color="auto"/>
          </w:divBdr>
        </w:div>
        <w:div w:id="2109108769">
          <w:marLeft w:val="0"/>
          <w:marRight w:val="0"/>
          <w:marTop w:val="0"/>
          <w:marBottom w:val="0"/>
          <w:divBdr>
            <w:top w:val="none" w:sz="0" w:space="0" w:color="auto"/>
            <w:left w:val="none" w:sz="0" w:space="0" w:color="auto"/>
            <w:bottom w:val="none" w:sz="0" w:space="0" w:color="auto"/>
            <w:right w:val="none" w:sz="0" w:space="0" w:color="auto"/>
          </w:divBdr>
        </w:div>
        <w:div w:id="2117290584">
          <w:marLeft w:val="0"/>
          <w:marRight w:val="0"/>
          <w:marTop w:val="0"/>
          <w:marBottom w:val="0"/>
          <w:divBdr>
            <w:top w:val="none" w:sz="0" w:space="0" w:color="auto"/>
            <w:left w:val="none" w:sz="0" w:space="0" w:color="auto"/>
            <w:bottom w:val="none" w:sz="0" w:space="0" w:color="auto"/>
            <w:right w:val="none" w:sz="0" w:space="0" w:color="auto"/>
          </w:divBdr>
        </w:div>
        <w:div w:id="2136437859">
          <w:marLeft w:val="0"/>
          <w:marRight w:val="0"/>
          <w:marTop w:val="0"/>
          <w:marBottom w:val="0"/>
          <w:divBdr>
            <w:top w:val="none" w:sz="0" w:space="0" w:color="auto"/>
            <w:left w:val="none" w:sz="0" w:space="0" w:color="auto"/>
            <w:bottom w:val="none" w:sz="0" w:space="0" w:color="auto"/>
            <w:right w:val="none" w:sz="0" w:space="0" w:color="auto"/>
          </w:divBdr>
        </w:div>
      </w:divsChild>
    </w:div>
    <w:div w:id="964166430">
      <w:bodyDiv w:val="1"/>
      <w:marLeft w:val="0"/>
      <w:marRight w:val="0"/>
      <w:marTop w:val="0"/>
      <w:marBottom w:val="0"/>
      <w:divBdr>
        <w:top w:val="none" w:sz="0" w:space="0" w:color="auto"/>
        <w:left w:val="none" w:sz="0" w:space="0" w:color="auto"/>
        <w:bottom w:val="none" w:sz="0" w:space="0" w:color="auto"/>
        <w:right w:val="none" w:sz="0" w:space="0" w:color="auto"/>
      </w:divBdr>
      <w:divsChild>
        <w:div w:id="426735619">
          <w:marLeft w:val="0"/>
          <w:marRight w:val="0"/>
          <w:marTop w:val="0"/>
          <w:marBottom w:val="0"/>
          <w:divBdr>
            <w:top w:val="none" w:sz="0" w:space="0" w:color="auto"/>
            <w:left w:val="none" w:sz="0" w:space="0" w:color="auto"/>
            <w:bottom w:val="none" w:sz="0" w:space="0" w:color="auto"/>
            <w:right w:val="none" w:sz="0" w:space="0" w:color="auto"/>
          </w:divBdr>
        </w:div>
        <w:div w:id="682511036">
          <w:marLeft w:val="0"/>
          <w:marRight w:val="0"/>
          <w:marTop w:val="0"/>
          <w:marBottom w:val="0"/>
          <w:divBdr>
            <w:top w:val="none" w:sz="0" w:space="0" w:color="auto"/>
            <w:left w:val="none" w:sz="0" w:space="0" w:color="auto"/>
            <w:bottom w:val="none" w:sz="0" w:space="0" w:color="auto"/>
            <w:right w:val="none" w:sz="0" w:space="0" w:color="auto"/>
          </w:divBdr>
        </w:div>
        <w:div w:id="1602101671">
          <w:marLeft w:val="0"/>
          <w:marRight w:val="0"/>
          <w:marTop w:val="0"/>
          <w:marBottom w:val="0"/>
          <w:divBdr>
            <w:top w:val="none" w:sz="0" w:space="0" w:color="auto"/>
            <w:left w:val="none" w:sz="0" w:space="0" w:color="auto"/>
            <w:bottom w:val="none" w:sz="0" w:space="0" w:color="auto"/>
            <w:right w:val="none" w:sz="0" w:space="0" w:color="auto"/>
          </w:divBdr>
        </w:div>
      </w:divsChild>
    </w:div>
    <w:div w:id="992493559">
      <w:bodyDiv w:val="1"/>
      <w:marLeft w:val="0"/>
      <w:marRight w:val="0"/>
      <w:marTop w:val="0"/>
      <w:marBottom w:val="0"/>
      <w:divBdr>
        <w:top w:val="none" w:sz="0" w:space="0" w:color="auto"/>
        <w:left w:val="none" w:sz="0" w:space="0" w:color="auto"/>
        <w:bottom w:val="none" w:sz="0" w:space="0" w:color="auto"/>
        <w:right w:val="none" w:sz="0" w:space="0" w:color="auto"/>
      </w:divBdr>
    </w:div>
    <w:div w:id="993948444">
      <w:bodyDiv w:val="1"/>
      <w:marLeft w:val="0"/>
      <w:marRight w:val="0"/>
      <w:marTop w:val="0"/>
      <w:marBottom w:val="0"/>
      <w:divBdr>
        <w:top w:val="none" w:sz="0" w:space="0" w:color="auto"/>
        <w:left w:val="none" w:sz="0" w:space="0" w:color="auto"/>
        <w:bottom w:val="none" w:sz="0" w:space="0" w:color="auto"/>
        <w:right w:val="none" w:sz="0" w:space="0" w:color="auto"/>
      </w:divBdr>
    </w:div>
    <w:div w:id="1018848871">
      <w:bodyDiv w:val="1"/>
      <w:marLeft w:val="0"/>
      <w:marRight w:val="0"/>
      <w:marTop w:val="0"/>
      <w:marBottom w:val="0"/>
      <w:divBdr>
        <w:top w:val="none" w:sz="0" w:space="0" w:color="auto"/>
        <w:left w:val="none" w:sz="0" w:space="0" w:color="auto"/>
        <w:bottom w:val="none" w:sz="0" w:space="0" w:color="auto"/>
        <w:right w:val="none" w:sz="0" w:space="0" w:color="auto"/>
      </w:divBdr>
    </w:div>
    <w:div w:id="1089472672">
      <w:bodyDiv w:val="1"/>
      <w:marLeft w:val="0"/>
      <w:marRight w:val="0"/>
      <w:marTop w:val="0"/>
      <w:marBottom w:val="0"/>
      <w:divBdr>
        <w:top w:val="none" w:sz="0" w:space="0" w:color="auto"/>
        <w:left w:val="none" w:sz="0" w:space="0" w:color="auto"/>
        <w:bottom w:val="none" w:sz="0" w:space="0" w:color="auto"/>
        <w:right w:val="none" w:sz="0" w:space="0" w:color="auto"/>
      </w:divBdr>
    </w:div>
    <w:div w:id="1098912460">
      <w:bodyDiv w:val="1"/>
      <w:marLeft w:val="0"/>
      <w:marRight w:val="0"/>
      <w:marTop w:val="0"/>
      <w:marBottom w:val="0"/>
      <w:divBdr>
        <w:top w:val="none" w:sz="0" w:space="0" w:color="auto"/>
        <w:left w:val="none" w:sz="0" w:space="0" w:color="auto"/>
        <w:bottom w:val="none" w:sz="0" w:space="0" w:color="auto"/>
        <w:right w:val="none" w:sz="0" w:space="0" w:color="auto"/>
      </w:divBdr>
    </w:div>
    <w:div w:id="1100182003">
      <w:bodyDiv w:val="1"/>
      <w:marLeft w:val="0"/>
      <w:marRight w:val="0"/>
      <w:marTop w:val="0"/>
      <w:marBottom w:val="0"/>
      <w:divBdr>
        <w:top w:val="none" w:sz="0" w:space="0" w:color="auto"/>
        <w:left w:val="none" w:sz="0" w:space="0" w:color="auto"/>
        <w:bottom w:val="none" w:sz="0" w:space="0" w:color="auto"/>
        <w:right w:val="none" w:sz="0" w:space="0" w:color="auto"/>
      </w:divBdr>
      <w:divsChild>
        <w:div w:id="22563906">
          <w:marLeft w:val="0"/>
          <w:marRight w:val="0"/>
          <w:marTop w:val="0"/>
          <w:marBottom w:val="0"/>
          <w:divBdr>
            <w:top w:val="none" w:sz="0" w:space="0" w:color="auto"/>
            <w:left w:val="none" w:sz="0" w:space="0" w:color="auto"/>
            <w:bottom w:val="none" w:sz="0" w:space="0" w:color="auto"/>
            <w:right w:val="none" w:sz="0" w:space="0" w:color="auto"/>
          </w:divBdr>
        </w:div>
        <w:div w:id="23092898">
          <w:marLeft w:val="0"/>
          <w:marRight w:val="0"/>
          <w:marTop w:val="0"/>
          <w:marBottom w:val="0"/>
          <w:divBdr>
            <w:top w:val="none" w:sz="0" w:space="0" w:color="auto"/>
            <w:left w:val="none" w:sz="0" w:space="0" w:color="auto"/>
            <w:bottom w:val="none" w:sz="0" w:space="0" w:color="auto"/>
            <w:right w:val="none" w:sz="0" w:space="0" w:color="auto"/>
          </w:divBdr>
        </w:div>
        <w:div w:id="41832311">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61800971">
          <w:marLeft w:val="0"/>
          <w:marRight w:val="0"/>
          <w:marTop w:val="0"/>
          <w:marBottom w:val="0"/>
          <w:divBdr>
            <w:top w:val="none" w:sz="0" w:space="0" w:color="auto"/>
            <w:left w:val="none" w:sz="0" w:space="0" w:color="auto"/>
            <w:bottom w:val="none" w:sz="0" w:space="0" w:color="auto"/>
            <w:right w:val="none" w:sz="0" w:space="0" w:color="auto"/>
          </w:divBdr>
        </w:div>
        <w:div w:id="66192924">
          <w:marLeft w:val="0"/>
          <w:marRight w:val="0"/>
          <w:marTop w:val="0"/>
          <w:marBottom w:val="0"/>
          <w:divBdr>
            <w:top w:val="none" w:sz="0" w:space="0" w:color="auto"/>
            <w:left w:val="none" w:sz="0" w:space="0" w:color="auto"/>
            <w:bottom w:val="none" w:sz="0" w:space="0" w:color="auto"/>
            <w:right w:val="none" w:sz="0" w:space="0" w:color="auto"/>
          </w:divBdr>
        </w:div>
        <w:div w:id="93402067">
          <w:marLeft w:val="0"/>
          <w:marRight w:val="0"/>
          <w:marTop w:val="0"/>
          <w:marBottom w:val="0"/>
          <w:divBdr>
            <w:top w:val="none" w:sz="0" w:space="0" w:color="auto"/>
            <w:left w:val="none" w:sz="0" w:space="0" w:color="auto"/>
            <w:bottom w:val="none" w:sz="0" w:space="0" w:color="auto"/>
            <w:right w:val="none" w:sz="0" w:space="0" w:color="auto"/>
          </w:divBdr>
        </w:div>
        <w:div w:id="99181286">
          <w:marLeft w:val="0"/>
          <w:marRight w:val="0"/>
          <w:marTop w:val="0"/>
          <w:marBottom w:val="0"/>
          <w:divBdr>
            <w:top w:val="none" w:sz="0" w:space="0" w:color="auto"/>
            <w:left w:val="none" w:sz="0" w:space="0" w:color="auto"/>
            <w:bottom w:val="none" w:sz="0" w:space="0" w:color="auto"/>
            <w:right w:val="none" w:sz="0" w:space="0" w:color="auto"/>
          </w:divBdr>
        </w:div>
        <w:div w:id="143855849">
          <w:marLeft w:val="0"/>
          <w:marRight w:val="0"/>
          <w:marTop w:val="0"/>
          <w:marBottom w:val="0"/>
          <w:divBdr>
            <w:top w:val="none" w:sz="0" w:space="0" w:color="auto"/>
            <w:left w:val="none" w:sz="0" w:space="0" w:color="auto"/>
            <w:bottom w:val="none" w:sz="0" w:space="0" w:color="auto"/>
            <w:right w:val="none" w:sz="0" w:space="0" w:color="auto"/>
          </w:divBdr>
        </w:div>
        <w:div w:id="160128066">
          <w:marLeft w:val="0"/>
          <w:marRight w:val="0"/>
          <w:marTop w:val="0"/>
          <w:marBottom w:val="0"/>
          <w:divBdr>
            <w:top w:val="none" w:sz="0" w:space="0" w:color="auto"/>
            <w:left w:val="none" w:sz="0" w:space="0" w:color="auto"/>
            <w:bottom w:val="none" w:sz="0" w:space="0" w:color="auto"/>
            <w:right w:val="none" w:sz="0" w:space="0" w:color="auto"/>
          </w:divBdr>
        </w:div>
        <w:div w:id="193734141">
          <w:marLeft w:val="0"/>
          <w:marRight w:val="0"/>
          <w:marTop w:val="0"/>
          <w:marBottom w:val="0"/>
          <w:divBdr>
            <w:top w:val="none" w:sz="0" w:space="0" w:color="auto"/>
            <w:left w:val="none" w:sz="0" w:space="0" w:color="auto"/>
            <w:bottom w:val="none" w:sz="0" w:space="0" w:color="auto"/>
            <w:right w:val="none" w:sz="0" w:space="0" w:color="auto"/>
          </w:divBdr>
        </w:div>
        <w:div w:id="201868107">
          <w:marLeft w:val="0"/>
          <w:marRight w:val="0"/>
          <w:marTop w:val="0"/>
          <w:marBottom w:val="0"/>
          <w:divBdr>
            <w:top w:val="none" w:sz="0" w:space="0" w:color="auto"/>
            <w:left w:val="none" w:sz="0" w:space="0" w:color="auto"/>
            <w:bottom w:val="none" w:sz="0" w:space="0" w:color="auto"/>
            <w:right w:val="none" w:sz="0" w:space="0" w:color="auto"/>
          </w:divBdr>
        </w:div>
        <w:div w:id="237643356">
          <w:marLeft w:val="0"/>
          <w:marRight w:val="0"/>
          <w:marTop w:val="0"/>
          <w:marBottom w:val="0"/>
          <w:divBdr>
            <w:top w:val="none" w:sz="0" w:space="0" w:color="auto"/>
            <w:left w:val="none" w:sz="0" w:space="0" w:color="auto"/>
            <w:bottom w:val="none" w:sz="0" w:space="0" w:color="auto"/>
            <w:right w:val="none" w:sz="0" w:space="0" w:color="auto"/>
          </w:divBdr>
        </w:div>
        <w:div w:id="246502032">
          <w:marLeft w:val="0"/>
          <w:marRight w:val="0"/>
          <w:marTop w:val="0"/>
          <w:marBottom w:val="0"/>
          <w:divBdr>
            <w:top w:val="none" w:sz="0" w:space="0" w:color="auto"/>
            <w:left w:val="none" w:sz="0" w:space="0" w:color="auto"/>
            <w:bottom w:val="none" w:sz="0" w:space="0" w:color="auto"/>
            <w:right w:val="none" w:sz="0" w:space="0" w:color="auto"/>
          </w:divBdr>
        </w:div>
        <w:div w:id="262032272">
          <w:marLeft w:val="0"/>
          <w:marRight w:val="0"/>
          <w:marTop w:val="0"/>
          <w:marBottom w:val="0"/>
          <w:divBdr>
            <w:top w:val="none" w:sz="0" w:space="0" w:color="auto"/>
            <w:left w:val="none" w:sz="0" w:space="0" w:color="auto"/>
            <w:bottom w:val="none" w:sz="0" w:space="0" w:color="auto"/>
            <w:right w:val="none" w:sz="0" w:space="0" w:color="auto"/>
          </w:divBdr>
        </w:div>
        <w:div w:id="283728597">
          <w:marLeft w:val="0"/>
          <w:marRight w:val="0"/>
          <w:marTop w:val="0"/>
          <w:marBottom w:val="0"/>
          <w:divBdr>
            <w:top w:val="none" w:sz="0" w:space="0" w:color="auto"/>
            <w:left w:val="none" w:sz="0" w:space="0" w:color="auto"/>
            <w:bottom w:val="none" w:sz="0" w:space="0" w:color="auto"/>
            <w:right w:val="none" w:sz="0" w:space="0" w:color="auto"/>
          </w:divBdr>
        </w:div>
        <w:div w:id="292176909">
          <w:marLeft w:val="0"/>
          <w:marRight w:val="0"/>
          <w:marTop w:val="0"/>
          <w:marBottom w:val="0"/>
          <w:divBdr>
            <w:top w:val="none" w:sz="0" w:space="0" w:color="auto"/>
            <w:left w:val="none" w:sz="0" w:space="0" w:color="auto"/>
            <w:bottom w:val="none" w:sz="0" w:space="0" w:color="auto"/>
            <w:right w:val="none" w:sz="0" w:space="0" w:color="auto"/>
          </w:divBdr>
        </w:div>
        <w:div w:id="369116301">
          <w:marLeft w:val="0"/>
          <w:marRight w:val="0"/>
          <w:marTop w:val="0"/>
          <w:marBottom w:val="0"/>
          <w:divBdr>
            <w:top w:val="none" w:sz="0" w:space="0" w:color="auto"/>
            <w:left w:val="none" w:sz="0" w:space="0" w:color="auto"/>
            <w:bottom w:val="none" w:sz="0" w:space="0" w:color="auto"/>
            <w:right w:val="none" w:sz="0" w:space="0" w:color="auto"/>
          </w:divBdr>
        </w:div>
        <w:div w:id="398597361">
          <w:marLeft w:val="0"/>
          <w:marRight w:val="0"/>
          <w:marTop w:val="0"/>
          <w:marBottom w:val="0"/>
          <w:divBdr>
            <w:top w:val="none" w:sz="0" w:space="0" w:color="auto"/>
            <w:left w:val="none" w:sz="0" w:space="0" w:color="auto"/>
            <w:bottom w:val="none" w:sz="0" w:space="0" w:color="auto"/>
            <w:right w:val="none" w:sz="0" w:space="0" w:color="auto"/>
          </w:divBdr>
        </w:div>
        <w:div w:id="452093480">
          <w:marLeft w:val="0"/>
          <w:marRight w:val="0"/>
          <w:marTop w:val="0"/>
          <w:marBottom w:val="0"/>
          <w:divBdr>
            <w:top w:val="none" w:sz="0" w:space="0" w:color="auto"/>
            <w:left w:val="none" w:sz="0" w:space="0" w:color="auto"/>
            <w:bottom w:val="none" w:sz="0" w:space="0" w:color="auto"/>
            <w:right w:val="none" w:sz="0" w:space="0" w:color="auto"/>
          </w:divBdr>
        </w:div>
        <w:div w:id="528032115">
          <w:marLeft w:val="0"/>
          <w:marRight w:val="0"/>
          <w:marTop w:val="0"/>
          <w:marBottom w:val="0"/>
          <w:divBdr>
            <w:top w:val="none" w:sz="0" w:space="0" w:color="auto"/>
            <w:left w:val="none" w:sz="0" w:space="0" w:color="auto"/>
            <w:bottom w:val="none" w:sz="0" w:space="0" w:color="auto"/>
            <w:right w:val="none" w:sz="0" w:space="0" w:color="auto"/>
          </w:divBdr>
        </w:div>
        <w:div w:id="536085514">
          <w:marLeft w:val="0"/>
          <w:marRight w:val="0"/>
          <w:marTop w:val="0"/>
          <w:marBottom w:val="0"/>
          <w:divBdr>
            <w:top w:val="none" w:sz="0" w:space="0" w:color="auto"/>
            <w:left w:val="none" w:sz="0" w:space="0" w:color="auto"/>
            <w:bottom w:val="none" w:sz="0" w:space="0" w:color="auto"/>
            <w:right w:val="none" w:sz="0" w:space="0" w:color="auto"/>
          </w:divBdr>
        </w:div>
        <w:div w:id="542668614">
          <w:marLeft w:val="0"/>
          <w:marRight w:val="0"/>
          <w:marTop w:val="0"/>
          <w:marBottom w:val="0"/>
          <w:divBdr>
            <w:top w:val="none" w:sz="0" w:space="0" w:color="auto"/>
            <w:left w:val="none" w:sz="0" w:space="0" w:color="auto"/>
            <w:bottom w:val="none" w:sz="0" w:space="0" w:color="auto"/>
            <w:right w:val="none" w:sz="0" w:space="0" w:color="auto"/>
          </w:divBdr>
        </w:div>
        <w:div w:id="584339754">
          <w:marLeft w:val="0"/>
          <w:marRight w:val="0"/>
          <w:marTop w:val="0"/>
          <w:marBottom w:val="0"/>
          <w:divBdr>
            <w:top w:val="none" w:sz="0" w:space="0" w:color="auto"/>
            <w:left w:val="none" w:sz="0" w:space="0" w:color="auto"/>
            <w:bottom w:val="none" w:sz="0" w:space="0" w:color="auto"/>
            <w:right w:val="none" w:sz="0" w:space="0" w:color="auto"/>
          </w:divBdr>
        </w:div>
        <w:div w:id="593979863">
          <w:marLeft w:val="0"/>
          <w:marRight w:val="0"/>
          <w:marTop w:val="0"/>
          <w:marBottom w:val="0"/>
          <w:divBdr>
            <w:top w:val="none" w:sz="0" w:space="0" w:color="auto"/>
            <w:left w:val="none" w:sz="0" w:space="0" w:color="auto"/>
            <w:bottom w:val="none" w:sz="0" w:space="0" w:color="auto"/>
            <w:right w:val="none" w:sz="0" w:space="0" w:color="auto"/>
          </w:divBdr>
        </w:div>
        <w:div w:id="620261497">
          <w:marLeft w:val="0"/>
          <w:marRight w:val="0"/>
          <w:marTop w:val="0"/>
          <w:marBottom w:val="0"/>
          <w:divBdr>
            <w:top w:val="none" w:sz="0" w:space="0" w:color="auto"/>
            <w:left w:val="none" w:sz="0" w:space="0" w:color="auto"/>
            <w:bottom w:val="none" w:sz="0" w:space="0" w:color="auto"/>
            <w:right w:val="none" w:sz="0" w:space="0" w:color="auto"/>
          </w:divBdr>
        </w:div>
        <w:div w:id="642664993">
          <w:marLeft w:val="0"/>
          <w:marRight w:val="0"/>
          <w:marTop w:val="0"/>
          <w:marBottom w:val="0"/>
          <w:divBdr>
            <w:top w:val="none" w:sz="0" w:space="0" w:color="auto"/>
            <w:left w:val="none" w:sz="0" w:space="0" w:color="auto"/>
            <w:bottom w:val="none" w:sz="0" w:space="0" w:color="auto"/>
            <w:right w:val="none" w:sz="0" w:space="0" w:color="auto"/>
          </w:divBdr>
        </w:div>
        <w:div w:id="649135410">
          <w:marLeft w:val="0"/>
          <w:marRight w:val="0"/>
          <w:marTop w:val="0"/>
          <w:marBottom w:val="0"/>
          <w:divBdr>
            <w:top w:val="none" w:sz="0" w:space="0" w:color="auto"/>
            <w:left w:val="none" w:sz="0" w:space="0" w:color="auto"/>
            <w:bottom w:val="none" w:sz="0" w:space="0" w:color="auto"/>
            <w:right w:val="none" w:sz="0" w:space="0" w:color="auto"/>
          </w:divBdr>
        </w:div>
        <w:div w:id="704914280">
          <w:marLeft w:val="0"/>
          <w:marRight w:val="0"/>
          <w:marTop w:val="0"/>
          <w:marBottom w:val="0"/>
          <w:divBdr>
            <w:top w:val="none" w:sz="0" w:space="0" w:color="auto"/>
            <w:left w:val="none" w:sz="0" w:space="0" w:color="auto"/>
            <w:bottom w:val="none" w:sz="0" w:space="0" w:color="auto"/>
            <w:right w:val="none" w:sz="0" w:space="0" w:color="auto"/>
          </w:divBdr>
        </w:div>
        <w:div w:id="821432155">
          <w:marLeft w:val="0"/>
          <w:marRight w:val="0"/>
          <w:marTop w:val="0"/>
          <w:marBottom w:val="0"/>
          <w:divBdr>
            <w:top w:val="none" w:sz="0" w:space="0" w:color="auto"/>
            <w:left w:val="none" w:sz="0" w:space="0" w:color="auto"/>
            <w:bottom w:val="none" w:sz="0" w:space="0" w:color="auto"/>
            <w:right w:val="none" w:sz="0" w:space="0" w:color="auto"/>
          </w:divBdr>
        </w:div>
        <w:div w:id="881748090">
          <w:marLeft w:val="0"/>
          <w:marRight w:val="0"/>
          <w:marTop w:val="0"/>
          <w:marBottom w:val="0"/>
          <w:divBdr>
            <w:top w:val="none" w:sz="0" w:space="0" w:color="auto"/>
            <w:left w:val="none" w:sz="0" w:space="0" w:color="auto"/>
            <w:bottom w:val="none" w:sz="0" w:space="0" w:color="auto"/>
            <w:right w:val="none" w:sz="0" w:space="0" w:color="auto"/>
          </w:divBdr>
        </w:div>
        <w:div w:id="887449552">
          <w:marLeft w:val="0"/>
          <w:marRight w:val="0"/>
          <w:marTop w:val="0"/>
          <w:marBottom w:val="0"/>
          <w:divBdr>
            <w:top w:val="none" w:sz="0" w:space="0" w:color="auto"/>
            <w:left w:val="none" w:sz="0" w:space="0" w:color="auto"/>
            <w:bottom w:val="none" w:sz="0" w:space="0" w:color="auto"/>
            <w:right w:val="none" w:sz="0" w:space="0" w:color="auto"/>
          </w:divBdr>
        </w:div>
        <w:div w:id="1017734890">
          <w:marLeft w:val="0"/>
          <w:marRight w:val="0"/>
          <w:marTop w:val="0"/>
          <w:marBottom w:val="0"/>
          <w:divBdr>
            <w:top w:val="none" w:sz="0" w:space="0" w:color="auto"/>
            <w:left w:val="none" w:sz="0" w:space="0" w:color="auto"/>
            <w:bottom w:val="none" w:sz="0" w:space="0" w:color="auto"/>
            <w:right w:val="none" w:sz="0" w:space="0" w:color="auto"/>
          </w:divBdr>
        </w:div>
        <w:div w:id="1069838621">
          <w:marLeft w:val="0"/>
          <w:marRight w:val="0"/>
          <w:marTop w:val="0"/>
          <w:marBottom w:val="0"/>
          <w:divBdr>
            <w:top w:val="none" w:sz="0" w:space="0" w:color="auto"/>
            <w:left w:val="none" w:sz="0" w:space="0" w:color="auto"/>
            <w:bottom w:val="none" w:sz="0" w:space="0" w:color="auto"/>
            <w:right w:val="none" w:sz="0" w:space="0" w:color="auto"/>
          </w:divBdr>
        </w:div>
        <w:div w:id="1117531405">
          <w:marLeft w:val="0"/>
          <w:marRight w:val="0"/>
          <w:marTop w:val="0"/>
          <w:marBottom w:val="0"/>
          <w:divBdr>
            <w:top w:val="none" w:sz="0" w:space="0" w:color="auto"/>
            <w:left w:val="none" w:sz="0" w:space="0" w:color="auto"/>
            <w:bottom w:val="none" w:sz="0" w:space="0" w:color="auto"/>
            <w:right w:val="none" w:sz="0" w:space="0" w:color="auto"/>
          </w:divBdr>
        </w:div>
        <w:div w:id="1166168520">
          <w:marLeft w:val="0"/>
          <w:marRight w:val="0"/>
          <w:marTop w:val="0"/>
          <w:marBottom w:val="0"/>
          <w:divBdr>
            <w:top w:val="none" w:sz="0" w:space="0" w:color="auto"/>
            <w:left w:val="none" w:sz="0" w:space="0" w:color="auto"/>
            <w:bottom w:val="none" w:sz="0" w:space="0" w:color="auto"/>
            <w:right w:val="none" w:sz="0" w:space="0" w:color="auto"/>
          </w:divBdr>
        </w:div>
        <w:div w:id="1181042176">
          <w:marLeft w:val="0"/>
          <w:marRight w:val="0"/>
          <w:marTop w:val="0"/>
          <w:marBottom w:val="0"/>
          <w:divBdr>
            <w:top w:val="none" w:sz="0" w:space="0" w:color="auto"/>
            <w:left w:val="none" w:sz="0" w:space="0" w:color="auto"/>
            <w:bottom w:val="none" w:sz="0" w:space="0" w:color="auto"/>
            <w:right w:val="none" w:sz="0" w:space="0" w:color="auto"/>
          </w:divBdr>
        </w:div>
        <w:div w:id="1220357557">
          <w:marLeft w:val="0"/>
          <w:marRight w:val="0"/>
          <w:marTop w:val="0"/>
          <w:marBottom w:val="0"/>
          <w:divBdr>
            <w:top w:val="none" w:sz="0" w:space="0" w:color="auto"/>
            <w:left w:val="none" w:sz="0" w:space="0" w:color="auto"/>
            <w:bottom w:val="none" w:sz="0" w:space="0" w:color="auto"/>
            <w:right w:val="none" w:sz="0" w:space="0" w:color="auto"/>
          </w:divBdr>
        </w:div>
        <w:div w:id="1293635163">
          <w:marLeft w:val="0"/>
          <w:marRight w:val="0"/>
          <w:marTop w:val="0"/>
          <w:marBottom w:val="0"/>
          <w:divBdr>
            <w:top w:val="none" w:sz="0" w:space="0" w:color="auto"/>
            <w:left w:val="none" w:sz="0" w:space="0" w:color="auto"/>
            <w:bottom w:val="none" w:sz="0" w:space="0" w:color="auto"/>
            <w:right w:val="none" w:sz="0" w:space="0" w:color="auto"/>
          </w:divBdr>
        </w:div>
        <w:div w:id="1295596400">
          <w:marLeft w:val="0"/>
          <w:marRight w:val="0"/>
          <w:marTop w:val="0"/>
          <w:marBottom w:val="0"/>
          <w:divBdr>
            <w:top w:val="none" w:sz="0" w:space="0" w:color="auto"/>
            <w:left w:val="none" w:sz="0" w:space="0" w:color="auto"/>
            <w:bottom w:val="none" w:sz="0" w:space="0" w:color="auto"/>
            <w:right w:val="none" w:sz="0" w:space="0" w:color="auto"/>
          </w:divBdr>
        </w:div>
        <w:div w:id="1354189836">
          <w:marLeft w:val="0"/>
          <w:marRight w:val="0"/>
          <w:marTop w:val="0"/>
          <w:marBottom w:val="0"/>
          <w:divBdr>
            <w:top w:val="none" w:sz="0" w:space="0" w:color="auto"/>
            <w:left w:val="none" w:sz="0" w:space="0" w:color="auto"/>
            <w:bottom w:val="none" w:sz="0" w:space="0" w:color="auto"/>
            <w:right w:val="none" w:sz="0" w:space="0" w:color="auto"/>
          </w:divBdr>
        </w:div>
        <w:div w:id="1355768251">
          <w:marLeft w:val="0"/>
          <w:marRight w:val="0"/>
          <w:marTop w:val="0"/>
          <w:marBottom w:val="0"/>
          <w:divBdr>
            <w:top w:val="none" w:sz="0" w:space="0" w:color="auto"/>
            <w:left w:val="none" w:sz="0" w:space="0" w:color="auto"/>
            <w:bottom w:val="none" w:sz="0" w:space="0" w:color="auto"/>
            <w:right w:val="none" w:sz="0" w:space="0" w:color="auto"/>
          </w:divBdr>
        </w:div>
        <w:div w:id="1364865417">
          <w:marLeft w:val="0"/>
          <w:marRight w:val="0"/>
          <w:marTop w:val="0"/>
          <w:marBottom w:val="0"/>
          <w:divBdr>
            <w:top w:val="none" w:sz="0" w:space="0" w:color="auto"/>
            <w:left w:val="none" w:sz="0" w:space="0" w:color="auto"/>
            <w:bottom w:val="none" w:sz="0" w:space="0" w:color="auto"/>
            <w:right w:val="none" w:sz="0" w:space="0" w:color="auto"/>
          </w:divBdr>
        </w:div>
        <w:div w:id="1384645828">
          <w:marLeft w:val="0"/>
          <w:marRight w:val="0"/>
          <w:marTop w:val="0"/>
          <w:marBottom w:val="0"/>
          <w:divBdr>
            <w:top w:val="none" w:sz="0" w:space="0" w:color="auto"/>
            <w:left w:val="none" w:sz="0" w:space="0" w:color="auto"/>
            <w:bottom w:val="none" w:sz="0" w:space="0" w:color="auto"/>
            <w:right w:val="none" w:sz="0" w:space="0" w:color="auto"/>
          </w:divBdr>
        </w:div>
        <w:div w:id="1458791297">
          <w:marLeft w:val="0"/>
          <w:marRight w:val="0"/>
          <w:marTop w:val="0"/>
          <w:marBottom w:val="0"/>
          <w:divBdr>
            <w:top w:val="none" w:sz="0" w:space="0" w:color="auto"/>
            <w:left w:val="none" w:sz="0" w:space="0" w:color="auto"/>
            <w:bottom w:val="none" w:sz="0" w:space="0" w:color="auto"/>
            <w:right w:val="none" w:sz="0" w:space="0" w:color="auto"/>
          </w:divBdr>
        </w:div>
        <w:div w:id="1465663152">
          <w:marLeft w:val="0"/>
          <w:marRight w:val="0"/>
          <w:marTop w:val="0"/>
          <w:marBottom w:val="0"/>
          <w:divBdr>
            <w:top w:val="none" w:sz="0" w:space="0" w:color="auto"/>
            <w:left w:val="none" w:sz="0" w:space="0" w:color="auto"/>
            <w:bottom w:val="none" w:sz="0" w:space="0" w:color="auto"/>
            <w:right w:val="none" w:sz="0" w:space="0" w:color="auto"/>
          </w:divBdr>
        </w:div>
        <w:div w:id="1518079515">
          <w:marLeft w:val="0"/>
          <w:marRight w:val="0"/>
          <w:marTop w:val="0"/>
          <w:marBottom w:val="0"/>
          <w:divBdr>
            <w:top w:val="none" w:sz="0" w:space="0" w:color="auto"/>
            <w:left w:val="none" w:sz="0" w:space="0" w:color="auto"/>
            <w:bottom w:val="none" w:sz="0" w:space="0" w:color="auto"/>
            <w:right w:val="none" w:sz="0" w:space="0" w:color="auto"/>
          </w:divBdr>
        </w:div>
        <w:div w:id="1593510777">
          <w:marLeft w:val="0"/>
          <w:marRight w:val="0"/>
          <w:marTop w:val="0"/>
          <w:marBottom w:val="0"/>
          <w:divBdr>
            <w:top w:val="none" w:sz="0" w:space="0" w:color="auto"/>
            <w:left w:val="none" w:sz="0" w:space="0" w:color="auto"/>
            <w:bottom w:val="none" w:sz="0" w:space="0" w:color="auto"/>
            <w:right w:val="none" w:sz="0" w:space="0" w:color="auto"/>
          </w:divBdr>
        </w:div>
        <w:div w:id="1640263587">
          <w:marLeft w:val="0"/>
          <w:marRight w:val="0"/>
          <w:marTop w:val="0"/>
          <w:marBottom w:val="0"/>
          <w:divBdr>
            <w:top w:val="none" w:sz="0" w:space="0" w:color="auto"/>
            <w:left w:val="none" w:sz="0" w:space="0" w:color="auto"/>
            <w:bottom w:val="none" w:sz="0" w:space="0" w:color="auto"/>
            <w:right w:val="none" w:sz="0" w:space="0" w:color="auto"/>
          </w:divBdr>
        </w:div>
        <w:div w:id="1683628074">
          <w:marLeft w:val="0"/>
          <w:marRight w:val="0"/>
          <w:marTop w:val="0"/>
          <w:marBottom w:val="0"/>
          <w:divBdr>
            <w:top w:val="none" w:sz="0" w:space="0" w:color="auto"/>
            <w:left w:val="none" w:sz="0" w:space="0" w:color="auto"/>
            <w:bottom w:val="none" w:sz="0" w:space="0" w:color="auto"/>
            <w:right w:val="none" w:sz="0" w:space="0" w:color="auto"/>
          </w:divBdr>
        </w:div>
        <w:div w:id="1731271425">
          <w:marLeft w:val="0"/>
          <w:marRight w:val="0"/>
          <w:marTop w:val="0"/>
          <w:marBottom w:val="0"/>
          <w:divBdr>
            <w:top w:val="none" w:sz="0" w:space="0" w:color="auto"/>
            <w:left w:val="none" w:sz="0" w:space="0" w:color="auto"/>
            <w:bottom w:val="none" w:sz="0" w:space="0" w:color="auto"/>
            <w:right w:val="none" w:sz="0" w:space="0" w:color="auto"/>
          </w:divBdr>
        </w:div>
        <w:div w:id="1742098016">
          <w:marLeft w:val="0"/>
          <w:marRight w:val="0"/>
          <w:marTop w:val="0"/>
          <w:marBottom w:val="0"/>
          <w:divBdr>
            <w:top w:val="none" w:sz="0" w:space="0" w:color="auto"/>
            <w:left w:val="none" w:sz="0" w:space="0" w:color="auto"/>
            <w:bottom w:val="none" w:sz="0" w:space="0" w:color="auto"/>
            <w:right w:val="none" w:sz="0" w:space="0" w:color="auto"/>
          </w:divBdr>
        </w:div>
        <w:div w:id="1776436026">
          <w:marLeft w:val="0"/>
          <w:marRight w:val="0"/>
          <w:marTop w:val="0"/>
          <w:marBottom w:val="0"/>
          <w:divBdr>
            <w:top w:val="none" w:sz="0" w:space="0" w:color="auto"/>
            <w:left w:val="none" w:sz="0" w:space="0" w:color="auto"/>
            <w:bottom w:val="none" w:sz="0" w:space="0" w:color="auto"/>
            <w:right w:val="none" w:sz="0" w:space="0" w:color="auto"/>
          </w:divBdr>
        </w:div>
        <w:div w:id="1848400441">
          <w:marLeft w:val="0"/>
          <w:marRight w:val="0"/>
          <w:marTop w:val="0"/>
          <w:marBottom w:val="0"/>
          <w:divBdr>
            <w:top w:val="none" w:sz="0" w:space="0" w:color="auto"/>
            <w:left w:val="none" w:sz="0" w:space="0" w:color="auto"/>
            <w:bottom w:val="none" w:sz="0" w:space="0" w:color="auto"/>
            <w:right w:val="none" w:sz="0" w:space="0" w:color="auto"/>
          </w:divBdr>
        </w:div>
        <w:div w:id="1850366655">
          <w:marLeft w:val="0"/>
          <w:marRight w:val="0"/>
          <w:marTop w:val="0"/>
          <w:marBottom w:val="0"/>
          <w:divBdr>
            <w:top w:val="none" w:sz="0" w:space="0" w:color="auto"/>
            <w:left w:val="none" w:sz="0" w:space="0" w:color="auto"/>
            <w:bottom w:val="none" w:sz="0" w:space="0" w:color="auto"/>
            <w:right w:val="none" w:sz="0" w:space="0" w:color="auto"/>
          </w:divBdr>
        </w:div>
        <w:div w:id="1875919373">
          <w:marLeft w:val="0"/>
          <w:marRight w:val="0"/>
          <w:marTop w:val="0"/>
          <w:marBottom w:val="0"/>
          <w:divBdr>
            <w:top w:val="none" w:sz="0" w:space="0" w:color="auto"/>
            <w:left w:val="none" w:sz="0" w:space="0" w:color="auto"/>
            <w:bottom w:val="none" w:sz="0" w:space="0" w:color="auto"/>
            <w:right w:val="none" w:sz="0" w:space="0" w:color="auto"/>
          </w:divBdr>
        </w:div>
        <w:div w:id="1876456302">
          <w:marLeft w:val="0"/>
          <w:marRight w:val="0"/>
          <w:marTop w:val="0"/>
          <w:marBottom w:val="0"/>
          <w:divBdr>
            <w:top w:val="none" w:sz="0" w:space="0" w:color="auto"/>
            <w:left w:val="none" w:sz="0" w:space="0" w:color="auto"/>
            <w:bottom w:val="none" w:sz="0" w:space="0" w:color="auto"/>
            <w:right w:val="none" w:sz="0" w:space="0" w:color="auto"/>
          </w:divBdr>
        </w:div>
        <w:div w:id="1913737365">
          <w:marLeft w:val="0"/>
          <w:marRight w:val="0"/>
          <w:marTop w:val="0"/>
          <w:marBottom w:val="0"/>
          <w:divBdr>
            <w:top w:val="none" w:sz="0" w:space="0" w:color="auto"/>
            <w:left w:val="none" w:sz="0" w:space="0" w:color="auto"/>
            <w:bottom w:val="none" w:sz="0" w:space="0" w:color="auto"/>
            <w:right w:val="none" w:sz="0" w:space="0" w:color="auto"/>
          </w:divBdr>
        </w:div>
        <w:div w:id="1921670875">
          <w:marLeft w:val="0"/>
          <w:marRight w:val="0"/>
          <w:marTop w:val="0"/>
          <w:marBottom w:val="0"/>
          <w:divBdr>
            <w:top w:val="none" w:sz="0" w:space="0" w:color="auto"/>
            <w:left w:val="none" w:sz="0" w:space="0" w:color="auto"/>
            <w:bottom w:val="none" w:sz="0" w:space="0" w:color="auto"/>
            <w:right w:val="none" w:sz="0" w:space="0" w:color="auto"/>
          </w:divBdr>
        </w:div>
        <w:div w:id="1932738978">
          <w:marLeft w:val="0"/>
          <w:marRight w:val="0"/>
          <w:marTop w:val="0"/>
          <w:marBottom w:val="0"/>
          <w:divBdr>
            <w:top w:val="none" w:sz="0" w:space="0" w:color="auto"/>
            <w:left w:val="none" w:sz="0" w:space="0" w:color="auto"/>
            <w:bottom w:val="none" w:sz="0" w:space="0" w:color="auto"/>
            <w:right w:val="none" w:sz="0" w:space="0" w:color="auto"/>
          </w:divBdr>
        </w:div>
        <w:div w:id="1933464546">
          <w:marLeft w:val="0"/>
          <w:marRight w:val="0"/>
          <w:marTop w:val="0"/>
          <w:marBottom w:val="0"/>
          <w:divBdr>
            <w:top w:val="none" w:sz="0" w:space="0" w:color="auto"/>
            <w:left w:val="none" w:sz="0" w:space="0" w:color="auto"/>
            <w:bottom w:val="none" w:sz="0" w:space="0" w:color="auto"/>
            <w:right w:val="none" w:sz="0" w:space="0" w:color="auto"/>
          </w:divBdr>
        </w:div>
        <w:div w:id="1935748456">
          <w:marLeft w:val="0"/>
          <w:marRight w:val="0"/>
          <w:marTop w:val="0"/>
          <w:marBottom w:val="0"/>
          <w:divBdr>
            <w:top w:val="none" w:sz="0" w:space="0" w:color="auto"/>
            <w:left w:val="none" w:sz="0" w:space="0" w:color="auto"/>
            <w:bottom w:val="none" w:sz="0" w:space="0" w:color="auto"/>
            <w:right w:val="none" w:sz="0" w:space="0" w:color="auto"/>
          </w:divBdr>
        </w:div>
        <w:div w:id="2002272968">
          <w:marLeft w:val="0"/>
          <w:marRight w:val="0"/>
          <w:marTop w:val="0"/>
          <w:marBottom w:val="0"/>
          <w:divBdr>
            <w:top w:val="none" w:sz="0" w:space="0" w:color="auto"/>
            <w:left w:val="none" w:sz="0" w:space="0" w:color="auto"/>
            <w:bottom w:val="none" w:sz="0" w:space="0" w:color="auto"/>
            <w:right w:val="none" w:sz="0" w:space="0" w:color="auto"/>
          </w:divBdr>
        </w:div>
        <w:div w:id="2017034115">
          <w:marLeft w:val="0"/>
          <w:marRight w:val="0"/>
          <w:marTop w:val="0"/>
          <w:marBottom w:val="0"/>
          <w:divBdr>
            <w:top w:val="none" w:sz="0" w:space="0" w:color="auto"/>
            <w:left w:val="none" w:sz="0" w:space="0" w:color="auto"/>
            <w:bottom w:val="none" w:sz="0" w:space="0" w:color="auto"/>
            <w:right w:val="none" w:sz="0" w:space="0" w:color="auto"/>
          </w:divBdr>
        </w:div>
        <w:div w:id="2040007904">
          <w:marLeft w:val="0"/>
          <w:marRight w:val="0"/>
          <w:marTop w:val="0"/>
          <w:marBottom w:val="0"/>
          <w:divBdr>
            <w:top w:val="none" w:sz="0" w:space="0" w:color="auto"/>
            <w:left w:val="none" w:sz="0" w:space="0" w:color="auto"/>
            <w:bottom w:val="none" w:sz="0" w:space="0" w:color="auto"/>
            <w:right w:val="none" w:sz="0" w:space="0" w:color="auto"/>
          </w:divBdr>
        </w:div>
        <w:div w:id="2084331140">
          <w:marLeft w:val="0"/>
          <w:marRight w:val="0"/>
          <w:marTop w:val="0"/>
          <w:marBottom w:val="0"/>
          <w:divBdr>
            <w:top w:val="none" w:sz="0" w:space="0" w:color="auto"/>
            <w:left w:val="none" w:sz="0" w:space="0" w:color="auto"/>
            <w:bottom w:val="none" w:sz="0" w:space="0" w:color="auto"/>
            <w:right w:val="none" w:sz="0" w:space="0" w:color="auto"/>
          </w:divBdr>
        </w:div>
        <w:div w:id="2093966831">
          <w:marLeft w:val="0"/>
          <w:marRight w:val="0"/>
          <w:marTop w:val="0"/>
          <w:marBottom w:val="0"/>
          <w:divBdr>
            <w:top w:val="none" w:sz="0" w:space="0" w:color="auto"/>
            <w:left w:val="none" w:sz="0" w:space="0" w:color="auto"/>
            <w:bottom w:val="none" w:sz="0" w:space="0" w:color="auto"/>
            <w:right w:val="none" w:sz="0" w:space="0" w:color="auto"/>
          </w:divBdr>
        </w:div>
      </w:divsChild>
    </w:div>
    <w:div w:id="1108619478">
      <w:bodyDiv w:val="1"/>
      <w:marLeft w:val="0"/>
      <w:marRight w:val="0"/>
      <w:marTop w:val="0"/>
      <w:marBottom w:val="0"/>
      <w:divBdr>
        <w:top w:val="none" w:sz="0" w:space="0" w:color="auto"/>
        <w:left w:val="none" w:sz="0" w:space="0" w:color="auto"/>
        <w:bottom w:val="none" w:sz="0" w:space="0" w:color="auto"/>
        <w:right w:val="none" w:sz="0" w:space="0" w:color="auto"/>
      </w:divBdr>
      <w:divsChild>
        <w:div w:id="1135224119">
          <w:marLeft w:val="0"/>
          <w:marRight w:val="0"/>
          <w:marTop w:val="0"/>
          <w:marBottom w:val="0"/>
          <w:divBdr>
            <w:top w:val="none" w:sz="0" w:space="0" w:color="auto"/>
            <w:left w:val="none" w:sz="0" w:space="0" w:color="auto"/>
            <w:bottom w:val="none" w:sz="0" w:space="0" w:color="auto"/>
            <w:right w:val="none" w:sz="0" w:space="0" w:color="auto"/>
          </w:divBdr>
          <w:divsChild>
            <w:div w:id="33118469">
              <w:marLeft w:val="0"/>
              <w:marRight w:val="0"/>
              <w:marTop w:val="0"/>
              <w:marBottom w:val="0"/>
              <w:divBdr>
                <w:top w:val="none" w:sz="0" w:space="0" w:color="auto"/>
                <w:left w:val="none" w:sz="0" w:space="0" w:color="auto"/>
                <w:bottom w:val="none" w:sz="0" w:space="0" w:color="auto"/>
                <w:right w:val="none" w:sz="0" w:space="0" w:color="auto"/>
              </w:divBdr>
            </w:div>
            <w:div w:id="138232729">
              <w:marLeft w:val="0"/>
              <w:marRight w:val="0"/>
              <w:marTop w:val="0"/>
              <w:marBottom w:val="0"/>
              <w:divBdr>
                <w:top w:val="none" w:sz="0" w:space="0" w:color="auto"/>
                <w:left w:val="none" w:sz="0" w:space="0" w:color="auto"/>
                <w:bottom w:val="none" w:sz="0" w:space="0" w:color="auto"/>
                <w:right w:val="none" w:sz="0" w:space="0" w:color="auto"/>
              </w:divBdr>
            </w:div>
            <w:div w:id="350449435">
              <w:marLeft w:val="0"/>
              <w:marRight w:val="0"/>
              <w:marTop w:val="0"/>
              <w:marBottom w:val="0"/>
              <w:divBdr>
                <w:top w:val="none" w:sz="0" w:space="0" w:color="auto"/>
                <w:left w:val="none" w:sz="0" w:space="0" w:color="auto"/>
                <w:bottom w:val="none" w:sz="0" w:space="0" w:color="auto"/>
                <w:right w:val="none" w:sz="0" w:space="0" w:color="auto"/>
              </w:divBdr>
            </w:div>
            <w:div w:id="369913026">
              <w:marLeft w:val="0"/>
              <w:marRight w:val="0"/>
              <w:marTop w:val="0"/>
              <w:marBottom w:val="0"/>
              <w:divBdr>
                <w:top w:val="none" w:sz="0" w:space="0" w:color="auto"/>
                <w:left w:val="none" w:sz="0" w:space="0" w:color="auto"/>
                <w:bottom w:val="none" w:sz="0" w:space="0" w:color="auto"/>
                <w:right w:val="none" w:sz="0" w:space="0" w:color="auto"/>
              </w:divBdr>
            </w:div>
            <w:div w:id="418142041">
              <w:marLeft w:val="0"/>
              <w:marRight w:val="0"/>
              <w:marTop w:val="0"/>
              <w:marBottom w:val="0"/>
              <w:divBdr>
                <w:top w:val="none" w:sz="0" w:space="0" w:color="auto"/>
                <w:left w:val="none" w:sz="0" w:space="0" w:color="auto"/>
                <w:bottom w:val="none" w:sz="0" w:space="0" w:color="auto"/>
                <w:right w:val="none" w:sz="0" w:space="0" w:color="auto"/>
              </w:divBdr>
            </w:div>
            <w:div w:id="475804726">
              <w:marLeft w:val="0"/>
              <w:marRight w:val="0"/>
              <w:marTop w:val="0"/>
              <w:marBottom w:val="0"/>
              <w:divBdr>
                <w:top w:val="none" w:sz="0" w:space="0" w:color="auto"/>
                <w:left w:val="none" w:sz="0" w:space="0" w:color="auto"/>
                <w:bottom w:val="none" w:sz="0" w:space="0" w:color="auto"/>
                <w:right w:val="none" w:sz="0" w:space="0" w:color="auto"/>
              </w:divBdr>
            </w:div>
            <w:div w:id="629167507">
              <w:marLeft w:val="0"/>
              <w:marRight w:val="0"/>
              <w:marTop w:val="0"/>
              <w:marBottom w:val="0"/>
              <w:divBdr>
                <w:top w:val="none" w:sz="0" w:space="0" w:color="auto"/>
                <w:left w:val="none" w:sz="0" w:space="0" w:color="auto"/>
                <w:bottom w:val="none" w:sz="0" w:space="0" w:color="auto"/>
                <w:right w:val="none" w:sz="0" w:space="0" w:color="auto"/>
              </w:divBdr>
            </w:div>
            <w:div w:id="661200825">
              <w:marLeft w:val="0"/>
              <w:marRight w:val="0"/>
              <w:marTop w:val="0"/>
              <w:marBottom w:val="0"/>
              <w:divBdr>
                <w:top w:val="none" w:sz="0" w:space="0" w:color="auto"/>
                <w:left w:val="none" w:sz="0" w:space="0" w:color="auto"/>
                <w:bottom w:val="none" w:sz="0" w:space="0" w:color="auto"/>
                <w:right w:val="none" w:sz="0" w:space="0" w:color="auto"/>
              </w:divBdr>
            </w:div>
            <w:div w:id="671762972">
              <w:marLeft w:val="0"/>
              <w:marRight w:val="0"/>
              <w:marTop w:val="0"/>
              <w:marBottom w:val="0"/>
              <w:divBdr>
                <w:top w:val="none" w:sz="0" w:space="0" w:color="auto"/>
                <w:left w:val="none" w:sz="0" w:space="0" w:color="auto"/>
                <w:bottom w:val="none" w:sz="0" w:space="0" w:color="auto"/>
                <w:right w:val="none" w:sz="0" w:space="0" w:color="auto"/>
              </w:divBdr>
            </w:div>
            <w:div w:id="730688805">
              <w:marLeft w:val="0"/>
              <w:marRight w:val="0"/>
              <w:marTop w:val="0"/>
              <w:marBottom w:val="0"/>
              <w:divBdr>
                <w:top w:val="none" w:sz="0" w:space="0" w:color="auto"/>
                <w:left w:val="none" w:sz="0" w:space="0" w:color="auto"/>
                <w:bottom w:val="none" w:sz="0" w:space="0" w:color="auto"/>
                <w:right w:val="none" w:sz="0" w:space="0" w:color="auto"/>
              </w:divBdr>
            </w:div>
            <w:div w:id="859244654">
              <w:marLeft w:val="0"/>
              <w:marRight w:val="0"/>
              <w:marTop w:val="0"/>
              <w:marBottom w:val="0"/>
              <w:divBdr>
                <w:top w:val="none" w:sz="0" w:space="0" w:color="auto"/>
                <w:left w:val="none" w:sz="0" w:space="0" w:color="auto"/>
                <w:bottom w:val="none" w:sz="0" w:space="0" w:color="auto"/>
                <w:right w:val="none" w:sz="0" w:space="0" w:color="auto"/>
              </w:divBdr>
            </w:div>
            <w:div w:id="897977249">
              <w:marLeft w:val="0"/>
              <w:marRight w:val="0"/>
              <w:marTop w:val="0"/>
              <w:marBottom w:val="0"/>
              <w:divBdr>
                <w:top w:val="none" w:sz="0" w:space="0" w:color="auto"/>
                <w:left w:val="none" w:sz="0" w:space="0" w:color="auto"/>
                <w:bottom w:val="none" w:sz="0" w:space="0" w:color="auto"/>
                <w:right w:val="none" w:sz="0" w:space="0" w:color="auto"/>
              </w:divBdr>
            </w:div>
            <w:div w:id="1387339919">
              <w:marLeft w:val="0"/>
              <w:marRight w:val="0"/>
              <w:marTop w:val="0"/>
              <w:marBottom w:val="0"/>
              <w:divBdr>
                <w:top w:val="none" w:sz="0" w:space="0" w:color="auto"/>
                <w:left w:val="none" w:sz="0" w:space="0" w:color="auto"/>
                <w:bottom w:val="none" w:sz="0" w:space="0" w:color="auto"/>
                <w:right w:val="none" w:sz="0" w:space="0" w:color="auto"/>
              </w:divBdr>
            </w:div>
            <w:div w:id="1850556398">
              <w:marLeft w:val="0"/>
              <w:marRight w:val="0"/>
              <w:marTop w:val="0"/>
              <w:marBottom w:val="0"/>
              <w:divBdr>
                <w:top w:val="none" w:sz="0" w:space="0" w:color="auto"/>
                <w:left w:val="none" w:sz="0" w:space="0" w:color="auto"/>
                <w:bottom w:val="none" w:sz="0" w:space="0" w:color="auto"/>
                <w:right w:val="none" w:sz="0" w:space="0" w:color="auto"/>
              </w:divBdr>
            </w:div>
            <w:div w:id="1852916438">
              <w:marLeft w:val="0"/>
              <w:marRight w:val="0"/>
              <w:marTop w:val="0"/>
              <w:marBottom w:val="0"/>
              <w:divBdr>
                <w:top w:val="none" w:sz="0" w:space="0" w:color="auto"/>
                <w:left w:val="none" w:sz="0" w:space="0" w:color="auto"/>
                <w:bottom w:val="none" w:sz="0" w:space="0" w:color="auto"/>
                <w:right w:val="none" w:sz="0" w:space="0" w:color="auto"/>
              </w:divBdr>
            </w:div>
            <w:div w:id="209238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5116">
      <w:bodyDiv w:val="1"/>
      <w:marLeft w:val="0"/>
      <w:marRight w:val="0"/>
      <w:marTop w:val="0"/>
      <w:marBottom w:val="0"/>
      <w:divBdr>
        <w:top w:val="none" w:sz="0" w:space="0" w:color="auto"/>
        <w:left w:val="none" w:sz="0" w:space="0" w:color="auto"/>
        <w:bottom w:val="none" w:sz="0" w:space="0" w:color="auto"/>
        <w:right w:val="none" w:sz="0" w:space="0" w:color="auto"/>
      </w:divBdr>
      <w:divsChild>
        <w:div w:id="17895643">
          <w:marLeft w:val="0"/>
          <w:marRight w:val="0"/>
          <w:marTop w:val="0"/>
          <w:marBottom w:val="0"/>
          <w:divBdr>
            <w:top w:val="none" w:sz="0" w:space="0" w:color="auto"/>
            <w:left w:val="none" w:sz="0" w:space="0" w:color="auto"/>
            <w:bottom w:val="none" w:sz="0" w:space="0" w:color="auto"/>
            <w:right w:val="none" w:sz="0" w:space="0" w:color="auto"/>
          </w:divBdr>
        </w:div>
        <w:div w:id="69088088">
          <w:marLeft w:val="0"/>
          <w:marRight w:val="0"/>
          <w:marTop w:val="0"/>
          <w:marBottom w:val="0"/>
          <w:divBdr>
            <w:top w:val="none" w:sz="0" w:space="0" w:color="auto"/>
            <w:left w:val="none" w:sz="0" w:space="0" w:color="auto"/>
            <w:bottom w:val="none" w:sz="0" w:space="0" w:color="auto"/>
            <w:right w:val="none" w:sz="0" w:space="0" w:color="auto"/>
          </w:divBdr>
        </w:div>
        <w:div w:id="647130360">
          <w:marLeft w:val="0"/>
          <w:marRight w:val="0"/>
          <w:marTop w:val="0"/>
          <w:marBottom w:val="0"/>
          <w:divBdr>
            <w:top w:val="none" w:sz="0" w:space="0" w:color="auto"/>
            <w:left w:val="none" w:sz="0" w:space="0" w:color="auto"/>
            <w:bottom w:val="none" w:sz="0" w:space="0" w:color="auto"/>
            <w:right w:val="none" w:sz="0" w:space="0" w:color="auto"/>
          </w:divBdr>
        </w:div>
        <w:div w:id="668144261">
          <w:marLeft w:val="0"/>
          <w:marRight w:val="0"/>
          <w:marTop w:val="0"/>
          <w:marBottom w:val="0"/>
          <w:divBdr>
            <w:top w:val="none" w:sz="0" w:space="0" w:color="auto"/>
            <w:left w:val="none" w:sz="0" w:space="0" w:color="auto"/>
            <w:bottom w:val="none" w:sz="0" w:space="0" w:color="auto"/>
            <w:right w:val="none" w:sz="0" w:space="0" w:color="auto"/>
          </w:divBdr>
        </w:div>
        <w:div w:id="897739769">
          <w:marLeft w:val="0"/>
          <w:marRight w:val="0"/>
          <w:marTop w:val="0"/>
          <w:marBottom w:val="0"/>
          <w:divBdr>
            <w:top w:val="none" w:sz="0" w:space="0" w:color="auto"/>
            <w:left w:val="none" w:sz="0" w:space="0" w:color="auto"/>
            <w:bottom w:val="none" w:sz="0" w:space="0" w:color="auto"/>
            <w:right w:val="none" w:sz="0" w:space="0" w:color="auto"/>
          </w:divBdr>
        </w:div>
        <w:div w:id="1257902338">
          <w:marLeft w:val="0"/>
          <w:marRight w:val="0"/>
          <w:marTop w:val="0"/>
          <w:marBottom w:val="0"/>
          <w:divBdr>
            <w:top w:val="none" w:sz="0" w:space="0" w:color="auto"/>
            <w:left w:val="none" w:sz="0" w:space="0" w:color="auto"/>
            <w:bottom w:val="none" w:sz="0" w:space="0" w:color="auto"/>
            <w:right w:val="none" w:sz="0" w:space="0" w:color="auto"/>
          </w:divBdr>
        </w:div>
        <w:div w:id="1515144889">
          <w:marLeft w:val="0"/>
          <w:marRight w:val="0"/>
          <w:marTop w:val="0"/>
          <w:marBottom w:val="0"/>
          <w:divBdr>
            <w:top w:val="none" w:sz="0" w:space="0" w:color="auto"/>
            <w:left w:val="none" w:sz="0" w:space="0" w:color="auto"/>
            <w:bottom w:val="none" w:sz="0" w:space="0" w:color="auto"/>
            <w:right w:val="none" w:sz="0" w:space="0" w:color="auto"/>
          </w:divBdr>
        </w:div>
        <w:div w:id="2097286775">
          <w:marLeft w:val="0"/>
          <w:marRight w:val="0"/>
          <w:marTop w:val="0"/>
          <w:marBottom w:val="0"/>
          <w:divBdr>
            <w:top w:val="none" w:sz="0" w:space="0" w:color="auto"/>
            <w:left w:val="none" w:sz="0" w:space="0" w:color="auto"/>
            <w:bottom w:val="none" w:sz="0" w:space="0" w:color="auto"/>
            <w:right w:val="none" w:sz="0" w:space="0" w:color="auto"/>
          </w:divBdr>
        </w:div>
        <w:div w:id="2104111635">
          <w:marLeft w:val="0"/>
          <w:marRight w:val="0"/>
          <w:marTop w:val="0"/>
          <w:marBottom w:val="0"/>
          <w:divBdr>
            <w:top w:val="none" w:sz="0" w:space="0" w:color="auto"/>
            <w:left w:val="none" w:sz="0" w:space="0" w:color="auto"/>
            <w:bottom w:val="none" w:sz="0" w:space="0" w:color="auto"/>
            <w:right w:val="none" w:sz="0" w:space="0" w:color="auto"/>
          </w:divBdr>
        </w:div>
      </w:divsChild>
    </w:div>
    <w:div w:id="1239635828">
      <w:bodyDiv w:val="1"/>
      <w:marLeft w:val="0"/>
      <w:marRight w:val="0"/>
      <w:marTop w:val="0"/>
      <w:marBottom w:val="0"/>
      <w:divBdr>
        <w:top w:val="none" w:sz="0" w:space="0" w:color="auto"/>
        <w:left w:val="none" w:sz="0" w:space="0" w:color="auto"/>
        <w:bottom w:val="none" w:sz="0" w:space="0" w:color="auto"/>
        <w:right w:val="none" w:sz="0" w:space="0" w:color="auto"/>
      </w:divBdr>
      <w:divsChild>
        <w:div w:id="201403501">
          <w:marLeft w:val="0"/>
          <w:marRight w:val="0"/>
          <w:marTop w:val="0"/>
          <w:marBottom w:val="0"/>
          <w:divBdr>
            <w:top w:val="none" w:sz="0" w:space="0" w:color="auto"/>
            <w:left w:val="none" w:sz="0" w:space="0" w:color="auto"/>
            <w:bottom w:val="none" w:sz="0" w:space="0" w:color="auto"/>
            <w:right w:val="none" w:sz="0" w:space="0" w:color="auto"/>
          </w:divBdr>
        </w:div>
        <w:div w:id="358510804">
          <w:marLeft w:val="0"/>
          <w:marRight w:val="0"/>
          <w:marTop w:val="0"/>
          <w:marBottom w:val="0"/>
          <w:divBdr>
            <w:top w:val="none" w:sz="0" w:space="0" w:color="auto"/>
            <w:left w:val="none" w:sz="0" w:space="0" w:color="auto"/>
            <w:bottom w:val="none" w:sz="0" w:space="0" w:color="auto"/>
            <w:right w:val="none" w:sz="0" w:space="0" w:color="auto"/>
          </w:divBdr>
        </w:div>
        <w:div w:id="465708500">
          <w:marLeft w:val="0"/>
          <w:marRight w:val="0"/>
          <w:marTop w:val="0"/>
          <w:marBottom w:val="0"/>
          <w:divBdr>
            <w:top w:val="none" w:sz="0" w:space="0" w:color="auto"/>
            <w:left w:val="none" w:sz="0" w:space="0" w:color="auto"/>
            <w:bottom w:val="none" w:sz="0" w:space="0" w:color="auto"/>
            <w:right w:val="none" w:sz="0" w:space="0" w:color="auto"/>
          </w:divBdr>
        </w:div>
        <w:div w:id="1155104168">
          <w:marLeft w:val="0"/>
          <w:marRight w:val="0"/>
          <w:marTop w:val="0"/>
          <w:marBottom w:val="0"/>
          <w:divBdr>
            <w:top w:val="none" w:sz="0" w:space="0" w:color="auto"/>
            <w:left w:val="none" w:sz="0" w:space="0" w:color="auto"/>
            <w:bottom w:val="none" w:sz="0" w:space="0" w:color="auto"/>
            <w:right w:val="none" w:sz="0" w:space="0" w:color="auto"/>
          </w:divBdr>
        </w:div>
        <w:div w:id="1281573833">
          <w:marLeft w:val="0"/>
          <w:marRight w:val="0"/>
          <w:marTop w:val="0"/>
          <w:marBottom w:val="0"/>
          <w:divBdr>
            <w:top w:val="none" w:sz="0" w:space="0" w:color="auto"/>
            <w:left w:val="none" w:sz="0" w:space="0" w:color="auto"/>
            <w:bottom w:val="none" w:sz="0" w:space="0" w:color="auto"/>
            <w:right w:val="none" w:sz="0" w:space="0" w:color="auto"/>
          </w:divBdr>
        </w:div>
        <w:div w:id="1882941162">
          <w:marLeft w:val="0"/>
          <w:marRight w:val="0"/>
          <w:marTop w:val="0"/>
          <w:marBottom w:val="0"/>
          <w:divBdr>
            <w:top w:val="none" w:sz="0" w:space="0" w:color="auto"/>
            <w:left w:val="none" w:sz="0" w:space="0" w:color="auto"/>
            <w:bottom w:val="none" w:sz="0" w:space="0" w:color="auto"/>
            <w:right w:val="none" w:sz="0" w:space="0" w:color="auto"/>
          </w:divBdr>
        </w:div>
        <w:div w:id="1908300954">
          <w:marLeft w:val="0"/>
          <w:marRight w:val="0"/>
          <w:marTop w:val="0"/>
          <w:marBottom w:val="0"/>
          <w:divBdr>
            <w:top w:val="none" w:sz="0" w:space="0" w:color="auto"/>
            <w:left w:val="none" w:sz="0" w:space="0" w:color="auto"/>
            <w:bottom w:val="none" w:sz="0" w:space="0" w:color="auto"/>
            <w:right w:val="none" w:sz="0" w:space="0" w:color="auto"/>
          </w:divBdr>
        </w:div>
        <w:div w:id="1966227390">
          <w:marLeft w:val="0"/>
          <w:marRight w:val="0"/>
          <w:marTop w:val="0"/>
          <w:marBottom w:val="0"/>
          <w:divBdr>
            <w:top w:val="none" w:sz="0" w:space="0" w:color="auto"/>
            <w:left w:val="none" w:sz="0" w:space="0" w:color="auto"/>
            <w:bottom w:val="none" w:sz="0" w:space="0" w:color="auto"/>
            <w:right w:val="none" w:sz="0" w:space="0" w:color="auto"/>
          </w:divBdr>
        </w:div>
      </w:divsChild>
    </w:div>
    <w:div w:id="1253587167">
      <w:bodyDiv w:val="1"/>
      <w:marLeft w:val="0"/>
      <w:marRight w:val="0"/>
      <w:marTop w:val="0"/>
      <w:marBottom w:val="0"/>
      <w:divBdr>
        <w:top w:val="none" w:sz="0" w:space="0" w:color="auto"/>
        <w:left w:val="none" w:sz="0" w:space="0" w:color="auto"/>
        <w:bottom w:val="none" w:sz="0" w:space="0" w:color="auto"/>
        <w:right w:val="none" w:sz="0" w:space="0" w:color="auto"/>
      </w:divBdr>
    </w:div>
    <w:div w:id="1270047420">
      <w:bodyDiv w:val="1"/>
      <w:marLeft w:val="0"/>
      <w:marRight w:val="0"/>
      <w:marTop w:val="0"/>
      <w:marBottom w:val="0"/>
      <w:divBdr>
        <w:top w:val="none" w:sz="0" w:space="0" w:color="auto"/>
        <w:left w:val="none" w:sz="0" w:space="0" w:color="auto"/>
        <w:bottom w:val="none" w:sz="0" w:space="0" w:color="auto"/>
        <w:right w:val="none" w:sz="0" w:space="0" w:color="auto"/>
      </w:divBdr>
    </w:div>
    <w:div w:id="1277062373">
      <w:bodyDiv w:val="1"/>
      <w:marLeft w:val="0"/>
      <w:marRight w:val="0"/>
      <w:marTop w:val="0"/>
      <w:marBottom w:val="0"/>
      <w:divBdr>
        <w:top w:val="none" w:sz="0" w:space="0" w:color="auto"/>
        <w:left w:val="none" w:sz="0" w:space="0" w:color="auto"/>
        <w:bottom w:val="none" w:sz="0" w:space="0" w:color="auto"/>
        <w:right w:val="none" w:sz="0" w:space="0" w:color="auto"/>
      </w:divBdr>
    </w:div>
    <w:div w:id="1306929549">
      <w:bodyDiv w:val="1"/>
      <w:marLeft w:val="0"/>
      <w:marRight w:val="0"/>
      <w:marTop w:val="0"/>
      <w:marBottom w:val="0"/>
      <w:divBdr>
        <w:top w:val="none" w:sz="0" w:space="0" w:color="auto"/>
        <w:left w:val="none" w:sz="0" w:space="0" w:color="auto"/>
        <w:bottom w:val="none" w:sz="0" w:space="0" w:color="auto"/>
        <w:right w:val="none" w:sz="0" w:space="0" w:color="auto"/>
      </w:divBdr>
    </w:div>
    <w:div w:id="1364792311">
      <w:bodyDiv w:val="1"/>
      <w:marLeft w:val="0"/>
      <w:marRight w:val="0"/>
      <w:marTop w:val="0"/>
      <w:marBottom w:val="0"/>
      <w:divBdr>
        <w:top w:val="none" w:sz="0" w:space="0" w:color="auto"/>
        <w:left w:val="none" w:sz="0" w:space="0" w:color="auto"/>
        <w:bottom w:val="none" w:sz="0" w:space="0" w:color="auto"/>
        <w:right w:val="none" w:sz="0" w:space="0" w:color="auto"/>
      </w:divBdr>
    </w:div>
    <w:div w:id="1379746816">
      <w:bodyDiv w:val="1"/>
      <w:marLeft w:val="0"/>
      <w:marRight w:val="0"/>
      <w:marTop w:val="0"/>
      <w:marBottom w:val="0"/>
      <w:divBdr>
        <w:top w:val="none" w:sz="0" w:space="0" w:color="auto"/>
        <w:left w:val="none" w:sz="0" w:space="0" w:color="auto"/>
        <w:bottom w:val="none" w:sz="0" w:space="0" w:color="auto"/>
        <w:right w:val="none" w:sz="0" w:space="0" w:color="auto"/>
      </w:divBdr>
      <w:divsChild>
        <w:div w:id="798647211">
          <w:marLeft w:val="0"/>
          <w:marRight w:val="0"/>
          <w:marTop w:val="0"/>
          <w:marBottom w:val="0"/>
          <w:divBdr>
            <w:top w:val="none" w:sz="0" w:space="0" w:color="auto"/>
            <w:left w:val="none" w:sz="0" w:space="0" w:color="auto"/>
            <w:bottom w:val="none" w:sz="0" w:space="0" w:color="auto"/>
            <w:right w:val="none" w:sz="0" w:space="0" w:color="auto"/>
          </w:divBdr>
        </w:div>
        <w:div w:id="984238124">
          <w:marLeft w:val="0"/>
          <w:marRight w:val="0"/>
          <w:marTop w:val="0"/>
          <w:marBottom w:val="0"/>
          <w:divBdr>
            <w:top w:val="none" w:sz="0" w:space="0" w:color="auto"/>
            <w:left w:val="none" w:sz="0" w:space="0" w:color="auto"/>
            <w:bottom w:val="none" w:sz="0" w:space="0" w:color="auto"/>
            <w:right w:val="none" w:sz="0" w:space="0" w:color="auto"/>
          </w:divBdr>
        </w:div>
        <w:div w:id="994797498">
          <w:marLeft w:val="0"/>
          <w:marRight w:val="0"/>
          <w:marTop w:val="0"/>
          <w:marBottom w:val="0"/>
          <w:divBdr>
            <w:top w:val="none" w:sz="0" w:space="0" w:color="auto"/>
            <w:left w:val="none" w:sz="0" w:space="0" w:color="auto"/>
            <w:bottom w:val="none" w:sz="0" w:space="0" w:color="auto"/>
            <w:right w:val="none" w:sz="0" w:space="0" w:color="auto"/>
          </w:divBdr>
        </w:div>
        <w:div w:id="1012493165">
          <w:marLeft w:val="0"/>
          <w:marRight w:val="0"/>
          <w:marTop w:val="0"/>
          <w:marBottom w:val="0"/>
          <w:divBdr>
            <w:top w:val="none" w:sz="0" w:space="0" w:color="auto"/>
            <w:left w:val="none" w:sz="0" w:space="0" w:color="auto"/>
            <w:bottom w:val="none" w:sz="0" w:space="0" w:color="auto"/>
            <w:right w:val="none" w:sz="0" w:space="0" w:color="auto"/>
          </w:divBdr>
        </w:div>
        <w:div w:id="1514144373">
          <w:marLeft w:val="0"/>
          <w:marRight w:val="0"/>
          <w:marTop w:val="0"/>
          <w:marBottom w:val="0"/>
          <w:divBdr>
            <w:top w:val="none" w:sz="0" w:space="0" w:color="auto"/>
            <w:left w:val="none" w:sz="0" w:space="0" w:color="auto"/>
            <w:bottom w:val="none" w:sz="0" w:space="0" w:color="auto"/>
            <w:right w:val="none" w:sz="0" w:space="0" w:color="auto"/>
          </w:divBdr>
        </w:div>
        <w:div w:id="1705325490">
          <w:marLeft w:val="0"/>
          <w:marRight w:val="0"/>
          <w:marTop w:val="0"/>
          <w:marBottom w:val="0"/>
          <w:divBdr>
            <w:top w:val="none" w:sz="0" w:space="0" w:color="auto"/>
            <w:left w:val="none" w:sz="0" w:space="0" w:color="auto"/>
            <w:bottom w:val="none" w:sz="0" w:space="0" w:color="auto"/>
            <w:right w:val="none" w:sz="0" w:space="0" w:color="auto"/>
          </w:divBdr>
        </w:div>
        <w:div w:id="1935741307">
          <w:marLeft w:val="0"/>
          <w:marRight w:val="0"/>
          <w:marTop w:val="0"/>
          <w:marBottom w:val="0"/>
          <w:divBdr>
            <w:top w:val="none" w:sz="0" w:space="0" w:color="auto"/>
            <w:left w:val="none" w:sz="0" w:space="0" w:color="auto"/>
            <w:bottom w:val="none" w:sz="0" w:space="0" w:color="auto"/>
            <w:right w:val="none" w:sz="0" w:space="0" w:color="auto"/>
          </w:divBdr>
        </w:div>
      </w:divsChild>
    </w:div>
    <w:div w:id="1509638232">
      <w:bodyDiv w:val="1"/>
      <w:marLeft w:val="0"/>
      <w:marRight w:val="0"/>
      <w:marTop w:val="0"/>
      <w:marBottom w:val="0"/>
      <w:divBdr>
        <w:top w:val="none" w:sz="0" w:space="0" w:color="auto"/>
        <w:left w:val="none" w:sz="0" w:space="0" w:color="auto"/>
        <w:bottom w:val="none" w:sz="0" w:space="0" w:color="auto"/>
        <w:right w:val="none" w:sz="0" w:space="0" w:color="auto"/>
      </w:divBdr>
      <w:divsChild>
        <w:div w:id="38358100">
          <w:marLeft w:val="0"/>
          <w:marRight w:val="0"/>
          <w:marTop w:val="0"/>
          <w:marBottom w:val="0"/>
          <w:divBdr>
            <w:top w:val="none" w:sz="0" w:space="0" w:color="auto"/>
            <w:left w:val="none" w:sz="0" w:space="0" w:color="auto"/>
            <w:bottom w:val="none" w:sz="0" w:space="0" w:color="auto"/>
            <w:right w:val="none" w:sz="0" w:space="0" w:color="auto"/>
          </w:divBdr>
        </w:div>
        <w:div w:id="321742197">
          <w:marLeft w:val="0"/>
          <w:marRight w:val="0"/>
          <w:marTop w:val="0"/>
          <w:marBottom w:val="0"/>
          <w:divBdr>
            <w:top w:val="none" w:sz="0" w:space="0" w:color="auto"/>
            <w:left w:val="none" w:sz="0" w:space="0" w:color="auto"/>
            <w:bottom w:val="none" w:sz="0" w:space="0" w:color="auto"/>
            <w:right w:val="none" w:sz="0" w:space="0" w:color="auto"/>
          </w:divBdr>
        </w:div>
        <w:div w:id="366686479">
          <w:marLeft w:val="0"/>
          <w:marRight w:val="0"/>
          <w:marTop w:val="0"/>
          <w:marBottom w:val="0"/>
          <w:divBdr>
            <w:top w:val="none" w:sz="0" w:space="0" w:color="auto"/>
            <w:left w:val="none" w:sz="0" w:space="0" w:color="auto"/>
            <w:bottom w:val="none" w:sz="0" w:space="0" w:color="auto"/>
            <w:right w:val="none" w:sz="0" w:space="0" w:color="auto"/>
          </w:divBdr>
        </w:div>
        <w:div w:id="655960697">
          <w:marLeft w:val="0"/>
          <w:marRight w:val="0"/>
          <w:marTop w:val="0"/>
          <w:marBottom w:val="0"/>
          <w:divBdr>
            <w:top w:val="none" w:sz="0" w:space="0" w:color="auto"/>
            <w:left w:val="none" w:sz="0" w:space="0" w:color="auto"/>
            <w:bottom w:val="none" w:sz="0" w:space="0" w:color="auto"/>
            <w:right w:val="none" w:sz="0" w:space="0" w:color="auto"/>
          </w:divBdr>
        </w:div>
        <w:div w:id="712774521">
          <w:marLeft w:val="0"/>
          <w:marRight w:val="0"/>
          <w:marTop w:val="0"/>
          <w:marBottom w:val="0"/>
          <w:divBdr>
            <w:top w:val="none" w:sz="0" w:space="0" w:color="auto"/>
            <w:left w:val="none" w:sz="0" w:space="0" w:color="auto"/>
            <w:bottom w:val="none" w:sz="0" w:space="0" w:color="auto"/>
            <w:right w:val="none" w:sz="0" w:space="0" w:color="auto"/>
          </w:divBdr>
        </w:div>
        <w:div w:id="1665863635">
          <w:marLeft w:val="0"/>
          <w:marRight w:val="0"/>
          <w:marTop w:val="0"/>
          <w:marBottom w:val="0"/>
          <w:divBdr>
            <w:top w:val="none" w:sz="0" w:space="0" w:color="auto"/>
            <w:left w:val="none" w:sz="0" w:space="0" w:color="auto"/>
            <w:bottom w:val="none" w:sz="0" w:space="0" w:color="auto"/>
            <w:right w:val="none" w:sz="0" w:space="0" w:color="auto"/>
          </w:divBdr>
        </w:div>
      </w:divsChild>
    </w:div>
    <w:div w:id="1591355419">
      <w:bodyDiv w:val="1"/>
      <w:marLeft w:val="0"/>
      <w:marRight w:val="0"/>
      <w:marTop w:val="0"/>
      <w:marBottom w:val="0"/>
      <w:divBdr>
        <w:top w:val="none" w:sz="0" w:space="0" w:color="auto"/>
        <w:left w:val="none" w:sz="0" w:space="0" w:color="auto"/>
        <w:bottom w:val="none" w:sz="0" w:space="0" w:color="auto"/>
        <w:right w:val="none" w:sz="0" w:space="0" w:color="auto"/>
      </w:divBdr>
    </w:div>
    <w:div w:id="1639844069">
      <w:bodyDiv w:val="1"/>
      <w:marLeft w:val="0"/>
      <w:marRight w:val="0"/>
      <w:marTop w:val="0"/>
      <w:marBottom w:val="0"/>
      <w:divBdr>
        <w:top w:val="none" w:sz="0" w:space="0" w:color="auto"/>
        <w:left w:val="none" w:sz="0" w:space="0" w:color="auto"/>
        <w:bottom w:val="none" w:sz="0" w:space="0" w:color="auto"/>
        <w:right w:val="none" w:sz="0" w:space="0" w:color="auto"/>
      </w:divBdr>
    </w:div>
    <w:div w:id="1720782658">
      <w:bodyDiv w:val="1"/>
      <w:marLeft w:val="0"/>
      <w:marRight w:val="0"/>
      <w:marTop w:val="0"/>
      <w:marBottom w:val="0"/>
      <w:divBdr>
        <w:top w:val="none" w:sz="0" w:space="0" w:color="auto"/>
        <w:left w:val="none" w:sz="0" w:space="0" w:color="auto"/>
        <w:bottom w:val="none" w:sz="0" w:space="0" w:color="auto"/>
        <w:right w:val="none" w:sz="0" w:space="0" w:color="auto"/>
      </w:divBdr>
    </w:div>
    <w:div w:id="1782608341">
      <w:bodyDiv w:val="1"/>
      <w:marLeft w:val="0"/>
      <w:marRight w:val="0"/>
      <w:marTop w:val="0"/>
      <w:marBottom w:val="0"/>
      <w:divBdr>
        <w:top w:val="none" w:sz="0" w:space="0" w:color="auto"/>
        <w:left w:val="none" w:sz="0" w:space="0" w:color="auto"/>
        <w:bottom w:val="none" w:sz="0" w:space="0" w:color="auto"/>
        <w:right w:val="none" w:sz="0" w:space="0" w:color="auto"/>
      </w:divBdr>
    </w:div>
    <w:div w:id="1861507423">
      <w:bodyDiv w:val="1"/>
      <w:marLeft w:val="0"/>
      <w:marRight w:val="0"/>
      <w:marTop w:val="0"/>
      <w:marBottom w:val="0"/>
      <w:divBdr>
        <w:top w:val="none" w:sz="0" w:space="0" w:color="auto"/>
        <w:left w:val="none" w:sz="0" w:space="0" w:color="auto"/>
        <w:bottom w:val="none" w:sz="0" w:space="0" w:color="auto"/>
        <w:right w:val="none" w:sz="0" w:space="0" w:color="auto"/>
      </w:divBdr>
    </w:div>
    <w:div w:id="1934050313">
      <w:bodyDiv w:val="1"/>
      <w:marLeft w:val="0"/>
      <w:marRight w:val="0"/>
      <w:marTop w:val="0"/>
      <w:marBottom w:val="0"/>
      <w:divBdr>
        <w:top w:val="none" w:sz="0" w:space="0" w:color="auto"/>
        <w:left w:val="none" w:sz="0" w:space="0" w:color="auto"/>
        <w:bottom w:val="none" w:sz="0" w:space="0" w:color="auto"/>
        <w:right w:val="none" w:sz="0" w:space="0" w:color="auto"/>
      </w:divBdr>
    </w:div>
    <w:div w:id="1954706284">
      <w:bodyDiv w:val="1"/>
      <w:marLeft w:val="0"/>
      <w:marRight w:val="0"/>
      <w:marTop w:val="0"/>
      <w:marBottom w:val="0"/>
      <w:divBdr>
        <w:top w:val="none" w:sz="0" w:space="0" w:color="auto"/>
        <w:left w:val="none" w:sz="0" w:space="0" w:color="auto"/>
        <w:bottom w:val="none" w:sz="0" w:space="0" w:color="auto"/>
        <w:right w:val="none" w:sz="0" w:space="0" w:color="auto"/>
      </w:divBdr>
    </w:div>
    <w:div w:id="2011254021">
      <w:bodyDiv w:val="1"/>
      <w:marLeft w:val="0"/>
      <w:marRight w:val="0"/>
      <w:marTop w:val="0"/>
      <w:marBottom w:val="0"/>
      <w:divBdr>
        <w:top w:val="none" w:sz="0" w:space="0" w:color="auto"/>
        <w:left w:val="none" w:sz="0" w:space="0" w:color="auto"/>
        <w:bottom w:val="none" w:sz="0" w:space="0" w:color="auto"/>
        <w:right w:val="none" w:sz="0" w:space="0" w:color="auto"/>
      </w:divBdr>
      <w:divsChild>
        <w:div w:id="202138450">
          <w:marLeft w:val="0"/>
          <w:marRight w:val="0"/>
          <w:marTop w:val="0"/>
          <w:marBottom w:val="0"/>
          <w:divBdr>
            <w:top w:val="none" w:sz="0" w:space="0" w:color="auto"/>
            <w:left w:val="none" w:sz="0" w:space="0" w:color="auto"/>
            <w:bottom w:val="none" w:sz="0" w:space="0" w:color="auto"/>
            <w:right w:val="none" w:sz="0" w:space="0" w:color="auto"/>
          </w:divBdr>
        </w:div>
        <w:div w:id="1679113817">
          <w:marLeft w:val="0"/>
          <w:marRight w:val="0"/>
          <w:marTop w:val="0"/>
          <w:marBottom w:val="0"/>
          <w:divBdr>
            <w:top w:val="none" w:sz="0" w:space="0" w:color="auto"/>
            <w:left w:val="none" w:sz="0" w:space="0" w:color="auto"/>
            <w:bottom w:val="none" w:sz="0" w:space="0" w:color="auto"/>
            <w:right w:val="none" w:sz="0" w:space="0" w:color="auto"/>
          </w:divBdr>
        </w:div>
      </w:divsChild>
    </w:div>
    <w:div w:id="2011834321">
      <w:bodyDiv w:val="1"/>
      <w:marLeft w:val="0"/>
      <w:marRight w:val="0"/>
      <w:marTop w:val="0"/>
      <w:marBottom w:val="0"/>
      <w:divBdr>
        <w:top w:val="none" w:sz="0" w:space="0" w:color="auto"/>
        <w:left w:val="none" w:sz="0" w:space="0" w:color="auto"/>
        <w:bottom w:val="none" w:sz="0" w:space="0" w:color="auto"/>
        <w:right w:val="none" w:sz="0" w:space="0" w:color="auto"/>
      </w:divBdr>
    </w:div>
    <w:div w:id="2053964297">
      <w:bodyDiv w:val="1"/>
      <w:marLeft w:val="0"/>
      <w:marRight w:val="0"/>
      <w:marTop w:val="0"/>
      <w:marBottom w:val="0"/>
      <w:divBdr>
        <w:top w:val="none" w:sz="0" w:space="0" w:color="auto"/>
        <w:left w:val="none" w:sz="0" w:space="0" w:color="auto"/>
        <w:bottom w:val="none" w:sz="0" w:space="0" w:color="auto"/>
        <w:right w:val="none" w:sz="0" w:space="0" w:color="auto"/>
      </w:divBdr>
    </w:div>
    <w:div w:id="2144497651">
      <w:bodyDiv w:val="1"/>
      <w:marLeft w:val="0"/>
      <w:marRight w:val="0"/>
      <w:marTop w:val="0"/>
      <w:marBottom w:val="0"/>
      <w:divBdr>
        <w:top w:val="none" w:sz="0" w:space="0" w:color="auto"/>
        <w:left w:val="none" w:sz="0" w:space="0" w:color="auto"/>
        <w:bottom w:val="none" w:sz="0" w:space="0" w:color="auto"/>
        <w:right w:val="none" w:sz="0" w:space="0" w:color="auto"/>
      </w:divBdr>
      <w:divsChild>
        <w:div w:id="557596945">
          <w:marLeft w:val="0"/>
          <w:marRight w:val="0"/>
          <w:marTop w:val="0"/>
          <w:marBottom w:val="0"/>
          <w:divBdr>
            <w:top w:val="none" w:sz="0" w:space="0" w:color="auto"/>
            <w:left w:val="none" w:sz="0" w:space="0" w:color="auto"/>
            <w:bottom w:val="none" w:sz="0" w:space="0" w:color="auto"/>
            <w:right w:val="none" w:sz="0" w:space="0" w:color="auto"/>
          </w:divBdr>
        </w:div>
        <w:div w:id="1092431366">
          <w:marLeft w:val="0"/>
          <w:marRight w:val="0"/>
          <w:marTop w:val="0"/>
          <w:marBottom w:val="0"/>
          <w:divBdr>
            <w:top w:val="none" w:sz="0" w:space="0" w:color="auto"/>
            <w:left w:val="none" w:sz="0" w:space="0" w:color="auto"/>
            <w:bottom w:val="none" w:sz="0" w:space="0" w:color="auto"/>
            <w:right w:val="none" w:sz="0" w:space="0" w:color="auto"/>
          </w:divBdr>
        </w:div>
        <w:div w:id="1465149450">
          <w:marLeft w:val="0"/>
          <w:marRight w:val="0"/>
          <w:marTop w:val="0"/>
          <w:marBottom w:val="0"/>
          <w:divBdr>
            <w:top w:val="none" w:sz="0" w:space="0" w:color="auto"/>
            <w:left w:val="none" w:sz="0" w:space="0" w:color="auto"/>
            <w:bottom w:val="none" w:sz="0" w:space="0" w:color="auto"/>
            <w:right w:val="none" w:sz="0" w:space="0" w:color="auto"/>
          </w:divBdr>
        </w:div>
        <w:div w:id="1829130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3.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2090589219825802"/>
          <c:h val="0.87092846817272584"/>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Hoja1!$A$2:$A$6</c:f>
              <c:numCache>
                <c:formatCode>General</c:formatCode>
                <c:ptCount val="5"/>
                <c:pt idx="0">
                  <c:v>1</c:v>
                </c:pt>
                <c:pt idx="1">
                  <c:v>2</c:v>
                </c:pt>
                <c:pt idx="2">
                  <c:v>3</c:v>
                </c:pt>
                <c:pt idx="3">
                  <c:v>4</c:v>
                </c:pt>
                <c:pt idx="4">
                  <c:v>5</c:v>
                </c:pt>
              </c:numCache>
            </c:numRef>
          </c:cat>
          <c:val>
            <c:numRef>
              <c:f>Hoja1!$B$2:$B$6</c:f>
              <c:numCache>
                <c:formatCode>General</c:formatCode>
                <c:ptCount val="5"/>
                <c:pt idx="0">
                  <c:v>7</c:v>
                </c:pt>
                <c:pt idx="1">
                  <c:v>0</c:v>
                </c:pt>
                <c:pt idx="2">
                  <c:v>33</c:v>
                </c:pt>
                <c:pt idx="3">
                  <c:v>20</c:v>
                </c:pt>
                <c:pt idx="4">
                  <c:v>33</c:v>
                </c:pt>
              </c:numCache>
            </c:numRef>
          </c:val>
        </c:ser>
        <c:ser>
          <c:idx val="1"/>
          <c:order val="1"/>
          <c:tx>
            <c:strRef>
              <c:f>Hoja1!$C$1</c:f>
              <c:strCache>
                <c:ptCount val="1"/>
                <c:pt idx="0">
                  <c:v>BDA</c:v>
                </c:pt>
              </c:strCache>
            </c:strRef>
          </c:tx>
          <c:spPr>
            <a:solidFill>
              <a:srgbClr val="FF0000"/>
            </a:solidFill>
          </c:spPr>
          <c:invertIfNegative val="0"/>
          <c:cat>
            <c:numRef>
              <c:f>Hoja1!$A$2:$A$6</c:f>
              <c:numCache>
                <c:formatCode>General</c:formatCode>
                <c:ptCount val="5"/>
                <c:pt idx="0">
                  <c:v>1</c:v>
                </c:pt>
                <c:pt idx="1">
                  <c:v>2</c:v>
                </c:pt>
                <c:pt idx="2">
                  <c:v>3</c:v>
                </c:pt>
                <c:pt idx="3">
                  <c:v>4</c:v>
                </c:pt>
                <c:pt idx="4">
                  <c:v>5</c:v>
                </c:pt>
              </c:numCache>
            </c:numRef>
          </c:cat>
          <c:val>
            <c:numRef>
              <c:f>Hoja1!$C$2:$C$6</c:f>
              <c:numCache>
                <c:formatCode>General</c:formatCode>
                <c:ptCount val="5"/>
                <c:pt idx="0">
                  <c:v>13</c:v>
                </c:pt>
                <c:pt idx="1">
                  <c:v>20</c:v>
                </c:pt>
                <c:pt idx="2">
                  <c:v>27</c:v>
                </c:pt>
                <c:pt idx="3">
                  <c:v>27</c:v>
                </c:pt>
                <c:pt idx="4">
                  <c:v>20</c:v>
                </c:pt>
              </c:numCache>
            </c:numRef>
          </c:val>
        </c:ser>
        <c:ser>
          <c:idx val="2"/>
          <c:order val="2"/>
          <c:tx>
            <c:strRef>
              <c:f>Hoja1!$D$1</c:f>
              <c:strCache>
                <c:ptCount val="1"/>
                <c:pt idx="0">
                  <c:v>MDA</c:v>
                </c:pt>
              </c:strCache>
            </c:strRef>
          </c:tx>
          <c:spPr>
            <a:solidFill>
              <a:srgbClr val="92D050"/>
            </a:solidFill>
          </c:spPr>
          <c:invertIfNegative val="0"/>
          <c:cat>
            <c:numRef>
              <c:f>Hoja1!$A$2:$A$6</c:f>
              <c:numCache>
                <c:formatCode>General</c:formatCode>
                <c:ptCount val="5"/>
                <c:pt idx="0">
                  <c:v>1</c:v>
                </c:pt>
                <c:pt idx="1">
                  <c:v>2</c:v>
                </c:pt>
                <c:pt idx="2">
                  <c:v>3</c:v>
                </c:pt>
                <c:pt idx="3">
                  <c:v>4</c:v>
                </c:pt>
                <c:pt idx="4">
                  <c:v>5</c:v>
                </c:pt>
              </c:numCache>
            </c:numRef>
          </c:cat>
          <c:val>
            <c:numRef>
              <c:f>Hoja1!$D$2:$D$6</c:f>
              <c:numCache>
                <c:formatCode>General</c:formatCode>
                <c:ptCount val="5"/>
                <c:pt idx="0">
                  <c:v>20</c:v>
                </c:pt>
                <c:pt idx="1">
                  <c:v>13</c:v>
                </c:pt>
                <c:pt idx="2">
                  <c:v>20</c:v>
                </c:pt>
                <c:pt idx="3">
                  <c:v>13</c:v>
                </c:pt>
                <c:pt idx="4">
                  <c:v>0</c:v>
                </c:pt>
              </c:numCache>
            </c:numRef>
          </c:val>
        </c:ser>
        <c:ser>
          <c:idx val="3"/>
          <c:order val="3"/>
          <c:tx>
            <c:strRef>
              <c:f>Hoja1!$E$1</c:f>
              <c:strCache>
                <c:ptCount val="1"/>
                <c:pt idx="0">
                  <c:v>EDA</c:v>
                </c:pt>
              </c:strCache>
            </c:strRef>
          </c:tx>
          <c:spPr>
            <a:solidFill>
              <a:srgbClr val="FFFF00"/>
            </a:solidFill>
          </c:spPr>
          <c:invertIfNegative val="0"/>
          <c:cat>
            <c:numRef>
              <c:f>Hoja1!$A$2:$A$6</c:f>
              <c:numCache>
                <c:formatCode>General</c:formatCode>
                <c:ptCount val="5"/>
                <c:pt idx="0">
                  <c:v>1</c:v>
                </c:pt>
                <c:pt idx="1">
                  <c:v>2</c:v>
                </c:pt>
                <c:pt idx="2">
                  <c:v>3</c:v>
                </c:pt>
                <c:pt idx="3">
                  <c:v>4</c:v>
                </c:pt>
                <c:pt idx="4">
                  <c:v>5</c:v>
                </c:pt>
              </c:numCache>
            </c:numRef>
          </c:cat>
          <c:val>
            <c:numRef>
              <c:f>Hoja1!$E$2:$E$6</c:f>
              <c:numCache>
                <c:formatCode>General</c:formatCode>
                <c:ptCount val="5"/>
                <c:pt idx="0">
                  <c:v>33</c:v>
                </c:pt>
                <c:pt idx="1">
                  <c:v>20</c:v>
                </c:pt>
                <c:pt idx="2">
                  <c:v>20</c:v>
                </c:pt>
                <c:pt idx="3">
                  <c:v>13</c:v>
                </c:pt>
                <c:pt idx="4">
                  <c:v>40</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Hoja1!$A$2:$A$6</c:f>
              <c:numCache>
                <c:formatCode>General</c:formatCode>
                <c:ptCount val="5"/>
                <c:pt idx="0">
                  <c:v>1</c:v>
                </c:pt>
                <c:pt idx="1">
                  <c:v>2</c:v>
                </c:pt>
                <c:pt idx="2">
                  <c:v>3</c:v>
                </c:pt>
                <c:pt idx="3">
                  <c:v>4</c:v>
                </c:pt>
                <c:pt idx="4">
                  <c:v>5</c:v>
                </c:pt>
              </c:numCache>
            </c:numRef>
          </c:cat>
          <c:val>
            <c:numRef>
              <c:f>Hoja1!$F$2:$F$6</c:f>
              <c:numCache>
                <c:formatCode>General</c:formatCode>
                <c:ptCount val="5"/>
                <c:pt idx="0">
                  <c:v>27</c:v>
                </c:pt>
                <c:pt idx="1">
                  <c:v>47</c:v>
                </c:pt>
                <c:pt idx="3">
                  <c:v>17</c:v>
                </c:pt>
                <c:pt idx="4">
                  <c:v>7</c:v>
                </c:pt>
              </c:numCache>
            </c:numRef>
          </c:val>
        </c:ser>
        <c:dLbls>
          <c:showLegendKey val="0"/>
          <c:showVal val="0"/>
          <c:showCatName val="0"/>
          <c:showSerName val="0"/>
          <c:showPercent val="0"/>
          <c:showBubbleSize val="0"/>
        </c:dLbls>
        <c:gapWidth val="150"/>
        <c:shape val="cylinder"/>
        <c:axId val="207650176"/>
        <c:axId val="207701120"/>
        <c:axId val="0"/>
      </c:bar3DChart>
      <c:catAx>
        <c:axId val="207650176"/>
        <c:scaling>
          <c:orientation val="minMax"/>
        </c:scaling>
        <c:delete val="0"/>
        <c:axPos val="b"/>
        <c:numFmt formatCode="General" sourceLinked="1"/>
        <c:majorTickMark val="out"/>
        <c:minorTickMark val="none"/>
        <c:tickLblPos val="nextTo"/>
        <c:crossAx val="207701120"/>
        <c:crosses val="autoZero"/>
        <c:auto val="1"/>
        <c:lblAlgn val="ctr"/>
        <c:lblOffset val="100"/>
        <c:noMultiLvlLbl val="0"/>
      </c:catAx>
      <c:valAx>
        <c:axId val="207701120"/>
        <c:scaling>
          <c:orientation val="minMax"/>
        </c:scaling>
        <c:delete val="0"/>
        <c:axPos val="l"/>
        <c:majorGridlines/>
        <c:numFmt formatCode="General" sourceLinked="1"/>
        <c:majorTickMark val="out"/>
        <c:minorTickMark val="none"/>
        <c:tickLblPos val="nextTo"/>
        <c:crossAx val="20765017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3740133685996851"/>
          <c:h val="0.77979265832036593"/>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Hoja1!$A$2:$A$6</c:f>
              <c:numCache>
                <c:formatCode>General</c:formatCode>
                <c:ptCount val="5"/>
                <c:pt idx="0">
                  <c:v>13</c:v>
                </c:pt>
                <c:pt idx="1">
                  <c:v>14</c:v>
                </c:pt>
                <c:pt idx="2">
                  <c:v>15</c:v>
                </c:pt>
                <c:pt idx="3">
                  <c:v>16</c:v>
                </c:pt>
                <c:pt idx="4">
                  <c:v>17</c:v>
                </c:pt>
              </c:numCache>
            </c:numRef>
          </c:cat>
          <c:val>
            <c:numRef>
              <c:f>Hoja1!$B$2:$B$6</c:f>
              <c:numCache>
                <c:formatCode>General</c:formatCode>
                <c:ptCount val="5"/>
                <c:pt idx="0">
                  <c:v>0</c:v>
                </c:pt>
                <c:pt idx="1">
                  <c:v>0</c:v>
                </c:pt>
                <c:pt idx="2">
                  <c:v>33</c:v>
                </c:pt>
                <c:pt idx="3">
                  <c:v>0</c:v>
                </c:pt>
                <c:pt idx="4">
                  <c:v>0</c:v>
                </c:pt>
              </c:numCache>
            </c:numRef>
          </c:val>
        </c:ser>
        <c:ser>
          <c:idx val="1"/>
          <c:order val="1"/>
          <c:tx>
            <c:strRef>
              <c:f>Hoja1!$C$1</c:f>
              <c:strCache>
                <c:ptCount val="1"/>
                <c:pt idx="0">
                  <c:v>BDA</c:v>
                </c:pt>
              </c:strCache>
            </c:strRef>
          </c:tx>
          <c:spPr>
            <a:solidFill>
              <a:srgbClr val="FF0000"/>
            </a:solidFill>
          </c:spPr>
          <c:invertIfNegative val="0"/>
          <c:cat>
            <c:numRef>
              <c:f>Hoja1!$A$2:$A$6</c:f>
              <c:numCache>
                <c:formatCode>General</c:formatCode>
                <c:ptCount val="5"/>
                <c:pt idx="0">
                  <c:v>13</c:v>
                </c:pt>
                <c:pt idx="1">
                  <c:v>14</c:v>
                </c:pt>
                <c:pt idx="2">
                  <c:v>15</c:v>
                </c:pt>
                <c:pt idx="3">
                  <c:v>16</c:v>
                </c:pt>
                <c:pt idx="4">
                  <c:v>17</c:v>
                </c:pt>
              </c:numCache>
            </c:numRef>
          </c:cat>
          <c:val>
            <c:numRef>
              <c:f>Hoja1!$C$2:$C$6</c:f>
              <c:numCache>
                <c:formatCode>General</c:formatCode>
                <c:ptCount val="5"/>
                <c:pt idx="0">
                  <c:v>0</c:v>
                </c:pt>
                <c:pt idx="1">
                  <c:v>22</c:v>
                </c:pt>
                <c:pt idx="2">
                  <c:v>56</c:v>
                </c:pt>
                <c:pt idx="3">
                  <c:v>33</c:v>
                </c:pt>
                <c:pt idx="4">
                  <c:v>11</c:v>
                </c:pt>
              </c:numCache>
            </c:numRef>
          </c:val>
        </c:ser>
        <c:ser>
          <c:idx val="2"/>
          <c:order val="2"/>
          <c:tx>
            <c:strRef>
              <c:f>Hoja1!$D$1</c:f>
              <c:strCache>
                <c:ptCount val="1"/>
                <c:pt idx="0">
                  <c:v>MDA</c:v>
                </c:pt>
              </c:strCache>
            </c:strRef>
          </c:tx>
          <c:spPr>
            <a:solidFill>
              <a:srgbClr val="92D050"/>
            </a:solidFill>
          </c:spPr>
          <c:invertIfNegative val="0"/>
          <c:cat>
            <c:numRef>
              <c:f>Hoja1!$A$2:$A$6</c:f>
              <c:numCache>
                <c:formatCode>General</c:formatCode>
                <c:ptCount val="5"/>
                <c:pt idx="0">
                  <c:v>13</c:v>
                </c:pt>
                <c:pt idx="1">
                  <c:v>14</c:v>
                </c:pt>
                <c:pt idx="2">
                  <c:v>15</c:v>
                </c:pt>
                <c:pt idx="3">
                  <c:v>16</c:v>
                </c:pt>
                <c:pt idx="4">
                  <c:v>17</c:v>
                </c:pt>
              </c:numCache>
            </c:numRef>
          </c:cat>
          <c:val>
            <c:numRef>
              <c:f>Hoja1!$D$2:$D$6</c:f>
              <c:numCache>
                <c:formatCode>General</c:formatCode>
                <c:ptCount val="5"/>
                <c:pt idx="0">
                  <c:v>56</c:v>
                </c:pt>
                <c:pt idx="1">
                  <c:v>11</c:v>
                </c:pt>
                <c:pt idx="2">
                  <c:v>11</c:v>
                </c:pt>
                <c:pt idx="3">
                  <c:v>44</c:v>
                </c:pt>
                <c:pt idx="4">
                  <c:v>33</c:v>
                </c:pt>
              </c:numCache>
            </c:numRef>
          </c:val>
        </c:ser>
        <c:ser>
          <c:idx val="3"/>
          <c:order val="3"/>
          <c:tx>
            <c:strRef>
              <c:f>Hoja1!$E$1</c:f>
              <c:strCache>
                <c:ptCount val="1"/>
                <c:pt idx="0">
                  <c:v>EDA</c:v>
                </c:pt>
              </c:strCache>
            </c:strRef>
          </c:tx>
          <c:spPr>
            <a:solidFill>
              <a:srgbClr val="FFFF00"/>
            </a:solidFill>
          </c:spPr>
          <c:invertIfNegative val="0"/>
          <c:cat>
            <c:numRef>
              <c:f>Hoja1!$A$2:$A$6</c:f>
              <c:numCache>
                <c:formatCode>General</c:formatCode>
                <c:ptCount val="5"/>
                <c:pt idx="0">
                  <c:v>13</c:v>
                </c:pt>
                <c:pt idx="1">
                  <c:v>14</c:v>
                </c:pt>
                <c:pt idx="2">
                  <c:v>15</c:v>
                </c:pt>
                <c:pt idx="3">
                  <c:v>16</c:v>
                </c:pt>
                <c:pt idx="4">
                  <c:v>17</c:v>
                </c:pt>
              </c:numCache>
            </c:numRef>
          </c:cat>
          <c:val>
            <c:numRef>
              <c:f>Hoja1!$E$2:$E$6</c:f>
              <c:numCache>
                <c:formatCode>General</c:formatCode>
                <c:ptCount val="5"/>
                <c:pt idx="0">
                  <c:v>33</c:v>
                </c:pt>
                <c:pt idx="1">
                  <c:v>22</c:v>
                </c:pt>
                <c:pt idx="2">
                  <c:v>0</c:v>
                </c:pt>
                <c:pt idx="3">
                  <c:v>0</c:v>
                </c:pt>
                <c:pt idx="4">
                  <c:v>0</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Hoja1!$A$2:$A$6</c:f>
              <c:numCache>
                <c:formatCode>General</c:formatCode>
                <c:ptCount val="5"/>
                <c:pt idx="0">
                  <c:v>13</c:v>
                </c:pt>
                <c:pt idx="1">
                  <c:v>14</c:v>
                </c:pt>
                <c:pt idx="2">
                  <c:v>15</c:v>
                </c:pt>
                <c:pt idx="3">
                  <c:v>16</c:v>
                </c:pt>
                <c:pt idx="4">
                  <c:v>17</c:v>
                </c:pt>
              </c:numCache>
            </c:numRef>
          </c:cat>
          <c:val>
            <c:numRef>
              <c:f>Hoja1!$F$2:$F$6</c:f>
              <c:numCache>
                <c:formatCode>General</c:formatCode>
                <c:ptCount val="5"/>
                <c:pt idx="0">
                  <c:v>11</c:v>
                </c:pt>
                <c:pt idx="1">
                  <c:v>22</c:v>
                </c:pt>
                <c:pt idx="2">
                  <c:v>0</c:v>
                </c:pt>
                <c:pt idx="3">
                  <c:v>0</c:v>
                </c:pt>
                <c:pt idx="4">
                  <c:v>0</c:v>
                </c:pt>
              </c:numCache>
            </c:numRef>
          </c:val>
        </c:ser>
        <c:dLbls>
          <c:showLegendKey val="0"/>
          <c:showVal val="0"/>
          <c:showCatName val="0"/>
          <c:showSerName val="0"/>
          <c:showPercent val="0"/>
          <c:showBubbleSize val="0"/>
        </c:dLbls>
        <c:gapWidth val="150"/>
        <c:shape val="cylinder"/>
        <c:axId val="207419648"/>
        <c:axId val="213524480"/>
        <c:axId val="0"/>
      </c:bar3DChart>
      <c:catAx>
        <c:axId val="207419648"/>
        <c:scaling>
          <c:orientation val="minMax"/>
        </c:scaling>
        <c:delete val="0"/>
        <c:axPos val="b"/>
        <c:numFmt formatCode="General" sourceLinked="1"/>
        <c:majorTickMark val="out"/>
        <c:minorTickMark val="none"/>
        <c:tickLblPos val="nextTo"/>
        <c:crossAx val="213524480"/>
        <c:crosses val="autoZero"/>
        <c:auto val="1"/>
        <c:lblAlgn val="ctr"/>
        <c:lblOffset val="100"/>
        <c:noMultiLvlLbl val="0"/>
      </c:catAx>
      <c:valAx>
        <c:axId val="213524480"/>
        <c:scaling>
          <c:orientation val="minMax"/>
        </c:scaling>
        <c:delete val="0"/>
        <c:axPos val="l"/>
        <c:majorGridlines/>
        <c:numFmt formatCode="General" sourceLinked="1"/>
        <c:majorTickMark val="out"/>
        <c:minorTickMark val="none"/>
        <c:tickLblPos val="nextTo"/>
        <c:crossAx val="2074196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2090589219825802"/>
          <c:h val="0.87092846817272584"/>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Hoja1!$A$2:$A$8</c:f>
              <c:numCache>
                <c:formatCode>General</c:formatCode>
                <c:ptCount val="7"/>
                <c:pt idx="0">
                  <c:v>6</c:v>
                </c:pt>
                <c:pt idx="1">
                  <c:v>7</c:v>
                </c:pt>
                <c:pt idx="2">
                  <c:v>8</c:v>
                </c:pt>
                <c:pt idx="3">
                  <c:v>9</c:v>
                </c:pt>
                <c:pt idx="4">
                  <c:v>10</c:v>
                </c:pt>
                <c:pt idx="5">
                  <c:v>11</c:v>
                </c:pt>
                <c:pt idx="6">
                  <c:v>12</c:v>
                </c:pt>
              </c:numCache>
            </c:numRef>
          </c:cat>
          <c:val>
            <c:numRef>
              <c:f>Hoja1!$B$2:$B$8</c:f>
              <c:numCache>
                <c:formatCode>General</c:formatCode>
                <c:ptCount val="7"/>
                <c:pt idx="0">
                  <c:v>13</c:v>
                </c:pt>
                <c:pt idx="1">
                  <c:v>0</c:v>
                </c:pt>
                <c:pt idx="2">
                  <c:v>27</c:v>
                </c:pt>
                <c:pt idx="3">
                  <c:v>13</c:v>
                </c:pt>
                <c:pt idx="4">
                  <c:v>0</c:v>
                </c:pt>
                <c:pt idx="5">
                  <c:v>20</c:v>
                </c:pt>
                <c:pt idx="6">
                  <c:v>20</c:v>
                </c:pt>
              </c:numCache>
            </c:numRef>
          </c:val>
        </c:ser>
        <c:ser>
          <c:idx val="1"/>
          <c:order val="1"/>
          <c:tx>
            <c:strRef>
              <c:f>Hoja1!$C$1</c:f>
              <c:strCache>
                <c:ptCount val="1"/>
                <c:pt idx="0">
                  <c:v>BDA</c:v>
                </c:pt>
              </c:strCache>
            </c:strRef>
          </c:tx>
          <c:spPr>
            <a:solidFill>
              <a:srgbClr val="FF0000"/>
            </a:solidFill>
          </c:spPr>
          <c:invertIfNegative val="0"/>
          <c:cat>
            <c:numRef>
              <c:f>Hoja1!$A$2:$A$8</c:f>
              <c:numCache>
                <c:formatCode>General</c:formatCode>
                <c:ptCount val="7"/>
                <c:pt idx="0">
                  <c:v>6</c:v>
                </c:pt>
                <c:pt idx="1">
                  <c:v>7</c:v>
                </c:pt>
                <c:pt idx="2">
                  <c:v>8</c:v>
                </c:pt>
                <c:pt idx="3">
                  <c:v>9</c:v>
                </c:pt>
                <c:pt idx="4">
                  <c:v>10</c:v>
                </c:pt>
                <c:pt idx="5">
                  <c:v>11</c:v>
                </c:pt>
                <c:pt idx="6">
                  <c:v>12</c:v>
                </c:pt>
              </c:numCache>
            </c:numRef>
          </c:cat>
          <c:val>
            <c:numRef>
              <c:f>Hoja1!$C$2:$C$8</c:f>
              <c:numCache>
                <c:formatCode>General</c:formatCode>
                <c:ptCount val="7"/>
                <c:pt idx="0">
                  <c:v>20</c:v>
                </c:pt>
                <c:pt idx="1">
                  <c:v>7</c:v>
                </c:pt>
                <c:pt idx="2">
                  <c:v>20</c:v>
                </c:pt>
                <c:pt idx="3">
                  <c:v>13</c:v>
                </c:pt>
                <c:pt idx="4">
                  <c:v>0</c:v>
                </c:pt>
                <c:pt idx="5">
                  <c:v>20</c:v>
                </c:pt>
                <c:pt idx="6">
                  <c:v>20</c:v>
                </c:pt>
              </c:numCache>
            </c:numRef>
          </c:val>
        </c:ser>
        <c:ser>
          <c:idx val="2"/>
          <c:order val="2"/>
          <c:tx>
            <c:strRef>
              <c:f>Hoja1!$D$1</c:f>
              <c:strCache>
                <c:ptCount val="1"/>
                <c:pt idx="0">
                  <c:v>MDA</c:v>
                </c:pt>
              </c:strCache>
            </c:strRef>
          </c:tx>
          <c:spPr>
            <a:solidFill>
              <a:srgbClr val="92D050"/>
            </a:solidFill>
          </c:spPr>
          <c:invertIfNegative val="0"/>
          <c:cat>
            <c:numRef>
              <c:f>Hoja1!$A$2:$A$8</c:f>
              <c:numCache>
                <c:formatCode>General</c:formatCode>
                <c:ptCount val="7"/>
                <c:pt idx="0">
                  <c:v>6</c:v>
                </c:pt>
                <c:pt idx="1">
                  <c:v>7</c:v>
                </c:pt>
                <c:pt idx="2">
                  <c:v>8</c:v>
                </c:pt>
                <c:pt idx="3">
                  <c:v>9</c:v>
                </c:pt>
                <c:pt idx="4">
                  <c:v>10</c:v>
                </c:pt>
                <c:pt idx="5">
                  <c:v>11</c:v>
                </c:pt>
                <c:pt idx="6">
                  <c:v>12</c:v>
                </c:pt>
              </c:numCache>
            </c:numRef>
          </c:cat>
          <c:val>
            <c:numRef>
              <c:f>Hoja1!$D$2:$D$8</c:f>
              <c:numCache>
                <c:formatCode>General</c:formatCode>
                <c:ptCount val="7"/>
                <c:pt idx="0">
                  <c:v>27</c:v>
                </c:pt>
                <c:pt idx="1">
                  <c:v>13</c:v>
                </c:pt>
                <c:pt idx="2">
                  <c:v>27</c:v>
                </c:pt>
                <c:pt idx="3">
                  <c:v>20</c:v>
                </c:pt>
                <c:pt idx="4">
                  <c:v>20</c:v>
                </c:pt>
                <c:pt idx="5">
                  <c:v>13</c:v>
                </c:pt>
                <c:pt idx="6">
                  <c:v>13</c:v>
                </c:pt>
              </c:numCache>
            </c:numRef>
          </c:val>
        </c:ser>
        <c:ser>
          <c:idx val="3"/>
          <c:order val="3"/>
          <c:tx>
            <c:strRef>
              <c:f>Hoja1!$E$1</c:f>
              <c:strCache>
                <c:ptCount val="1"/>
                <c:pt idx="0">
                  <c:v>EDA</c:v>
                </c:pt>
              </c:strCache>
            </c:strRef>
          </c:tx>
          <c:spPr>
            <a:solidFill>
              <a:srgbClr val="FFFF00"/>
            </a:solidFill>
          </c:spPr>
          <c:invertIfNegative val="0"/>
          <c:cat>
            <c:numRef>
              <c:f>Hoja1!$A$2:$A$8</c:f>
              <c:numCache>
                <c:formatCode>General</c:formatCode>
                <c:ptCount val="7"/>
                <c:pt idx="0">
                  <c:v>6</c:v>
                </c:pt>
                <c:pt idx="1">
                  <c:v>7</c:v>
                </c:pt>
                <c:pt idx="2">
                  <c:v>8</c:v>
                </c:pt>
                <c:pt idx="3">
                  <c:v>9</c:v>
                </c:pt>
                <c:pt idx="4">
                  <c:v>10</c:v>
                </c:pt>
                <c:pt idx="5">
                  <c:v>11</c:v>
                </c:pt>
                <c:pt idx="6">
                  <c:v>12</c:v>
                </c:pt>
              </c:numCache>
            </c:numRef>
          </c:cat>
          <c:val>
            <c:numRef>
              <c:f>Hoja1!$E$2:$E$8</c:f>
              <c:numCache>
                <c:formatCode>General</c:formatCode>
                <c:ptCount val="7"/>
                <c:pt idx="0">
                  <c:v>33</c:v>
                </c:pt>
                <c:pt idx="1">
                  <c:v>27</c:v>
                </c:pt>
                <c:pt idx="2">
                  <c:v>13</c:v>
                </c:pt>
                <c:pt idx="3">
                  <c:v>27</c:v>
                </c:pt>
                <c:pt idx="4">
                  <c:v>13</c:v>
                </c:pt>
                <c:pt idx="5">
                  <c:v>13</c:v>
                </c:pt>
                <c:pt idx="6">
                  <c:v>13</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Hoja1!$A$2:$A$8</c:f>
              <c:numCache>
                <c:formatCode>General</c:formatCode>
                <c:ptCount val="7"/>
                <c:pt idx="0">
                  <c:v>6</c:v>
                </c:pt>
                <c:pt idx="1">
                  <c:v>7</c:v>
                </c:pt>
                <c:pt idx="2">
                  <c:v>8</c:v>
                </c:pt>
                <c:pt idx="3">
                  <c:v>9</c:v>
                </c:pt>
                <c:pt idx="4">
                  <c:v>10</c:v>
                </c:pt>
                <c:pt idx="5">
                  <c:v>11</c:v>
                </c:pt>
                <c:pt idx="6">
                  <c:v>12</c:v>
                </c:pt>
              </c:numCache>
            </c:numRef>
          </c:cat>
          <c:val>
            <c:numRef>
              <c:f>Hoja1!$F$2:$F$8</c:f>
              <c:numCache>
                <c:formatCode>General</c:formatCode>
                <c:ptCount val="7"/>
                <c:pt idx="0">
                  <c:v>7</c:v>
                </c:pt>
                <c:pt idx="1">
                  <c:v>53</c:v>
                </c:pt>
                <c:pt idx="2">
                  <c:v>13</c:v>
                </c:pt>
                <c:pt idx="3">
                  <c:v>27</c:v>
                </c:pt>
                <c:pt idx="4">
                  <c:v>67</c:v>
                </c:pt>
                <c:pt idx="5">
                  <c:v>33</c:v>
                </c:pt>
                <c:pt idx="6">
                  <c:v>33</c:v>
                </c:pt>
              </c:numCache>
            </c:numRef>
          </c:val>
        </c:ser>
        <c:dLbls>
          <c:showLegendKey val="0"/>
          <c:showVal val="0"/>
          <c:showCatName val="0"/>
          <c:showSerName val="0"/>
          <c:showPercent val="0"/>
          <c:showBubbleSize val="0"/>
        </c:dLbls>
        <c:gapWidth val="150"/>
        <c:shape val="cylinder"/>
        <c:axId val="208032896"/>
        <c:axId val="208034432"/>
        <c:axId val="0"/>
      </c:bar3DChart>
      <c:catAx>
        <c:axId val="208032896"/>
        <c:scaling>
          <c:orientation val="minMax"/>
        </c:scaling>
        <c:delete val="0"/>
        <c:axPos val="b"/>
        <c:numFmt formatCode="General" sourceLinked="1"/>
        <c:majorTickMark val="out"/>
        <c:minorTickMark val="none"/>
        <c:tickLblPos val="nextTo"/>
        <c:crossAx val="208034432"/>
        <c:crosses val="autoZero"/>
        <c:auto val="1"/>
        <c:lblAlgn val="ctr"/>
        <c:lblOffset val="100"/>
        <c:noMultiLvlLbl val="0"/>
      </c:catAx>
      <c:valAx>
        <c:axId val="208034432"/>
        <c:scaling>
          <c:orientation val="minMax"/>
        </c:scaling>
        <c:delete val="0"/>
        <c:axPos val="l"/>
        <c:majorGridlines/>
        <c:numFmt formatCode="General" sourceLinked="1"/>
        <c:majorTickMark val="out"/>
        <c:minorTickMark val="none"/>
        <c:tickLblPos val="nextTo"/>
        <c:crossAx val="2080328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2828051970632339E-2"/>
          <c:y val="4.5973128140068306E-2"/>
          <c:w val="0.92090589219825802"/>
          <c:h val="0.87092846817272584"/>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Hoja1!$A$2:$A$6</c:f>
              <c:numCache>
                <c:formatCode>General</c:formatCode>
                <c:ptCount val="5"/>
                <c:pt idx="0">
                  <c:v>13</c:v>
                </c:pt>
                <c:pt idx="1">
                  <c:v>14</c:v>
                </c:pt>
                <c:pt idx="2">
                  <c:v>15</c:v>
                </c:pt>
                <c:pt idx="3">
                  <c:v>16</c:v>
                </c:pt>
                <c:pt idx="4">
                  <c:v>17</c:v>
                </c:pt>
              </c:numCache>
            </c:numRef>
          </c:cat>
          <c:val>
            <c:numRef>
              <c:f>Hoja1!$B$2:$B$6</c:f>
              <c:numCache>
                <c:formatCode>General</c:formatCode>
                <c:ptCount val="5"/>
                <c:pt idx="0">
                  <c:v>0</c:v>
                </c:pt>
                <c:pt idx="1">
                  <c:v>13</c:v>
                </c:pt>
                <c:pt idx="2">
                  <c:v>20</c:v>
                </c:pt>
                <c:pt idx="3">
                  <c:v>13</c:v>
                </c:pt>
                <c:pt idx="4">
                  <c:v>27</c:v>
                </c:pt>
              </c:numCache>
            </c:numRef>
          </c:val>
        </c:ser>
        <c:ser>
          <c:idx val="1"/>
          <c:order val="1"/>
          <c:tx>
            <c:strRef>
              <c:f>Hoja1!$C$1</c:f>
              <c:strCache>
                <c:ptCount val="1"/>
                <c:pt idx="0">
                  <c:v>BDA</c:v>
                </c:pt>
              </c:strCache>
            </c:strRef>
          </c:tx>
          <c:spPr>
            <a:solidFill>
              <a:srgbClr val="FF0000"/>
            </a:solidFill>
          </c:spPr>
          <c:invertIfNegative val="0"/>
          <c:cat>
            <c:numRef>
              <c:f>Hoja1!$A$2:$A$6</c:f>
              <c:numCache>
                <c:formatCode>General</c:formatCode>
                <c:ptCount val="5"/>
                <c:pt idx="0">
                  <c:v>13</c:v>
                </c:pt>
                <c:pt idx="1">
                  <c:v>14</c:v>
                </c:pt>
                <c:pt idx="2">
                  <c:v>15</c:v>
                </c:pt>
                <c:pt idx="3">
                  <c:v>16</c:v>
                </c:pt>
                <c:pt idx="4">
                  <c:v>17</c:v>
                </c:pt>
              </c:numCache>
            </c:numRef>
          </c:cat>
          <c:val>
            <c:numRef>
              <c:f>Hoja1!$C$2:$C$6</c:f>
              <c:numCache>
                <c:formatCode>General</c:formatCode>
                <c:ptCount val="5"/>
                <c:pt idx="0">
                  <c:v>7</c:v>
                </c:pt>
                <c:pt idx="1">
                  <c:v>20</c:v>
                </c:pt>
                <c:pt idx="2">
                  <c:v>13</c:v>
                </c:pt>
                <c:pt idx="3">
                  <c:v>20</c:v>
                </c:pt>
                <c:pt idx="4">
                  <c:v>13</c:v>
                </c:pt>
              </c:numCache>
            </c:numRef>
          </c:val>
        </c:ser>
        <c:ser>
          <c:idx val="2"/>
          <c:order val="2"/>
          <c:tx>
            <c:strRef>
              <c:f>Hoja1!$D$1</c:f>
              <c:strCache>
                <c:ptCount val="1"/>
                <c:pt idx="0">
                  <c:v>MDA</c:v>
                </c:pt>
              </c:strCache>
            </c:strRef>
          </c:tx>
          <c:spPr>
            <a:solidFill>
              <a:srgbClr val="92D050"/>
            </a:solidFill>
          </c:spPr>
          <c:invertIfNegative val="0"/>
          <c:cat>
            <c:numRef>
              <c:f>Hoja1!$A$2:$A$6</c:f>
              <c:numCache>
                <c:formatCode>General</c:formatCode>
                <c:ptCount val="5"/>
                <c:pt idx="0">
                  <c:v>13</c:v>
                </c:pt>
                <c:pt idx="1">
                  <c:v>14</c:v>
                </c:pt>
                <c:pt idx="2">
                  <c:v>15</c:v>
                </c:pt>
                <c:pt idx="3">
                  <c:v>16</c:v>
                </c:pt>
                <c:pt idx="4">
                  <c:v>17</c:v>
                </c:pt>
              </c:numCache>
            </c:numRef>
          </c:cat>
          <c:val>
            <c:numRef>
              <c:f>Hoja1!$D$2:$D$6</c:f>
              <c:numCache>
                <c:formatCode>General</c:formatCode>
                <c:ptCount val="5"/>
                <c:pt idx="0">
                  <c:v>13</c:v>
                </c:pt>
                <c:pt idx="1">
                  <c:v>7</c:v>
                </c:pt>
                <c:pt idx="2">
                  <c:v>7</c:v>
                </c:pt>
                <c:pt idx="3">
                  <c:v>13</c:v>
                </c:pt>
                <c:pt idx="4">
                  <c:v>27</c:v>
                </c:pt>
              </c:numCache>
            </c:numRef>
          </c:val>
        </c:ser>
        <c:ser>
          <c:idx val="3"/>
          <c:order val="3"/>
          <c:tx>
            <c:strRef>
              <c:f>Hoja1!$E$1</c:f>
              <c:strCache>
                <c:ptCount val="1"/>
                <c:pt idx="0">
                  <c:v>EDA</c:v>
                </c:pt>
              </c:strCache>
            </c:strRef>
          </c:tx>
          <c:spPr>
            <a:solidFill>
              <a:srgbClr val="FFFF00"/>
            </a:solidFill>
          </c:spPr>
          <c:invertIfNegative val="0"/>
          <c:cat>
            <c:numRef>
              <c:f>Hoja1!$A$2:$A$6</c:f>
              <c:numCache>
                <c:formatCode>General</c:formatCode>
                <c:ptCount val="5"/>
                <c:pt idx="0">
                  <c:v>13</c:v>
                </c:pt>
                <c:pt idx="1">
                  <c:v>14</c:v>
                </c:pt>
                <c:pt idx="2">
                  <c:v>15</c:v>
                </c:pt>
                <c:pt idx="3">
                  <c:v>16</c:v>
                </c:pt>
                <c:pt idx="4">
                  <c:v>17</c:v>
                </c:pt>
              </c:numCache>
            </c:numRef>
          </c:cat>
          <c:val>
            <c:numRef>
              <c:f>Hoja1!$E$2:$E$6</c:f>
              <c:numCache>
                <c:formatCode>General</c:formatCode>
                <c:ptCount val="5"/>
                <c:pt idx="0">
                  <c:v>20</c:v>
                </c:pt>
                <c:pt idx="1">
                  <c:v>33</c:v>
                </c:pt>
                <c:pt idx="2">
                  <c:v>27</c:v>
                </c:pt>
                <c:pt idx="3">
                  <c:v>20</c:v>
                </c:pt>
                <c:pt idx="4">
                  <c:v>20</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Hoja1!$A$2:$A$6</c:f>
              <c:numCache>
                <c:formatCode>General</c:formatCode>
                <c:ptCount val="5"/>
                <c:pt idx="0">
                  <c:v>13</c:v>
                </c:pt>
                <c:pt idx="1">
                  <c:v>14</c:v>
                </c:pt>
                <c:pt idx="2">
                  <c:v>15</c:v>
                </c:pt>
                <c:pt idx="3">
                  <c:v>16</c:v>
                </c:pt>
                <c:pt idx="4">
                  <c:v>17</c:v>
                </c:pt>
              </c:numCache>
            </c:numRef>
          </c:cat>
          <c:val>
            <c:numRef>
              <c:f>Hoja1!$F$2:$F$6</c:f>
              <c:numCache>
                <c:formatCode>General</c:formatCode>
                <c:ptCount val="5"/>
                <c:pt idx="0">
                  <c:v>60</c:v>
                </c:pt>
                <c:pt idx="1">
                  <c:v>27</c:v>
                </c:pt>
                <c:pt idx="2">
                  <c:v>33</c:v>
                </c:pt>
                <c:pt idx="3">
                  <c:v>33</c:v>
                </c:pt>
                <c:pt idx="4">
                  <c:v>15</c:v>
                </c:pt>
              </c:numCache>
            </c:numRef>
          </c:val>
        </c:ser>
        <c:dLbls>
          <c:showLegendKey val="0"/>
          <c:showVal val="0"/>
          <c:showCatName val="0"/>
          <c:showSerName val="0"/>
          <c:showPercent val="0"/>
          <c:showBubbleSize val="0"/>
        </c:dLbls>
        <c:gapWidth val="150"/>
        <c:shape val="cylinder"/>
        <c:axId val="207403648"/>
        <c:axId val="213533056"/>
        <c:axId val="0"/>
      </c:bar3DChart>
      <c:catAx>
        <c:axId val="207403648"/>
        <c:scaling>
          <c:orientation val="minMax"/>
        </c:scaling>
        <c:delete val="0"/>
        <c:axPos val="b"/>
        <c:numFmt formatCode="General" sourceLinked="1"/>
        <c:majorTickMark val="out"/>
        <c:minorTickMark val="none"/>
        <c:tickLblPos val="nextTo"/>
        <c:crossAx val="213533056"/>
        <c:crosses val="autoZero"/>
        <c:auto val="1"/>
        <c:lblAlgn val="ctr"/>
        <c:lblOffset val="100"/>
        <c:noMultiLvlLbl val="0"/>
      </c:catAx>
      <c:valAx>
        <c:axId val="213533056"/>
        <c:scaling>
          <c:orientation val="minMax"/>
        </c:scaling>
        <c:delete val="0"/>
        <c:axPos val="l"/>
        <c:majorGridlines/>
        <c:numFmt formatCode="General" sourceLinked="1"/>
        <c:majorTickMark val="out"/>
        <c:minorTickMark val="none"/>
        <c:tickLblPos val="nextTo"/>
        <c:crossAx val="2074036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2090589219825802"/>
          <c:h val="0.87092846817272584"/>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Hoja1!$A$2:$A$4</c:f>
              <c:numCache>
                <c:formatCode>General</c:formatCode>
                <c:ptCount val="3"/>
                <c:pt idx="0">
                  <c:v>18</c:v>
                </c:pt>
                <c:pt idx="1">
                  <c:v>19</c:v>
                </c:pt>
                <c:pt idx="2">
                  <c:v>20</c:v>
                </c:pt>
              </c:numCache>
            </c:numRef>
          </c:cat>
          <c:val>
            <c:numRef>
              <c:f>Hoja1!$B$2:$B$4</c:f>
              <c:numCache>
                <c:formatCode>General</c:formatCode>
                <c:ptCount val="3"/>
                <c:pt idx="0">
                  <c:v>13</c:v>
                </c:pt>
                <c:pt idx="1">
                  <c:v>20</c:v>
                </c:pt>
                <c:pt idx="2">
                  <c:v>13</c:v>
                </c:pt>
              </c:numCache>
            </c:numRef>
          </c:val>
        </c:ser>
        <c:ser>
          <c:idx val="1"/>
          <c:order val="1"/>
          <c:tx>
            <c:strRef>
              <c:f>Hoja1!$C$1</c:f>
              <c:strCache>
                <c:ptCount val="1"/>
                <c:pt idx="0">
                  <c:v>BDA</c:v>
                </c:pt>
              </c:strCache>
            </c:strRef>
          </c:tx>
          <c:spPr>
            <a:solidFill>
              <a:srgbClr val="FF0000"/>
            </a:solidFill>
          </c:spPr>
          <c:invertIfNegative val="0"/>
          <c:cat>
            <c:numRef>
              <c:f>Hoja1!$A$2:$A$4</c:f>
              <c:numCache>
                <c:formatCode>General</c:formatCode>
                <c:ptCount val="3"/>
                <c:pt idx="0">
                  <c:v>18</c:v>
                </c:pt>
                <c:pt idx="1">
                  <c:v>19</c:v>
                </c:pt>
                <c:pt idx="2">
                  <c:v>20</c:v>
                </c:pt>
              </c:numCache>
            </c:numRef>
          </c:cat>
          <c:val>
            <c:numRef>
              <c:f>Hoja1!$C$2:$C$4</c:f>
              <c:numCache>
                <c:formatCode>General</c:formatCode>
                <c:ptCount val="3"/>
                <c:pt idx="0">
                  <c:v>13</c:v>
                </c:pt>
                <c:pt idx="1">
                  <c:v>13</c:v>
                </c:pt>
                <c:pt idx="2">
                  <c:v>7</c:v>
                </c:pt>
              </c:numCache>
            </c:numRef>
          </c:val>
        </c:ser>
        <c:ser>
          <c:idx val="2"/>
          <c:order val="2"/>
          <c:tx>
            <c:strRef>
              <c:f>Hoja1!$D$1</c:f>
              <c:strCache>
                <c:ptCount val="1"/>
                <c:pt idx="0">
                  <c:v>MDA</c:v>
                </c:pt>
              </c:strCache>
            </c:strRef>
          </c:tx>
          <c:spPr>
            <a:solidFill>
              <a:srgbClr val="92D050"/>
            </a:solidFill>
          </c:spPr>
          <c:invertIfNegative val="0"/>
          <c:cat>
            <c:numRef>
              <c:f>Hoja1!$A$2:$A$4</c:f>
              <c:numCache>
                <c:formatCode>General</c:formatCode>
                <c:ptCount val="3"/>
                <c:pt idx="0">
                  <c:v>18</c:v>
                </c:pt>
                <c:pt idx="1">
                  <c:v>19</c:v>
                </c:pt>
                <c:pt idx="2">
                  <c:v>20</c:v>
                </c:pt>
              </c:numCache>
            </c:numRef>
          </c:cat>
          <c:val>
            <c:numRef>
              <c:f>Hoja1!$D$2:$D$4</c:f>
              <c:numCache>
                <c:formatCode>General</c:formatCode>
                <c:ptCount val="3"/>
                <c:pt idx="0">
                  <c:v>20</c:v>
                </c:pt>
                <c:pt idx="1">
                  <c:v>7</c:v>
                </c:pt>
                <c:pt idx="2">
                  <c:v>13</c:v>
                </c:pt>
              </c:numCache>
            </c:numRef>
          </c:val>
        </c:ser>
        <c:ser>
          <c:idx val="3"/>
          <c:order val="3"/>
          <c:tx>
            <c:strRef>
              <c:f>Hoja1!$E$1</c:f>
              <c:strCache>
                <c:ptCount val="1"/>
                <c:pt idx="0">
                  <c:v>EDA</c:v>
                </c:pt>
              </c:strCache>
            </c:strRef>
          </c:tx>
          <c:spPr>
            <a:solidFill>
              <a:srgbClr val="FFFF00"/>
            </a:solidFill>
          </c:spPr>
          <c:invertIfNegative val="0"/>
          <c:cat>
            <c:numRef>
              <c:f>Hoja1!$A$2:$A$4</c:f>
              <c:numCache>
                <c:formatCode>General</c:formatCode>
                <c:ptCount val="3"/>
                <c:pt idx="0">
                  <c:v>18</c:v>
                </c:pt>
                <c:pt idx="1">
                  <c:v>19</c:v>
                </c:pt>
                <c:pt idx="2">
                  <c:v>20</c:v>
                </c:pt>
              </c:numCache>
            </c:numRef>
          </c:cat>
          <c:val>
            <c:numRef>
              <c:f>Hoja1!$E$2:$E$4</c:f>
              <c:numCache>
                <c:formatCode>General</c:formatCode>
                <c:ptCount val="3"/>
                <c:pt idx="0">
                  <c:v>27</c:v>
                </c:pt>
                <c:pt idx="1">
                  <c:v>27</c:v>
                </c:pt>
                <c:pt idx="2">
                  <c:v>33</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Hoja1!$A$2:$A$4</c:f>
              <c:numCache>
                <c:formatCode>General</c:formatCode>
                <c:ptCount val="3"/>
                <c:pt idx="0">
                  <c:v>18</c:v>
                </c:pt>
                <c:pt idx="1">
                  <c:v>19</c:v>
                </c:pt>
                <c:pt idx="2">
                  <c:v>20</c:v>
                </c:pt>
              </c:numCache>
            </c:numRef>
          </c:cat>
          <c:val>
            <c:numRef>
              <c:f>Hoja1!$F$2:$F$4</c:f>
              <c:numCache>
                <c:formatCode>General</c:formatCode>
                <c:ptCount val="3"/>
                <c:pt idx="0">
                  <c:v>27</c:v>
                </c:pt>
                <c:pt idx="1">
                  <c:v>33</c:v>
                </c:pt>
                <c:pt idx="2">
                  <c:v>33</c:v>
                </c:pt>
              </c:numCache>
            </c:numRef>
          </c:val>
        </c:ser>
        <c:dLbls>
          <c:showLegendKey val="0"/>
          <c:showVal val="0"/>
          <c:showCatName val="0"/>
          <c:showSerName val="0"/>
          <c:showPercent val="0"/>
          <c:showBubbleSize val="0"/>
        </c:dLbls>
        <c:gapWidth val="150"/>
        <c:shape val="cylinder"/>
        <c:axId val="249913728"/>
        <c:axId val="249915264"/>
        <c:axId val="0"/>
      </c:bar3DChart>
      <c:catAx>
        <c:axId val="249913728"/>
        <c:scaling>
          <c:orientation val="minMax"/>
        </c:scaling>
        <c:delete val="0"/>
        <c:axPos val="b"/>
        <c:numFmt formatCode="General" sourceLinked="1"/>
        <c:majorTickMark val="out"/>
        <c:minorTickMark val="none"/>
        <c:tickLblPos val="nextTo"/>
        <c:crossAx val="249915264"/>
        <c:crosses val="autoZero"/>
        <c:auto val="1"/>
        <c:lblAlgn val="ctr"/>
        <c:lblOffset val="100"/>
        <c:noMultiLvlLbl val="0"/>
      </c:catAx>
      <c:valAx>
        <c:axId val="249915264"/>
        <c:scaling>
          <c:orientation val="minMax"/>
        </c:scaling>
        <c:delete val="0"/>
        <c:axPos val="l"/>
        <c:majorGridlines/>
        <c:numFmt formatCode="General" sourceLinked="1"/>
        <c:majorTickMark val="out"/>
        <c:minorTickMark val="none"/>
        <c:tickLblPos val="nextTo"/>
        <c:crossAx val="249913728"/>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2090589219825802"/>
          <c:h val="0.87092846817272584"/>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Hoja1!$A$2:$A$5</c:f>
              <c:numCache>
                <c:formatCode>General</c:formatCode>
                <c:ptCount val="4"/>
                <c:pt idx="0">
                  <c:v>21</c:v>
                </c:pt>
                <c:pt idx="1">
                  <c:v>22</c:v>
                </c:pt>
                <c:pt idx="2">
                  <c:v>23</c:v>
                </c:pt>
                <c:pt idx="3">
                  <c:v>24</c:v>
                </c:pt>
              </c:numCache>
            </c:numRef>
          </c:cat>
          <c:val>
            <c:numRef>
              <c:f>Hoja1!$B$2:$B$5</c:f>
              <c:numCache>
                <c:formatCode>General</c:formatCode>
                <c:ptCount val="4"/>
                <c:pt idx="0">
                  <c:v>13</c:v>
                </c:pt>
                <c:pt idx="1">
                  <c:v>0</c:v>
                </c:pt>
                <c:pt idx="2">
                  <c:v>13</c:v>
                </c:pt>
                <c:pt idx="3">
                  <c:v>27</c:v>
                </c:pt>
              </c:numCache>
            </c:numRef>
          </c:val>
        </c:ser>
        <c:ser>
          <c:idx val="1"/>
          <c:order val="1"/>
          <c:tx>
            <c:strRef>
              <c:f>Hoja1!$C$1</c:f>
              <c:strCache>
                <c:ptCount val="1"/>
                <c:pt idx="0">
                  <c:v>BDA</c:v>
                </c:pt>
              </c:strCache>
            </c:strRef>
          </c:tx>
          <c:spPr>
            <a:solidFill>
              <a:srgbClr val="FF0000"/>
            </a:solidFill>
          </c:spPr>
          <c:invertIfNegative val="0"/>
          <c:cat>
            <c:numRef>
              <c:f>Hoja1!$A$2:$A$5</c:f>
              <c:numCache>
                <c:formatCode>General</c:formatCode>
                <c:ptCount val="4"/>
                <c:pt idx="0">
                  <c:v>21</c:v>
                </c:pt>
                <c:pt idx="1">
                  <c:v>22</c:v>
                </c:pt>
                <c:pt idx="2">
                  <c:v>23</c:v>
                </c:pt>
                <c:pt idx="3">
                  <c:v>24</c:v>
                </c:pt>
              </c:numCache>
            </c:numRef>
          </c:cat>
          <c:val>
            <c:numRef>
              <c:f>Hoja1!$C$2:$C$5</c:f>
              <c:numCache>
                <c:formatCode>General</c:formatCode>
                <c:ptCount val="4"/>
                <c:pt idx="0">
                  <c:v>7</c:v>
                </c:pt>
                <c:pt idx="1">
                  <c:v>0</c:v>
                </c:pt>
                <c:pt idx="2">
                  <c:v>20</c:v>
                </c:pt>
                <c:pt idx="3">
                  <c:v>20</c:v>
                </c:pt>
              </c:numCache>
            </c:numRef>
          </c:val>
        </c:ser>
        <c:ser>
          <c:idx val="2"/>
          <c:order val="2"/>
          <c:tx>
            <c:strRef>
              <c:f>Hoja1!$D$1</c:f>
              <c:strCache>
                <c:ptCount val="1"/>
                <c:pt idx="0">
                  <c:v>MDA</c:v>
                </c:pt>
              </c:strCache>
            </c:strRef>
          </c:tx>
          <c:spPr>
            <a:solidFill>
              <a:srgbClr val="92D050"/>
            </a:solidFill>
          </c:spPr>
          <c:invertIfNegative val="0"/>
          <c:cat>
            <c:numRef>
              <c:f>Hoja1!$A$2:$A$5</c:f>
              <c:numCache>
                <c:formatCode>General</c:formatCode>
                <c:ptCount val="4"/>
                <c:pt idx="0">
                  <c:v>21</c:v>
                </c:pt>
                <c:pt idx="1">
                  <c:v>22</c:v>
                </c:pt>
                <c:pt idx="2">
                  <c:v>23</c:v>
                </c:pt>
                <c:pt idx="3">
                  <c:v>24</c:v>
                </c:pt>
              </c:numCache>
            </c:numRef>
          </c:cat>
          <c:val>
            <c:numRef>
              <c:f>Hoja1!$D$2:$D$5</c:f>
              <c:numCache>
                <c:formatCode>General</c:formatCode>
                <c:ptCount val="4"/>
                <c:pt idx="0">
                  <c:v>13</c:v>
                </c:pt>
                <c:pt idx="1">
                  <c:v>13</c:v>
                </c:pt>
                <c:pt idx="2">
                  <c:v>27</c:v>
                </c:pt>
                <c:pt idx="3">
                  <c:v>13</c:v>
                </c:pt>
              </c:numCache>
            </c:numRef>
          </c:val>
        </c:ser>
        <c:ser>
          <c:idx val="3"/>
          <c:order val="3"/>
          <c:tx>
            <c:strRef>
              <c:f>Hoja1!$E$1</c:f>
              <c:strCache>
                <c:ptCount val="1"/>
                <c:pt idx="0">
                  <c:v>EDA</c:v>
                </c:pt>
              </c:strCache>
            </c:strRef>
          </c:tx>
          <c:spPr>
            <a:solidFill>
              <a:srgbClr val="FFFF00"/>
            </a:solidFill>
          </c:spPr>
          <c:invertIfNegative val="0"/>
          <c:cat>
            <c:numRef>
              <c:f>Hoja1!$A$2:$A$5</c:f>
              <c:numCache>
                <c:formatCode>General</c:formatCode>
                <c:ptCount val="4"/>
                <c:pt idx="0">
                  <c:v>21</c:v>
                </c:pt>
                <c:pt idx="1">
                  <c:v>22</c:v>
                </c:pt>
                <c:pt idx="2">
                  <c:v>23</c:v>
                </c:pt>
                <c:pt idx="3">
                  <c:v>24</c:v>
                </c:pt>
              </c:numCache>
            </c:numRef>
          </c:cat>
          <c:val>
            <c:numRef>
              <c:f>Hoja1!$E$2:$E$5</c:f>
              <c:numCache>
                <c:formatCode>General</c:formatCode>
                <c:ptCount val="4"/>
                <c:pt idx="0">
                  <c:v>20</c:v>
                </c:pt>
                <c:pt idx="1">
                  <c:v>27</c:v>
                </c:pt>
                <c:pt idx="2">
                  <c:v>20</c:v>
                </c:pt>
                <c:pt idx="3">
                  <c:v>20</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Hoja1!$A$2:$A$5</c:f>
              <c:numCache>
                <c:formatCode>General</c:formatCode>
                <c:ptCount val="4"/>
                <c:pt idx="0">
                  <c:v>21</c:v>
                </c:pt>
                <c:pt idx="1">
                  <c:v>22</c:v>
                </c:pt>
                <c:pt idx="2">
                  <c:v>23</c:v>
                </c:pt>
                <c:pt idx="3">
                  <c:v>24</c:v>
                </c:pt>
              </c:numCache>
            </c:numRef>
          </c:cat>
          <c:val>
            <c:numRef>
              <c:f>Hoja1!$F$2:$F$5</c:f>
              <c:numCache>
                <c:formatCode>General</c:formatCode>
                <c:ptCount val="4"/>
                <c:pt idx="0">
                  <c:v>47</c:v>
                </c:pt>
                <c:pt idx="1">
                  <c:v>60</c:v>
                </c:pt>
                <c:pt idx="2">
                  <c:v>20</c:v>
                </c:pt>
                <c:pt idx="3">
                  <c:v>20</c:v>
                </c:pt>
              </c:numCache>
            </c:numRef>
          </c:val>
        </c:ser>
        <c:dLbls>
          <c:showLegendKey val="0"/>
          <c:showVal val="0"/>
          <c:showCatName val="0"/>
          <c:showSerName val="0"/>
          <c:showPercent val="0"/>
          <c:showBubbleSize val="0"/>
        </c:dLbls>
        <c:gapWidth val="150"/>
        <c:shape val="cylinder"/>
        <c:axId val="105936768"/>
        <c:axId val="105938304"/>
        <c:axId val="0"/>
      </c:bar3DChart>
      <c:catAx>
        <c:axId val="105936768"/>
        <c:scaling>
          <c:orientation val="minMax"/>
        </c:scaling>
        <c:delete val="0"/>
        <c:axPos val="b"/>
        <c:numFmt formatCode="General" sourceLinked="1"/>
        <c:majorTickMark val="out"/>
        <c:minorTickMark val="none"/>
        <c:tickLblPos val="nextTo"/>
        <c:crossAx val="105938304"/>
        <c:crosses val="autoZero"/>
        <c:auto val="1"/>
        <c:lblAlgn val="ctr"/>
        <c:lblOffset val="100"/>
        <c:noMultiLvlLbl val="0"/>
      </c:catAx>
      <c:valAx>
        <c:axId val="105938304"/>
        <c:scaling>
          <c:orientation val="minMax"/>
        </c:scaling>
        <c:delete val="0"/>
        <c:axPos val="l"/>
        <c:majorGridlines/>
        <c:numFmt formatCode="General" sourceLinked="1"/>
        <c:majorTickMark val="out"/>
        <c:minorTickMark val="none"/>
        <c:tickLblPos val="nextTo"/>
        <c:crossAx val="1059367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2090589219825802"/>
          <c:h val="0.87092846817272584"/>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Hoja1!$A$2:$A$4</c:f>
              <c:numCache>
                <c:formatCode>General</c:formatCode>
                <c:ptCount val="3"/>
                <c:pt idx="0">
                  <c:v>1</c:v>
                </c:pt>
                <c:pt idx="1">
                  <c:v>2</c:v>
                </c:pt>
                <c:pt idx="2">
                  <c:v>3</c:v>
                </c:pt>
              </c:numCache>
            </c:numRef>
          </c:cat>
          <c:val>
            <c:numRef>
              <c:f>Hoja1!$B$2:$B$4</c:f>
              <c:numCache>
                <c:formatCode>General</c:formatCode>
                <c:ptCount val="3"/>
                <c:pt idx="0">
                  <c:v>100</c:v>
                </c:pt>
                <c:pt idx="1">
                  <c:v>44</c:v>
                </c:pt>
                <c:pt idx="2">
                  <c:v>44</c:v>
                </c:pt>
              </c:numCache>
            </c:numRef>
          </c:val>
        </c:ser>
        <c:ser>
          <c:idx val="1"/>
          <c:order val="1"/>
          <c:tx>
            <c:strRef>
              <c:f>Hoja1!$C$1</c:f>
              <c:strCache>
                <c:ptCount val="1"/>
                <c:pt idx="0">
                  <c:v>BDA</c:v>
                </c:pt>
              </c:strCache>
            </c:strRef>
          </c:tx>
          <c:spPr>
            <a:solidFill>
              <a:srgbClr val="FF0000"/>
            </a:solidFill>
          </c:spPr>
          <c:invertIfNegative val="0"/>
          <c:cat>
            <c:numRef>
              <c:f>Hoja1!$A$2:$A$4</c:f>
              <c:numCache>
                <c:formatCode>General</c:formatCode>
                <c:ptCount val="3"/>
                <c:pt idx="0">
                  <c:v>1</c:v>
                </c:pt>
                <c:pt idx="1">
                  <c:v>2</c:v>
                </c:pt>
                <c:pt idx="2">
                  <c:v>3</c:v>
                </c:pt>
              </c:numCache>
            </c:numRef>
          </c:cat>
          <c:val>
            <c:numRef>
              <c:f>Hoja1!$C$2:$C$4</c:f>
              <c:numCache>
                <c:formatCode>General</c:formatCode>
                <c:ptCount val="3"/>
                <c:pt idx="0">
                  <c:v>0</c:v>
                </c:pt>
                <c:pt idx="1">
                  <c:v>33</c:v>
                </c:pt>
                <c:pt idx="2">
                  <c:v>0</c:v>
                </c:pt>
              </c:numCache>
            </c:numRef>
          </c:val>
        </c:ser>
        <c:ser>
          <c:idx val="2"/>
          <c:order val="2"/>
          <c:tx>
            <c:strRef>
              <c:f>Hoja1!$D$1</c:f>
              <c:strCache>
                <c:ptCount val="1"/>
                <c:pt idx="0">
                  <c:v>MDA</c:v>
                </c:pt>
              </c:strCache>
            </c:strRef>
          </c:tx>
          <c:spPr>
            <a:solidFill>
              <a:srgbClr val="92D050"/>
            </a:solidFill>
          </c:spPr>
          <c:invertIfNegative val="0"/>
          <c:cat>
            <c:numRef>
              <c:f>Hoja1!$A$2:$A$4</c:f>
              <c:numCache>
                <c:formatCode>General</c:formatCode>
                <c:ptCount val="3"/>
                <c:pt idx="0">
                  <c:v>1</c:v>
                </c:pt>
                <c:pt idx="1">
                  <c:v>2</c:v>
                </c:pt>
                <c:pt idx="2">
                  <c:v>3</c:v>
                </c:pt>
              </c:numCache>
            </c:numRef>
          </c:cat>
          <c:val>
            <c:numRef>
              <c:f>Hoja1!$D$2:$D$4</c:f>
              <c:numCache>
                <c:formatCode>General</c:formatCode>
                <c:ptCount val="3"/>
                <c:pt idx="0">
                  <c:v>0</c:v>
                </c:pt>
                <c:pt idx="1">
                  <c:v>44</c:v>
                </c:pt>
                <c:pt idx="2">
                  <c:v>33</c:v>
                </c:pt>
              </c:numCache>
            </c:numRef>
          </c:val>
        </c:ser>
        <c:ser>
          <c:idx val="3"/>
          <c:order val="3"/>
          <c:tx>
            <c:strRef>
              <c:f>Hoja1!$E$1</c:f>
              <c:strCache>
                <c:ptCount val="1"/>
                <c:pt idx="0">
                  <c:v>EDA</c:v>
                </c:pt>
              </c:strCache>
            </c:strRef>
          </c:tx>
          <c:spPr>
            <a:solidFill>
              <a:srgbClr val="FFFF00"/>
            </a:solidFill>
          </c:spPr>
          <c:invertIfNegative val="0"/>
          <c:cat>
            <c:numRef>
              <c:f>Hoja1!$A$2:$A$4</c:f>
              <c:numCache>
                <c:formatCode>General</c:formatCode>
                <c:ptCount val="3"/>
                <c:pt idx="0">
                  <c:v>1</c:v>
                </c:pt>
                <c:pt idx="1">
                  <c:v>2</c:v>
                </c:pt>
                <c:pt idx="2">
                  <c:v>3</c:v>
                </c:pt>
              </c:numCache>
            </c:numRef>
          </c:cat>
          <c:val>
            <c:numRef>
              <c:f>Hoja1!$E$2:$E$4</c:f>
              <c:numCache>
                <c:formatCode>General</c:formatCode>
                <c:ptCount val="3"/>
                <c:pt idx="0">
                  <c:v>0</c:v>
                </c:pt>
                <c:pt idx="1">
                  <c:v>0</c:v>
                </c:pt>
                <c:pt idx="2">
                  <c:v>11</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Hoja1!$A$2:$A$4</c:f>
              <c:numCache>
                <c:formatCode>General</c:formatCode>
                <c:ptCount val="3"/>
                <c:pt idx="0">
                  <c:v>1</c:v>
                </c:pt>
                <c:pt idx="1">
                  <c:v>2</c:v>
                </c:pt>
                <c:pt idx="2">
                  <c:v>3</c:v>
                </c:pt>
              </c:numCache>
            </c:numRef>
          </c:cat>
          <c:val>
            <c:numRef>
              <c:f>Hoja1!$F$2:$F$4</c:f>
              <c:numCache>
                <c:formatCode>General</c:formatCode>
                <c:ptCount val="3"/>
                <c:pt idx="0">
                  <c:v>0</c:v>
                </c:pt>
                <c:pt idx="1">
                  <c:v>0</c:v>
                </c:pt>
                <c:pt idx="2">
                  <c:v>11</c:v>
                </c:pt>
              </c:numCache>
            </c:numRef>
          </c:val>
        </c:ser>
        <c:dLbls>
          <c:showLegendKey val="0"/>
          <c:showVal val="0"/>
          <c:showCatName val="0"/>
          <c:showSerName val="0"/>
          <c:showPercent val="0"/>
          <c:showBubbleSize val="0"/>
        </c:dLbls>
        <c:gapWidth val="150"/>
        <c:shape val="cylinder"/>
        <c:axId val="105647488"/>
        <c:axId val="105649280"/>
        <c:axId val="0"/>
      </c:bar3DChart>
      <c:catAx>
        <c:axId val="105647488"/>
        <c:scaling>
          <c:orientation val="minMax"/>
        </c:scaling>
        <c:delete val="0"/>
        <c:axPos val="b"/>
        <c:numFmt formatCode="General" sourceLinked="1"/>
        <c:majorTickMark val="out"/>
        <c:minorTickMark val="none"/>
        <c:tickLblPos val="nextTo"/>
        <c:crossAx val="105649280"/>
        <c:crosses val="autoZero"/>
        <c:auto val="1"/>
        <c:lblAlgn val="ctr"/>
        <c:lblOffset val="100"/>
        <c:noMultiLvlLbl val="0"/>
      </c:catAx>
      <c:valAx>
        <c:axId val="105649280"/>
        <c:scaling>
          <c:orientation val="minMax"/>
        </c:scaling>
        <c:delete val="0"/>
        <c:axPos val="l"/>
        <c:majorGridlines/>
        <c:numFmt formatCode="General" sourceLinked="1"/>
        <c:majorTickMark val="out"/>
        <c:minorTickMark val="none"/>
        <c:tickLblPos val="nextTo"/>
        <c:crossAx val="1056474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2090589219825802"/>
          <c:h val="0.87092846817272584"/>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Hoja1!$A$2:$A$3</c:f>
              <c:numCache>
                <c:formatCode>General</c:formatCode>
                <c:ptCount val="2"/>
                <c:pt idx="0">
                  <c:v>4</c:v>
                </c:pt>
                <c:pt idx="1">
                  <c:v>5</c:v>
                </c:pt>
              </c:numCache>
            </c:numRef>
          </c:cat>
          <c:val>
            <c:numRef>
              <c:f>Hoja1!$B$2:$B$3</c:f>
              <c:numCache>
                <c:formatCode>General</c:formatCode>
                <c:ptCount val="2"/>
                <c:pt idx="0">
                  <c:v>44</c:v>
                </c:pt>
                <c:pt idx="1">
                  <c:v>22</c:v>
                </c:pt>
              </c:numCache>
            </c:numRef>
          </c:val>
        </c:ser>
        <c:ser>
          <c:idx val="1"/>
          <c:order val="1"/>
          <c:tx>
            <c:strRef>
              <c:f>Hoja1!$C$1</c:f>
              <c:strCache>
                <c:ptCount val="1"/>
                <c:pt idx="0">
                  <c:v>BDA</c:v>
                </c:pt>
              </c:strCache>
            </c:strRef>
          </c:tx>
          <c:spPr>
            <a:solidFill>
              <a:srgbClr val="FF0000"/>
            </a:solidFill>
          </c:spPr>
          <c:invertIfNegative val="0"/>
          <c:cat>
            <c:numRef>
              <c:f>Hoja1!$A$2:$A$3</c:f>
              <c:numCache>
                <c:formatCode>General</c:formatCode>
                <c:ptCount val="2"/>
                <c:pt idx="0">
                  <c:v>4</c:v>
                </c:pt>
                <c:pt idx="1">
                  <c:v>5</c:v>
                </c:pt>
              </c:numCache>
            </c:numRef>
          </c:cat>
          <c:val>
            <c:numRef>
              <c:f>Hoja1!$C$2:$C$3</c:f>
              <c:numCache>
                <c:formatCode>General</c:formatCode>
                <c:ptCount val="2"/>
                <c:pt idx="0">
                  <c:v>11</c:v>
                </c:pt>
                <c:pt idx="1">
                  <c:v>44</c:v>
                </c:pt>
              </c:numCache>
            </c:numRef>
          </c:val>
        </c:ser>
        <c:ser>
          <c:idx val="2"/>
          <c:order val="2"/>
          <c:tx>
            <c:strRef>
              <c:f>Hoja1!$D$1</c:f>
              <c:strCache>
                <c:ptCount val="1"/>
                <c:pt idx="0">
                  <c:v>MDA</c:v>
                </c:pt>
              </c:strCache>
            </c:strRef>
          </c:tx>
          <c:spPr>
            <a:solidFill>
              <a:srgbClr val="92D050"/>
            </a:solidFill>
          </c:spPr>
          <c:invertIfNegative val="0"/>
          <c:cat>
            <c:numRef>
              <c:f>Hoja1!$A$2:$A$3</c:f>
              <c:numCache>
                <c:formatCode>General</c:formatCode>
                <c:ptCount val="2"/>
                <c:pt idx="0">
                  <c:v>4</c:v>
                </c:pt>
                <c:pt idx="1">
                  <c:v>5</c:v>
                </c:pt>
              </c:numCache>
            </c:numRef>
          </c:cat>
          <c:val>
            <c:numRef>
              <c:f>Hoja1!$D$2:$D$3</c:f>
              <c:numCache>
                <c:formatCode>General</c:formatCode>
                <c:ptCount val="2"/>
                <c:pt idx="0">
                  <c:v>11</c:v>
                </c:pt>
                <c:pt idx="1">
                  <c:v>22</c:v>
                </c:pt>
              </c:numCache>
            </c:numRef>
          </c:val>
        </c:ser>
        <c:ser>
          <c:idx val="3"/>
          <c:order val="3"/>
          <c:tx>
            <c:strRef>
              <c:f>Hoja1!$E$1</c:f>
              <c:strCache>
                <c:ptCount val="1"/>
                <c:pt idx="0">
                  <c:v>EDA</c:v>
                </c:pt>
              </c:strCache>
            </c:strRef>
          </c:tx>
          <c:spPr>
            <a:solidFill>
              <a:srgbClr val="FFFF00"/>
            </a:solidFill>
          </c:spPr>
          <c:invertIfNegative val="0"/>
          <c:cat>
            <c:numRef>
              <c:f>Hoja1!$A$2:$A$3</c:f>
              <c:numCache>
                <c:formatCode>General</c:formatCode>
                <c:ptCount val="2"/>
                <c:pt idx="0">
                  <c:v>4</c:v>
                </c:pt>
                <c:pt idx="1">
                  <c:v>5</c:v>
                </c:pt>
              </c:numCache>
            </c:numRef>
          </c:cat>
          <c:val>
            <c:numRef>
              <c:f>Hoja1!$E$2:$E$3</c:f>
              <c:numCache>
                <c:formatCode>General</c:formatCode>
                <c:ptCount val="2"/>
                <c:pt idx="0">
                  <c:v>11</c:v>
                </c:pt>
                <c:pt idx="1">
                  <c:v>11</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Hoja1!$A$2:$A$3</c:f>
              <c:numCache>
                <c:formatCode>General</c:formatCode>
                <c:ptCount val="2"/>
                <c:pt idx="0">
                  <c:v>4</c:v>
                </c:pt>
                <c:pt idx="1">
                  <c:v>5</c:v>
                </c:pt>
              </c:numCache>
            </c:numRef>
          </c:cat>
          <c:val>
            <c:numRef>
              <c:f>Hoja1!$F$2:$F$3</c:f>
              <c:numCache>
                <c:formatCode>General</c:formatCode>
                <c:ptCount val="2"/>
                <c:pt idx="0">
                  <c:v>22</c:v>
                </c:pt>
                <c:pt idx="1">
                  <c:v>0</c:v>
                </c:pt>
              </c:numCache>
            </c:numRef>
          </c:val>
        </c:ser>
        <c:dLbls>
          <c:showLegendKey val="0"/>
          <c:showVal val="0"/>
          <c:showCatName val="0"/>
          <c:showSerName val="0"/>
          <c:showPercent val="0"/>
          <c:showBubbleSize val="0"/>
        </c:dLbls>
        <c:gapWidth val="150"/>
        <c:shape val="cylinder"/>
        <c:axId val="105682048"/>
        <c:axId val="105683584"/>
        <c:axId val="0"/>
      </c:bar3DChart>
      <c:catAx>
        <c:axId val="105682048"/>
        <c:scaling>
          <c:orientation val="minMax"/>
        </c:scaling>
        <c:delete val="0"/>
        <c:axPos val="b"/>
        <c:numFmt formatCode="General" sourceLinked="1"/>
        <c:majorTickMark val="out"/>
        <c:minorTickMark val="none"/>
        <c:tickLblPos val="nextTo"/>
        <c:crossAx val="105683584"/>
        <c:crosses val="autoZero"/>
        <c:auto val="1"/>
        <c:lblAlgn val="ctr"/>
        <c:lblOffset val="100"/>
        <c:noMultiLvlLbl val="0"/>
      </c:catAx>
      <c:valAx>
        <c:axId val="105683584"/>
        <c:scaling>
          <c:orientation val="minMax"/>
        </c:scaling>
        <c:delete val="0"/>
        <c:axPos val="l"/>
        <c:majorGridlines/>
        <c:numFmt formatCode="General" sourceLinked="1"/>
        <c:majorTickMark val="out"/>
        <c:minorTickMark val="none"/>
        <c:tickLblPos val="nextTo"/>
        <c:crossAx val="10568204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767697516071419E-2"/>
          <c:y val="2.8681818802112489E-2"/>
          <c:w val="0.8943186152221726"/>
          <c:h val="0.73348162502217562"/>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Hoja1!$A$2:$A$4</c:f>
              <c:numCache>
                <c:formatCode>General</c:formatCode>
                <c:ptCount val="3"/>
                <c:pt idx="0">
                  <c:v>6</c:v>
                </c:pt>
                <c:pt idx="1">
                  <c:v>7</c:v>
                </c:pt>
                <c:pt idx="2">
                  <c:v>8</c:v>
                </c:pt>
              </c:numCache>
            </c:numRef>
          </c:cat>
          <c:val>
            <c:numRef>
              <c:f>Hoja1!$B$2:$B$4</c:f>
              <c:numCache>
                <c:formatCode>General</c:formatCode>
                <c:ptCount val="3"/>
                <c:pt idx="0">
                  <c:v>0</c:v>
                </c:pt>
                <c:pt idx="1">
                  <c:v>44</c:v>
                </c:pt>
                <c:pt idx="2">
                  <c:v>33</c:v>
                </c:pt>
              </c:numCache>
            </c:numRef>
          </c:val>
        </c:ser>
        <c:ser>
          <c:idx val="1"/>
          <c:order val="1"/>
          <c:tx>
            <c:strRef>
              <c:f>Hoja1!$C$1</c:f>
              <c:strCache>
                <c:ptCount val="1"/>
                <c:pt idx="0">
                  <c:v>BDA</c:v>
                </c:pt>
              </c:strCache>
            </c:strRef>
          </c:tx>
          <c:spPr>
            <a:solidFill>
              <a:srgbClr val="FF0000"/>
            </a:solidFill>
          </c:spPr>
          <c:invertIfNegative val="0"/>
          <c:cat>
            <c:numRef>
              <c:f>Hoja1!$A$2:$A$4</c:f>
              <c:numCache>
                <c:formatCode>General</c:formatCode>
                <c:ptCount val="3"/>
                <c:pt idx="0">
                  <c:v>6</c:v>
                </c:pt>
                <c:pt idx="1">
                  <c:v>7</c:v>
                </c:pt>
                <c:pt idx="2">
                  <c:v>8</c:v>
                </c:pt>
              </c:numCache>
            </c:numRef>
          </c:cat>
          <c:val>
            <c:numRef>
              <c:f>Hoja1!$C$2:$C$4</c:f>
              <c:numCache>
                <c:formatCode>General</c:formatCode>
                <c:ptCount val="3"/>
                <c:pt idx="0">
                  <c:v>0</c:v>
                </c:pt>
                <c:pt idx="1">
                  <c:v>33</c:v>
                </c:pt>
                <c:pt idx="2">
                  <c:v>22</c:v>
                </c:pt>
              </c:numCache>
            </c:numRef>
          </c:val>
        </c:ser>
        <c:ser>
          <c:idx val="2"/>
          <c:order val="2"/>
          <c:tx>
            <c:strRef>
              <c:f>Hoja1!$D$1</c:f>
              <c:strCache>
                <c:ptCount val="1"/>
                <c:pt idx="0">
                  <c:v>MDA</c:v>
                </c:pt>
              </c:strCache>
            </c:strRef>
          </c:tx>
          <c:spPr>
            <a:solidFill>
              <a:srgbClr val="92D050"/>
            </a:solidFill>
          </c:spPr>
          <c:invertIfNegative val="0"/>
          <c:cat>
            <c:numRef>
              <c:f>Hoja1!$A$2:$A$4</c:f>
              <c:numCache>
                <c:formatCode>General</c:formatCode>
                <c:ptCount val="3"/>
                <c:pt idx="0">
                  <c:v>6</c:v>
                </c:pt>
                <c:pt idx="1">
                  <c:v>7</c:v>
                </c:pt>
                <c:pt idx="2">
                  <c:v>8</c:v>
                </c:pt>
              </c:numCache>
            </c:numRef>
          </c:cat>
          <c:val>
            <c:numRef>
              <c:f>Hoja1!$D$2:$D$4</c:f>
              <c:numCache>
                <c:formatCode>General</c:formatCode>
                <c:ptCount val="3"/>
                <c:pt idx="0">
                  <c:v>0</c:v>
                </c:pt>
                <c:pt idx="1">
                  <c:v>22</c:v>
                </c:pt>
                <c:pt idx="2">
                  <c:v>56</c:v>
                </c:pt>
              </c:numCache>
            </c:numRef>
          </c:val>
        </c:ser>
        <c:ser>
          <c:idx val="3"/>
          <c:order val="3"/>
          <c:tx>
            <c:strRef>
              <c:f>Hoja1!$E$1</c:f>
              <c:strCache>
                <c:ptCount val="1"/>
                <c:pt idx="0">
                  <c:v>EDA</c:v>
                </c:pt>
              </c:strCache>
            </c:strRef>
          </c:tx>
          <c:spPr>
            <a:solidFill>
              <a:srgbClr val="FFFF00"/>
            </a:solidFill>
          </c:spPr>
          <c:invertIfNegative val="0"/>
          <c:cat>
            <c:numRef>
              <c:f>Hoja1!$A$2:$A$4</c:f>
              <c:numCache>
                <c:formatCode>General</c:formatCode>
                <c:ptCount val="3"/>
                <c:pt idx="0">
                  <c:v>6</c:v>
                </c:pt>
                <c:pt idx="1">
                  <c:v>7</c:v>
                </c:pt>
                <c:pt idx="2">
                  <c:v>8</c:v>
                </c:pt>
              </c:numCache>
            </c:numRef>
          </c:cat>
          <c:val>
            <c:numRef>
              <c:f>Hoja1!$E$2:$E$4</c:f>
              <c:numCache>
                <c:formatCode>General</c:formatCode>
                <c:ptCount val="3"/>
                <c:pt idx="0">
                  <c:v>0</c:v>
                </c:pt>
                <c:pt idx="1">
                  <c:v>0</c:v>
                </c:pt>
                <c:pt idx="2">
                  <c:v>0</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Hoja1!$A$2:$A$4</c:f>
              <c:numCache>
                <c:formatCode>General</c:formatCode>
                <c:ptCount val="3"/>
                <c:pt idx="0">
                  <c:v>6</c:v>
                </c:pt>
                <c:pt idx="1">
                  <c:v>7</c:v>
                </c:pt>
                <c:pt idx="2">
                  <c:v>8</c:v>
                </c:pt>
              </c:numCache>
            </c:numRef>
          </c:cat>
          <c:val>
            <c:numRef>
              <c:f>Hoja1!$F$2:$F$4</c:f>
              <c:numCache>
                <c:formatCode>General</c:formatCode>
                <c:ptCount val="3"/>
                <c:pt idx="0">
                  <c:v>100</c:v>
                </c:pt>
                <c:pt idx="1">
                  <c:v>0</c:v>
                </c:pt>
                <c:pt idx="2">
                  <c:v>33</c:v>
                </c:pt>
              </c:numCache>
            </c:numRef>
          </c:val>
        </c:ser>
        <c:dLbls>
          <c:showLegendKey val="0"/>
          <c:showVal val="0"/>
          <c:showCatName val="0"/>
          <c:showSerName val="0"/>
          <c:showPercent val="0"/>
          <c:showBubbleSize val="0"/>
        </c:dLbls>
        <c:gapWidth val="150"/>
        <c:shape val="cylinder"/>
        <c:axId val="147634816"/>
        <c:axId val="147640704"/>
        <c:axId val="0"/>
      </c:bar3DChart>
      <c:catAx>
        <c:axId val="147634816"/>
        <c:scaling>
          <c:orientation val="minMax"/>
        </c:scaling>
        <c:delete val="0"/>
        <c:axPos val="b"/>
        <c:numFmt formatCode="General" sourceLinked="1"/>
        <c:majorTickMark val="out"/>
        <c:minorTickMark val="none"/>
        <c:tickLblPos val="nextTo"/>
        <c:crossAx val="147640704"/>
        <c:crosses val="autoZero"/>
        <c:auto val="1"/>
        <c:lblAlgn val="ctr"/>
        <c:lblOffset val="100"/>
        <c:noMultiLvlLbl val="0"/>
      </c:catAx>
      <c:valAx>
        <c:axId val="147640704"/>
        <c:scaling>
          <c:orientation val="minMax"/>
        </c:scaling>
        <c:delete val="0"/>
        <c:axPos val="l"/>
        <c:majorGridlines/>
        <c:numFmt formatCode="General" sourceLinked="1"/>
        <c:majorTickMark val="out"/>
        <c:minorTickMark val="none"/>
        <c:tickLblPos val="nextTo"/>
        <c:crossAx val="1476348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5973166397678546E-2"/>
          <c:w val="0.9135393434936655"/>
          <c:h val="0.87092872011688216"/>
        </c:manualLayout>
      </c:layout>
      <c:bar3DChart>
        <c:barDir val="col"/>
        <c:grouping val="clustered"/>
        <c:varyColors val="0"/>
        <c:ser>
          <c:idx val="0"/>
          <c:order val="0"/>
          <c:tx>
            <c:strRef>
              <c:f>Hoja1!$B$1</c:f>
              <c:strCache>
                <c:ptCount val="1"/>
                <c:pt idx="0">
                  <c:v>CDA</c:v>
                </c:pt>
              </c:strCache>
            </c:strRef>
          </c:tx>
          <c:spPr>
            <a:solidFill>
              <a:srgbClr val="00B0F0"/>
            </a:solidFill>
          </c:spPr>
          <c:invertIfNegative val="0"/>
          <c:cat>
            <c:numRef>
              <c:f>Hoja1!$A$2:$A$5</c:f>
              <c:numCache>
                <c:formatCode>General</c:formatCode>
                <c:ptCount val="4"/>
                <c:pt idx="0">
                  <c:v>9</c:v>
                </c:pt>
                <c:pt idx="1">
                  <c:v>10</c:v>
                </c:pt>
                <c:pt idx="2">
                  <c:v>11</c:v>
                </c:pt>
                <c:pt idx="3">
                  <c:v>12</c:v>
                </c:pt>
              </c:numCache>
            </c:numRef>
          </c:cat>
          <c:val>
            <c:numRef>
              <c:f>Hoja1!$B$2:$B$5</c:f>
              <c:numCache>
                <c:formatCode>General</c:formatCode>
                <c:ptCount val="4"/>
                <c:pt idx="0">
                  <c:v>22</c:v>
                </c:pt>
                <c:pt idx="1">
                  <c:v>0</c:v>
                </c:pt>
                <c:pt idx="2">
                  <c:v>0</c:v>
                </c:pt>
                <c:pt idx="3">
                  <c:v>0</c:v>
                </c:pt>
              </c:numCache>
            </c:numRef>
          </c:val>
        </c:ser>
        <c:ser>
          <c:idx val="1"/>
          <c:order val="1"/>
          <c:tx>
            <c:strRef>
              <c:f>Hoja1!$C$1</c:f>
              <c:strCache>
                <c:ptCount val="1"/>
                <c:pt idx="0">
                  <c:v>BDA</c:v>
                </c:pt>
              </c:strCache>
            </c:strRef>
          </c:tx>
          <c:spPr>
            <a:solidFill>
              <a:srgbClr val="FF0000"/>
            </a:solidFill>
          </c:spPr>
          <c:invertIfNegative val="0"/>
          <c:cat>
            <c:numRef>
              <c:f>Hoja1!$A$2:$A$5</c:f>
              <c:numCache>
                <c:formatCode>General</c:formatCode>
                <c:ptCount val="4"/>
                <c:pt idx="0">
                  <c:v>9</c:v>
                </c:pt>
                <c:pt idx="1">
                  <c:v>10</c:v>
                </c:pt>
                <c:pt idx="2">
                  <c:v>11</c:v>
                </c:pt>
                <c:pt idx="3">
                  <c:v>12</c:v>
                </c:pt>
              </c:numCache>
            </c:numRef>
          </c:cat>
          <c:val>
            <c:numRef>
              <c:f>Hoja1!$C$2:$C$5</c:f>
              <c:numCache>
                <c:formatCode>General</c:formatCode>
                <c:ptCount val="4"/>
                <c:pt idx="0">
                  <c:v>11</c:v>
                </c:pt>
                <c:pt idx="1">
                  <c:v>0</c:v>
                </c:pt>
                <c:pt idx="2">
                  <c:v>0</c:v>
                </c:pt>
                <c:pt idx="3">
                  <c:v>56</c:v>
                </c:pt>
              </c:numCache>
            </c:numRef>
          </c:val>
        </c:ser>
        <c:ser>
          <c:idx val="2"/>
          <c:order val="2"/>
          <c:tx>
            <c:strRef>
              <c:f>Hoja1!$D$1</c:f>
              <c:strCache>
                <c:ptCount val="1"/>
                <c:pt idx="0">
                  <c:v>MDA</c:v>
                </c:pt>
              </c:strCache>
            </c:strRef>
          </c:tx>
          <c:spPr>
            <a:solidFill>
              <a:srgbClr val="92D050"/>
            </a:solidFill>
          </c:spPr>
          <c:invertIfNegative val="0"/>
          <c:cat>
            <c:numRef>
              <c:f>Hoja1!$A$2:$A$5</c:f>
              <c:numCache>
                <c:formatCode>General</c:formatCode>
                <c:ptCount val="4"/>
                <c:pt idx="0">
                  <c:v>9</c:v>
                </c:pt>
                <c:pt idx="1">
                  <c:v>10</c:v>
                </c:pt>
                <c:pt idx="2">
                  <c:v>11</c:v>
                </c:pt>
                <c:pt idx="3">
                  <c:v>12</c:v>
                </c:pt>
              </c:numCache>
            </c:numRef>
          </c:cat>
          <c:val>
            <c:numRef>
              <c:f>Hoja1!$D$2:$D$5</c:f>
              <c:numCache>
                <c:formatCode>General</c:formatCode>
                <c:ptCount val="4"/>
                <c:pt idx="0">
                  <c:v>33</c:v>
                </c:pt>
                <c:pt idx="1">
                  <c:v>7</c:v>
                </c:pt>
                <c:pt idx="2">
                  <c:v>0</c:v>
                </c:pt>
                <c:pt idx="3">
                  <c:v>44</c:v>
                </c:pt>
              </c:numCache>
            </c:numRef>
          </c:val>
        </c:ser>
        <c:ser>
          <c:idx val="3"/>
          <c:order val="3"/>
          <c:tx>
            <c:strRef>
              <c:f>Hoja1!$E$1</c:f>
              <c:strCache>
                <c:ptCount val="1"/>
                <c:pt idx="0">
                  <c:v>EDA</c:v>
                </c:pt>
              </c:strCache>
            </c:strRef>
          </c:tx>
          <c:spPr>
            <a:solidFill>
              <a:srgbClr val="FFFF00"/>
            </a:solidFill>
          </c:spPr>
          <c:invertIfNegative val="0"/>
          <c:cat>
            <c:numRef>
              <c:f>Hoja1!$A$2:$A$5</c:f>
              <c:numCache>
                <c:formatCode>General</c:formatCode>
                <c:ptCount val="4"/>
                <c:pt idx="0">
                  <c:v>9</c:v>
                </c:pt>
                <c:pt idx="1">
                  <c:v>10</c:v>
                </c:pt>
                <c:pt idx="2">
                  <c:v>11</c:v>
                </c:pt>
                <c:pt idx="3">
                  <c:v>12</c:v>
                </c:pt>
              </c:numCache>
            </c:numRef>
          </c:cat>
          <c:val>
            <c:numRef>
              <c:f>Hoja1!$E$2:$E$5</c:f>
              <c:numCache>
                <c:formatCode>General</c:formatCode>
                <c:ptCount val="4"/>
                <c:pt idx="0">
                  <c:v>33</c:v>
                </c:pt>
                <c:pt idx="1">
                  <c:v>44</c:v>
                </c:pt>
                <c:pt idx="2">
                  <c:v>56</c:v>
                </c:pt>
                <c:pt idx="3">
                  <c:v>0</c:v>
                </c:pt>
              </c:numCache>
            </c:numRef>
          </c:val>
        </c:ser>
        <c:ser>
          <c:idx val="4"/>
          <c:order val="4"/>
          <c:tx>
            <c:strRef>
              <c:f>Hoja1!$F$1</c:f>
              <c:strCache>
                <c:ptCount val="1"/>
                <c:pt idx="0">
                  <c:v>CEDA</c:v>
                </c:pt>
              </c:strCache>
            </c:strRef>
          </c:tx>
          <c:spPr>
            <a:solidFill>
              <a:schemeClr val="accent6">
                <a:lumMod val="75000"/>
              </a:schemeClr>
            </a:solidFill>
          </c:spPr>
          <c:invertIfNegative val="0"/>
          <c:cat>
            <c:numRef>
              <c:f>Hoja1!$A$2:$A$5</c:f>
              <c:numCache>
                <c:formatCode>General</c:formatCode>
                <c:ptCount val="4"/>
                <c:pt idx="0">
                  <c:v>9</c:v>
                </c:pt>
                <c:pt idx="1">
                  <c:v>10</c:v>
                </c:pt>
                <c:pt idx="2">
                  <c:v>11</c:v>
                </c:pt>
                <c:pt idx="3">
                  <c:v>12</c:v>
                </c:pt>
              </c:numCache>
            </c:numRef>
          </c:cat>
          <c:val>
            <c:numRef>
              <c:f>Hoja1!$F$2:$F$5</c:f>
              <c:numCache>
                <c:formatCode>General</c:formatCode>
                <c:ptCount val="4"/>
                <c:pt idx="0">
                  <c:v>0</c:v>
                </c:pt>
                <c:pt idx="1">
                  <c:v>56</c:v>
                </c:pt>
                <c:pt idx="2">
                  <c:v>44</c:v>
                </c:pt>
                <c:pt idx="3">
                  <c:v>0</c:v>
                </c:pt>
              </c:numCache>
            </c:numRef>
          </c:val>
        </c:ser>
        <c:dLbls>
          <c:showLegendKey val="0"/>
          <c:showVal val="0"/>
          <c:showCatName val="0"/>
          <c:showSerName val="0"/>
          <c:showPercent val="0"/>
          <c:showBubbleSize val="0"/>
        </c:dLbls>
        <c:gapWidth val="150"/>
        <c:shape val="cylinder"/>
        <c:axId val="105849216"/>
        <c:axId val="105850752"/>
        <c:axId val="0"/>
      </c:bar3DChart>
      <c:catAx>
        <c:axId val="105849216"/>
        <c:scaling>
          <c:orientation val="minMax"/>
        </c:scaling>
        <c:delete val="0"/>
        <c:axPos val="b"/>
        <c:numFmt formatCode="General" sourceLinked="1"/>
        <c:majorTickMark val="out"/>
        <c:minorTickMark val="none"/>
        <c:tickLblPos val="nextTo"/>
        <c:crossAx val="105850752"/>
        <c:crosses val="autoZero"/>
        <c:auto val="1"/>
        <c:lblAlgn val="ctr"/>
        <c:lblOffset val="100"/>
        <c:noMultiLvlLbl val="0"/>
      </c:catAx>
      <c:valAx>
        <c:axId val="105850752"/>
        <c:scaling>
          <c:orientation val="minMax"/>
        </c:scaling>
        <c:delete val="0"/>
        <c:axPos val="l"/>
        <c:majorGridlines/>
        <c:numFmt formatCode="General" sourceLinked="1"/>
        <c:majorTickMark val="out"/>
        <c:minorTickMark val="none"/>
        <c:tickLblPos val="nextTo"/>
        <c:crossAx val="1058492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45791-C530-4CE6-8BE8-D81BB03C8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3571</TotalTime>
  <Pages>116</Pages>
  <Words>22860</Words>
  <Characters>130305</Characters>
  <Application>Microsoft Office Word</Application>
  <DocSecurity>0</DocSecurity>
  <Lines>1085</Lines>
  <Paragraphs>305</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vt:lpstr/>
    </vt:vector>
  </TitlesOfParts>
  <Company>www.landerextremo.s5.com</Company>
  <LinksUpToDate>false</LinksUpToDate>
  <CharactersWithSpaces>152860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Landerxtremo</dc:creator>
  <cp:lastModifiedBy>Win_User</cp:lastModifiedBy>
  <cp:revision>14</cp:revision>
  <cp:lastPrinted>2017-02-25T10:32:00Z</cp:lastPrinted>
  <dcterms:created xsi:type="dcterms:W3CDTF">2017-02-26T08:56:00Z</dcterms:created>
  <dcterms:modified xsi:type="dcterms:W3CDTF">2017-03-24T18:25:00Z</dcterms:modified>
</cp:coreProperties>
</file>