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64" w:rsidRPr="00836BEB" w:rsidRDefault="00FC5264" w:rsidP="00FC5264">
      <w:pPr>
        <w:pStyle w:val="Sinespaciado"/>
        <w:jc w:val="center"/>
        <w:rPr>
          <w:rFonts w:ascii="Arial" w:hAnsi="Arial" w:cs="Arial"/>
          <w:sz w:val="24"/>
          <w:szCs w:val="24"/>
          <w:lang w:val="es-ES"/>
        </w:rPr>
      </w:pPr>
      <w:r w:rsidRPr="00836BEB">
        <w:rPr>
          <w:rFonts w:ascii="Arial" w:hAnsi="Arial" w:cs="Arial"/>
          <w:noProof/>
          <w:sz w:val="24"/>
          <w:szCs w:val="24"/>
          <w:lang w:val="es-ES" w:eastAsia="es-ES"/>
        </w:rPr>
        <w:drawing>
          <wp:anchor distT="0" distB="0" distL="114300" distR="114300" simplePos="0" relativeHeight="251667456" behindDoc="1" locked="0" layoutInCell="1" allowOverlap="1" wp14:anchorId="5D0C728D" wp14:editId="41936D74">
            <wp:simplePos x="0" y="0"/>
            <wp:positionH relativeFrom="column">
              <wp:posOffset>4639945</wp:posOffset>
            </wp:positionH>
            <wp:positionV relativeFrom="paragraph">
              <wp:posOffset>-48895</wp:posOffset>
            </wp:positionV>
            <wp:extent cx="1286510" cy="1005205"/>
            <wp:effectExtent l="0" t="0" r="8890" b="4445"/>
            <wp:wrapNone/>
            <wp:docPr id="8" name="Imagen 8" descr="http://www.boletin.bc.uc.edu.ve/img/img_1001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letin.bc.uc.edu.ve/img/img_10017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510"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BEB">
        <w:rPr>
          <w:rFonts w:ascii="Arial" w:hAnsi="Arial" w:cs="Arial"/>
          <w:noProof/>
          <w:sz w:val="24"/>
          <w:szCs w:val="24"/>
          <w:lang w:val="es-ES" w:eastAsia="es-ES"/>
        </w:rPr>
        <w:drawing>
          <wp:anchor distT="0" distB="0" distL="114300" distR="114300" simplePos="0" relativeHeight="251666432" behindDoc="0" locked="0" layoutInCell="1" allowOverlap="1" wp14:anchorId="4FDADA00" wp14:editId="19EA0A31">
            <wp:simplePos x="0" y="0"/>
            <wp:positionH relativeFrom="column">
              <wp:posOffset>-208945</wp:posOffset>
            </wp:positionH>
            <wp:positionV relativeFrom="paragraph">
              <wp:posOffset>16510</wp:posOffset>
            </wp:positionV>
            <wp:extent cx="791570" cy="1053746"/>
            <wp:effectExtent l="0" t="0" r="8890" b="0"/>
            <wp:wrapNone/>
            <wp:docPr id="9" name="Imagen 9" descr="http://lh5.ggpht.com/-l7tGEiKMH7I/Uls783IC14I/AAAAAAAAHsM/iX3S5rWbMdU/s1600/log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h5.ggpht.com/-l7tGEiKMH7I/Uls783IC14I/AAAAAAAAHsM/iX3S5rWbMdU/s1600/log_u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570" cy="1053746"/>
                    </a:xfrm>
                    <a:prstGeom prst="rect">
                      <a:avLst/>
                    </a:prstGeom>
                    <a:noFill/>
                    <a:ln>
                      <a:noFill/>
                    </a:ln>
                  </pic:spPr>
                </pic:pic>
              </a:graphicData>
            </a:graphic>
          </wp:anchor>
        </w:drawing>
      </w:r>
      <w:r w:rsidRPr="00836BEB">
        <w:rPr>
          <w:rFonts w:ascii="Arial" w:hAnsi="Arial" w:cs="Arial"/>
          <w:sz w:val="24"/>
          <w:szCs w:val="24"/>
          <w:lang w:val="es-ES"/>
        </w:rPr>
        <w:t>UNIVERSIDAD DECARABOBO</w:t>
      </w:r>
    </w:p>
    <w:p w:rsidR="00FC5264" w:rsidRPr="0009041F" w:rsidRDefault="00FC5264" w:rsidP="00FC5264">
      <w:pPr>
        <w:spacing w:after="0" w:line="240" w:lineRule="auto"/>
        <w:jc w:val="center"/>
        <w:rPr>
          <w:rFonts w:ascii="Arial" w:hAnsi="Arial" w:cs="Arial"/>
          <w:sz w:val="24"/>
          <w:szCs w:val="24"/>
          <w:lang w:val="es-ES"/>
        </w:rPr>
      </w:pPr>
      <w:r w:rsidRPr="0009041F">
        <w:rPr>
          <w:rFonts w:ascii="Arial" w:hAnsi="Arial" w:cs="Arial"/>
          <w:sz w:val="24"/>
          <w:szCs w:val="24"/>
          <w:lang w:val="es-ES"/>
        </w:rPr>
        <w:t>FACULTAD DE CIENCIAS ECONÓMICAS Y SOCIALES</w:t>
      </w:r>
    </w:p>
    <w:p w:rsidR="00FC5264" w:rsidRPr="0009041F" w:rsidRDefault="00FC5264" w:rsidP="00FC5264">
      <w:pPr>
        <w:spacing w:after="0" w:line="240" w:lineRule="auto"/>
        <w:jc w:val="center"/>
        <w:rPr>
          <w:rFonts w:ascii="Arial" w:hAnsi="Arial" w:cs="Arial"/>
          <w:sz w:val="24"/>
          <w:szCs w:val="24"/>
          <w:lang w:val="es-ES"/>
        </w:rPr>
      </w:pPr>
      <w:r w:rsidRPr="0009041F">
        <w:rPr>
          <w:rFonts w:ascii="Arial" w:hAnsi="Arial" w:cs="Arial"/>
          <w:sz w:val="24"/>
          <w:szCs w:val="24"/>
          <w:lang w:val="es-ES"/>
        </w:rPr>
        <w:t>ESCUELA DE RELACIONES INDUSTRIALES</w:t>
      </w:r>
    </w:p>
    <w:p w:rsidR="00FC5264" w:rsidRPr="0009041F" w:rsidRDefault="00FC5264" w:rsidP="00FC5264">
      <w:pPr>
        <w:spacing w:after="0" w:line="240" w:lineRule="auto"/>
        <w:jc w:val="center"/>
        <w:rPr>
          <w:rFonts w:ascii="Arial" w:hAnsi="Arial" w:cs="Arial"/>
          <w:sz w:val="24"/>
          <w:szCs w:val="24"/>
          <w:lang w:val="es-ES"/>
        </w:rPr>
      </w:pPr>
      <w:r w:rsidRPr="0009041F">
        <w:rPr>
          <w:rFonts w:ascii="Arial" w:hAnsi="Arial" w:cs="Arial"/>
          <w:sz w:val="24"/>
          <w:szCs w:val="24"/>
          <w:lang w:val="es-ES"/>
        </w:rPr>
        <w:t xml:space="preserve">CAMPUS BÀRBULA </w:t>
      </w:r>
    </w:p>
    <w:p w:rsidR="00FC5264" w:rsidRPr="0009041F" w:rsidRDefault="00FC5264" w:rsidP="00FC5264">
      <w:pPr>
        <w:jc w:val="center"/>
        <w:rPr>
          <w:rFonts w:ascii="Arial" w:hAnsi="Arial" w:cs="Arial"/>
          <w:sz w:val="24"/>
          <w:szCs w:val="24"/>
          <w:lang w:val="es-ES"/>
        </w:rPr>
      </w:pPr>
    </w:p>
    <w:p w:rsidR="00FC5264" w:rsidRPr="0009041F" w:rsidRDefault="00FC5264" w:rsidP="00FC5264">
      <w:pPr>
        <w:jc w:val="center"/>
        <w:rPr>
          <w:rFonts w:ascii="Arial" w:hAnsi="Arial" w:cs="Arial"/>
          <w:sz w:val="24"/>
          <w:szCs w:val="24"/>
          <w:lang w:val="es-ES"/>
        </w:rPr>
      </w:pPr>
    </w:p>
    <w:p w:rsidR="00FC5264" w:rsidRPr="0009041F" w:rsidRDefault="00FC5264" w:rsidP="00FC5264">
      <w:pPr>
        <w:jc w:val="center"/>
        <w:rPr>
          <w:rFonts w:ascii="Arial" w:hAnsi="Arial" w:cs="Arial"/>
          <w:sz w:val="24"/>
          <w:szCs w:val="24"/>
          <w:lang w:val="es-ES"/>
        </w:rPr>
      </w:pPr>
    </w:p>
    <w:p w:rsidR="00FC5264" w:rsidRPr="0009041F" w:rsidRDefault="00FC5264" w:rsidP="00FC5264">
      <w:pPr>
        <w:jc w:val="center"/>
        <w:rPr>
          <w:rFonts w:ascii="Arial" w:hAnsi="Arial" w:cs="Arial"/>
          <w:sz w:val="24"/>
          <w:szCs w:val="24"/>
          <w:lang w:val="es-ES"/>
        </w:rPr>
      </w:pPr>
    </w:p>
    <w:p w:rsidR="00FC5264" w:rsidRPr="0009041F" w:rsidRDefault="00FC5264" w:rsidP="00FC5264">
      <w:pPr>
        <w:jc w:val="center"/>
        <w:rPr>
          <w:rFonts w:ascii="Arial" w:hAnsi="Arial" w:cs="Arial"/>
          <w:sz w:val="24"/>
          <w:szCs w:val="24"/>
          <w:lang w:val="es-ES"/>
        </w:rPr>
      </w:pPr>
    </w:p>
    <w:p w:rsidR="00FC5264" w:rsidRPr="0009041F" w:rsidRDefault="00FC5264" w:rsidP="00FC5264">
      <w:pPr>
        <w:jc w:val="center"/>
        <w:rPr>
          <w:rFonts w:ascii="Arial" w:hAnsi="Arial" w:cs="Arial"/>
          <w:sz w:val="24"/>
          <w:szCs w:val="24"/>
          <w:lang w:val="es-ES"/>
        </w:rPr>
      </w:pPr>
    </w:p>
    <w:p w:rsidR="00FC5264" w:rsidRPr="0009041F" w:rsidRDefault="00FC5264" w:rsidP="00FC5264">
      <w:pPr>
        <w:jc w:val="center"/>
        <w:rPr>
          <w:rFonts w:ascii="Arial" w:hAnsi="Arial" w:cs="Arial"/>
          <w:color w:val="FF0000"/>
          <w:sz w:val="24"/>
          <w:szCs w:val="24"/>
          <w:lang w:val="es-ES"/>
        </w:rPr>
      </w:pPr>
    </w:p>
    <w:p w:rsidR="00FC5264" w:rsidRPr="0009041F" w:rsidRDefault="00FC5264" w:rsidP="00FC5264">
      <w:pPr>
        <w:spacing w:after="0" w:line="360" w:lineRule="auto"/>
        <w:jc w:val="center"/>
        <w:rPr>
          <w:rFonts w:ascii="Arial" w:hAnsi="Arial" w:cs="Arial"/>
          <w:sz w:val="24"/>
          <w:szCs w:val="24"/>
        </w:rPr>
      </w:pPr>
      <w:r>
        <w:rPr>
          <w:rFonts w:ascii="Arial" w:hAnsi="Arial" w:cs="Arial"/>
          <w:sz w:val="24"/>
          <w:szCs w:val="24"/>
        </w:rPr>
        <w:t>SELECCIÓN DE PERSONAL POR GÉ</w:t>
      </w:r>
      <w:r w:rsidRPr="0009041F">
        <w:rPr>
          <w:rFonts w:ascii="Arial" w:hAnsi="Arial" w:cs="Arial"/>
          <w:sz w:val="24"/>
          <w:szCs w:val="24"/>
        </w:rPr>
        <w:t>NERO, A LA LUZ DEL MARCO REGULATORIO VENEZOLANO, EN EMPRESAS DEL SECTOR AUTOMOTRIZ DEL MUNICIPIO VALENCIA EDO. CARABOBO</w:t>
      </w:r>
    </w:p>
    <w:p w:rsidR="00FC5264" w:rsidRPr="0009041F" w:rsidRDefault="00FC5264" w:rsidP="00FC5264">
      <w:pPr>
        <w:jc w:val="center"/>
        <w:rPr>
          <w:rFonts w:ascii="Arial" w:hAnsi="Arial" w:cs="Arial"/>
          <w:sz w:val="24"/>
          <w:szCs w:val="24"/>
          <w:lang w:val="es-ES"/>
        </w:rPr>
      </w:pPr>
    </w:p>
    <w:p w:rsidR="00FC5264" w:rsidRPr="0009041F" w:rsidRDefault="00FC5264" w:rsidP="00FC5264">
      <w:pPr>
        <w:jc w:val="center"/>
        <w:rPr>
          <w:rFonts w:ascii="Arial" w:hAnsi="Arial" w:cs="Arial"/>
          <w:sz w:val="24"/>
          <w:szCs w:val="24"/>
          <w:lang w:val="es-ES"/>
        </w:rPr>
      </w:pPr>
    </w:p>
    <w:p w:rsidR="00FC5264" w:rsidRPr="0009041F" w:rsidRDefault="00FC5264" w:rsidP="00FC5264">
      <w:pPr>
        <w:jc w:val="center"/>
        <w:rPr>
          <w:rFonts w:ascii="Arial" w:hAnsi="Arial" w:cs="Arial"/>
          <w:sz w:val="24"/>
          <w:szCs w:val="24"/>
          <w:lang w:val="es-ES"/>
        </w:rPr>
      </w:pPr>
    </w:p>
    <w:p w:rsidR="00FC5264" w:rsidRPr="0009041F" w:rsidRDefault="00FC5264" w:rsidP="00FC5264">
      <w:pPr>
        <w:jc w:val="center"/>
        <w:rPr>
          <w:rFonts w:ascii="Arial" w:hAnsi="Arial" w:cs="Arial"/>
          <w:sz w:val="24"/>
          <w:szCs w:val="24"/>
          <w:lang w:val="es-ES"/>
        </w:rPr>
      </w:pPr>
    </w:p>
    <w:p w:rsidR="00FC5264" w:rsidRPr="0009041F" w:rsidRDefault="00FC5264" w:rsidP="00FC5264">
      <w:pPr>
        <w:spacing w:after="0" w:line="240" w:lineRule="auto"/>
        <w:jc w:val="center"/>
        <w:rPr>
          <w:rFonts w:ascii="Arial" w:hAnsi="Arial" w:cs="Arial"/>
          <w:sz w:val="24"/>
          <w:szCs w:val="24"/>
          <w:lang w:val="es-ES"/>
        </w:rPr>
      </w:pPr>
    </w:p>
    <w:p w:rsidR="00FC5264" w:rsidRDefault="00FC5264" w:rsidP="00FC5264">
      <w:pPr>
        <w:spacing w:after="0" w:line="240" w:lineRule="auto"/>
        <w:jc w:val="center"/>
        <w:rPr>
          <w:rFonts w:ascii="Arial" w:hAnsi="Arial" w:cs="Arial"/>
          <w:sz w:val="24"/>
          <w:szCs w:val="24"/>
          <w:lang w:val="es-ES"/>
        </w:rPr>
      </w:pPr>
    </w:p>
    <w:p w:rsidR="00FC5264" w:rsidRDefault="00FC5264" w:rsidP="00FC5264">
      <w:pPr>
        <w:spacing w:after="0" w:line="240" w:lineRule="auto"/>
        <w:jc w:val="center"/>
        <w:rPr>
          <w:rFonts w:ascii="Arial" w:hAnsi="Arial" w:cs="Arial"/>
          <w:sz w:val="24"/>
          <w:szCs w:val="24"/>
          <w:lang w:val="es-ES"/>
        </w:rPr>
      </w:pPr>
    </w:p>
    <w:p w:rsidR="00FC5264" w:rsidRDefault="00FC5264" w:rsidP="00FC5264">
      <w:pPr>
        <w:spacing w:after="0" w:line="240" w:lineRule="auto"/>
        <w:jc w:val="center"/>
        <w:rPr>
          <w:rFonts w:ascii="Arial" w:hAnsi="Arial" w:cs="Arial"/>
          <w:sz w:val="24"/>
          <w:szCs w:val="24"/>
          <w:lang w:val="es-ES"/>
        </w:rPr>
      </w:pPr>
    </w:p>
    <w:p w:rsidR="00FC5264" w:rsidRPr="0009041F" w:rsidRDefault="00FC5264" w:rsidP="00FC5264">
      <w:pPr>
        <w:spacing w:after="0" w:line="240" w:lineRule="auto"/>
        <w:jc w:val="center"/>
        <w:rPr>
          <w:rFonts w:ascii="Arial" w:hAnsi="Arial" w:cs="Arial"/>
          <w:sz w:val="24"/>
          <w:szCs w:val="24"/>
          <w:lang w:val="es-ES"/>
        </w:rPr>
      </w:pPr>
    </w:p>
    <w:p w:rsidR="00FC5264" w:rsidRPr="0009041F" w:rsidRDefault="00FC5264" w:rsidP="00FC5264">
      <w:pPr>
        <w:spacing w:after="0" w:line="240" w:lineRule="auto"/>
        <w:jc w:val="right"/>
        <w:rPr>
          <w:rFonts w:ascii="Arial" w:hAnsi="Arial" w:cs="Arial"/>
          <w:sz w:val="24"/>
          <w:szCs w:val="24"/>
          <w:lang w:val="es-ES"/>
        </w:rPr>
      </w:pPr>
      <w:r w:rsidRPr="0009041F">
        <w:rPr>
          <w:rFonts w:ascii="Arial" w:hAnsi="Arial" w:cs="Arial"/>
          <w:sz w:val="24"/>
          <w:szCs w:val="24"/>
          <w:lang w:val="es-ES"/>
        </w:rPr>
        <w:t>Autores:</w:t>
      </w:r>
    </w:p>
    <w:p w:rsidR="00FC5264" w:rsidRPr="0009041F" w:rsidRDefault="00FC5264" w:rsidP="00FC5264">
      <w:pPr>
        <w:spacing w:after="0" w:line="240" w:lineRule="auto"/>
        <w:jc w:val="right"/>
        <w:rPr>
          <w:rFonts w:ascii="Arial" w:hAnsi="Arial" w:cs="Arial"/>
          <w:sz w:val="24"/>
          <w:szCs w:val="24"/>
          <w:lang w:val="es-ES"/>
        </w:rPr>
      </w:pPr>
      <w:r w:rsidRPr="0009041F">
        <w:rPr>
          <w:rFonts w:ascii="Arial" w:hAnsi="Arial" w:cs="Arial"/>
          <w:sz w:val="24"/>
          <w:szCs w:val="24"/>
          <w:lang w:val="es-ES"/>
        </w:rPr>
        <w:t>Vásquez Ricardo CI: 20.030.528</w:t>
      </w:r>
    </w:p>
    <w:p w:rsidR="00FC5264" w:rsidRPr="007A4C43" w:rsidRDefault="00FC5264" w:rsidP="00FC5264">
      <w:pPr>
        <w:spacing w:after="0" w:line="240" w:lineRule="auto"/>
        <w:jc w:val="right"/>
        <w:rPr>
          <w:rFonts w:ascii="Arial" w:hAnsi="Arial" w:cs="Arial"/>
          <w:sz w:val="24"/>
          <w:szCs w:val="24"/>
          <w:lang w:val="es-ES"/>
        </w:rPr>
      </w:pPr>
      <w:r w:rsidRPr="0009041F">
        <w:rPr>
          <w:rFonts w:ascii="Arial" w:hAnsi="Arial" w:cs="Arial"/>
          <w:sz w:val="24"/>
          <w:szCs w:val="24"/>
          <w:lang w:val="es-ES"/>
        </w:rPr>
        <w:t xml:space="preserve">Chacón Gilberto CI: </w:t>
      </w:r>
      <w:r w:rsidRPr="007A4C43">
        <w:rPr>
          <w:rFonts w:ascii="Arial" w:hAnsi="Arial" w:cs="Arial"/>
          <w:sz w:val="24"/>
          <w:szCs w:val="24"/>
          <w:lang w:val="es-ES"/>
        </w:rPr>
        <w:t>19.986.363</w:t>
      </w:r>
    </w:p>
    <w:p w:rsidR="00FC5264" w:rsidRPr="007A4C43" w:rsidRDefault="00FC5264" w:rsidP="00FC5264">
      <w:pPr>
        <w:spacing w:after="0" w:line="240" w:lineRule="auto"/>
        <w:jc w:val="right"/>
        <w:rPr>
          <w:rFonts w:ascii="Arial" w:hAnsi="Arial" w:cs="Arial"/>
          <w:i/>
          <w:sz w:val="24"/>
          <w:szCs w:val="24"/>
          <w:lang w:val="es-ES"/>
        </w:rPr>
      </w:pPr>
      <w:r w:rsidRPr="007A4C43">
        <w:rPr>
          <w:rStyle w:val="Hipervnculo"/>
          <w:rFonts w:ascii="Arial" w:hAnsi="Arial" w:cs="Arial"/>
          <w:color w:val="auto"/>
          <w:sz w:val="24"/>
          <w:szCs w:val="24"/>
          <w:u w:val="none"/>
          <w:lang w:val="es-ES"/>
        </w:rPr>
        <w:t>Sección: 43.</w:t>
      </w:r>
    </w:p>
    <w:p w:rsidR="00FC5264" w:rsidRDefault="00FC5264" w:rsidP="00FC5264">
      <w:pPr>
        <w:jc w:val="center"/>
        <w:rPr>
          <w:rFonts w:ascii="Arial" w:hAnsi="Arial" w:cs="Arial"/>
          <w:sz w:val="24"/>
          <w:szCs w:val="24"/>
          <w:lang w:val="es-ES"/>
        </w:rPr>
      </w:pPr>
    </w:p>
    <w:p w:rsidR="00FC5264" w:rsidRDefault="00FC5264" w:rsidP="00FC5264">
      <w:pPr>
        <w:jc w:val="center"/>
        <w:rPr>
          <w:rFonts w:ascii="Arial" w:hAnsi="Arial" w:cs="Arial"/>
          <w:sz w:val="24"/>
          <w:szCs w:val="24"/>
          <w:lang w:val="es-ES"/>
        </w:rPr>
        <w:sectPr w:rsidR="00FC5264" w:rsidSect="00333AB6">
          <w:footerReference w:type="default" r:id="rId11"/>
          <w:footerReference w:type="first" r:id="rId12"/>
          <w:pgSz w:w="12240" w:h="15840" w:code="1"/>
          <w:pgMar w:top="2268" w:right="1701" w:bottom="1701" w:left="2268" w:header="708" w:footer="708" w:gutter="0"/>
          <w:pgNumType w:start="3"/>
          <w:cols w:space="708"/>
          <w:docGrid w:linePitch="360"/>
        </w:sectPr>
      </w:pPr>
      <w:r>
        <w:rPr>
          <w:rFonts w:ascii="Arial" w:hAnsi="Arial" w:cs="Arial"/>
          <w:sz w:val="24"/>
          <w:szCs w:val="24"/>
          <w:lang w:val="es-ES"/>
        </w:rPr>
        <w:t>Bárbula,</w:t>
      </w:r>
      <w:r w:rsidR="00ED5012">
        <w:rPr>
          <w:rFonts w:ascii="Arial" w:hAnsi="Arial" w:cs="Arial"/>
          <w:sz w:val="24"/>
          <w:szCs w:val="24"/>
          <w:lang w:val="es-ES"/>
        </w:rPr>
        <w:t xml:space="preserve"> julio</w:t>
      </w:r>
      <w:r w:rsidRPr="0009041F">
        <w:rPr>
          <w:rFonts w:ascii="Arial" w:hAnsi="Arial" w:cs="Arial"/>
          <w:sz w:val="24"/>
          <w:szCs w:val="24"/>
          <w:lang w:val="es-ES"/>
        </w:rPr>
        <w:t xml:space="preserve"> del 2015.</w:t>
      </w:r>
    </w:p>
    <w:p w:rsidR="00077B14" w:rsidRPr="00836BEB" w:rsidRDefault="006F18C5" w:rsidP="00836BEB">
      <w:pPr>
        <w:pStyle w:val="Sinespaciado"/>
        <w:jc w:val="center"/>
        <w:rPr>
          <w:rFonts w:ascii="Arial" w:hAnsi="Arial" w:cs="Arial"/>
          <w:sz w:val="24"/>
          <w:szCs w:val="24"/>
          <w:lang w:val="es-ES"/>
        </w:rPr>
      </w:pPr>
      <w:r w:rsidRPr="00836BEB">
        <w:rPr>
          <w:rFonts w:ascii="Arial" w:hAnsi="Arial" w:cs="Arial"/>
          <w:noProof/>
          <w:sz w:val="24"/>
          <w:szCs w:val="24"/>
          <w:lang w:val="es-ES" w:eastAsia="es-ES"/>
        </w:rPr>
        <w:lastRenderedPageBreak/>
        <w:drawing>
          <wp:anchor distT="0" distB="0" distL="114300" distR="114300" simplePos="0" relativeHeight="251659264" behindDoc="1" locked="0" layoutInCell="1" allowOverlap="1" wp14:anchorId="52CD6D1A" wp14:editId="2DDF6A91">
            <wp:simplePos x="0" y="0"/>
            <wp:positionH relativeFrom="column">
              <wp:posOffset>4639945</wp:posOffset>
            </wp:positionH>
            <wp:positionV relativeFrom="paragraph">
              <wp:posOffset>-48895</wp:posOffset>
            </wp:positionV>
            <wp:extent cx="1286510" cy="1005205"/>
            <wp:effectExtent l="0" t="0" r="8890" b="4445"/>
            <wp:wrapNone/>
            <wp:docPr id="1" name="Imagen 1" descr="http://www.boletin.bc.uc.edu.ve/img/img_1001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letin.bc.uc.edu.ve/img/img_10017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510"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D7C5A" w:rsidRPr="00836BEB">
        <w:rPr>
          <w:rFonts w:ascii="Arial" w:hAnsi="Arial" w:cs="Arial"/>
          <w:noProof/>
          <w:sz w:val="24"/>
          <w:szCs w:val="24"/>
          <w:lang w:val="es-ES" w:eastAsia="es-ES"/>
        </w:rPr>
        <w:drawing>
          <wp:anchor distT="0" distB="0" distL="114300" distR="114300" simplePos="0" relativeHeight="251657216" behindDoc="0" locked="0" layoutInCell="1" allowOverlap="1" wp14:anchorId="6F081AA2" wp14:editId="24F2B084">
            <wp:simplePos x="0" y="0"/>
            <wp:positionH relativeFrom="column">
              <wp:posOffset>-208945</wp:posOffset>
            </wp:positionH>
            <wp:positionV relativeFrom="paragraph">
              <wp:posOffset>16510</wp:posOffset>
            </wp:positionV>
            <wp:extent cx="791570" cy="1053746"/>
            <wp:effectExtent l="0" t="0" r="8890" b="0"/>
            <wp:wrapNone/>
            <wp:docPr id="2" name="Imagen 2" descr="http://lh5.ggpht.com/-l7tGEiKMH7I/Uls783IC14I/AAAAAAAAHsM/iX3S5rWbMdU/s1600/log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h5.ggpht.com/-l7tGEiKMH7I/Uls783IC14I/AAAAAAAAHsM/iX3S5rWbMdU/s1600/log_u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570" cy="1053746"/>
                    </a:xfrm>
                    <a:prstGeom prst="rect">
                      <a:avLst/>
                    </a:prstGeom>
                    <a:noFill/>
                    <a:ln>
                      <a:noFill/>
                    </a:ln>
                  </pic:spPr>
                </pic:pic>
              </a:graphicData>
            </a:graphic>
          </wp:anchor>
        </w:drawing>
      </w:r>
      <w:r w:rsidR="00077B14" w:rsidRPr="00836BEB">
        <w:rPr>
          <w:rFonts w:ascii="Arial" w:hAnsi="Arial" w:cs="Arial"/>
          <w:sz w:val="24"/>
          <w:szCs w:val="24"/>
          <w:lang w:val="es-ES"/>
        </w:rPr>
        <w:t>UNIVERSIDAD DECARABOBO</w:t>
      </w:r>
    </w:p>
    <w:p w:rsidR="00077B14" w:rsidRPr="0009041F" w:rsidRDefault="00077B14" w:rsidP="00077B14">
      <w:pPr>
        <w:spacing w:after="0" w:line="240" w:lineRule="auto"/>
        <w:jc w:val="center"/>
        <w:rPr>
          <w:rFonts w:ascii="Arial" w:hAnsi="Arial" w:cs="Arial"/>
          <w:sz w:val="24"/>
          <w:szCs w:val="24"/>
          <w:lang w:val="es-ES"/>
        </w:rPr>
      </w:pPr>
      <w:r w:rsidRPr="0009041F">
        <w:rPr>
          <w:rFonts w:ascii="Arial" w:hAnsi="Arial" w:cs="Arial"/>
          <w:sz w:val="24"/>
          <w:szCs w:val="24"/>
          <w:lang w:val="es-ES"/>
        </w:rPr>
        <w:t>FACULTAD DE CIENCIAS ECONÓMICAS Y SOCIALES</w:t>
      </w:r>
    </w:p>
    <w:p w:rsidR="00077B14" w:rsidRPr="0009041F" w:rsidRDefault="00077B14" w:rsidP="00077B14">
      <w:pPr>
        <w:spacing w:after="0" w:line="240" w:lineRule="auto"/>
        <w:jc w:val="center"/>
        <w:rPr>
          <w:rFonts w:ascii="Arial" w:hAnsi="Arial" w:cs="Arial"/>
          <w:sz w:val="24"/>
          <w:szCs w:val="24"/>
          <w:lang w:val="es-ES"/>
        </w:rPr>
      </w:pPr>
      <w:r w:rsidRPr="0009041F">
        <w:rPr>
          <w:rFonts w:ascii="Arial" w:hAnsi="Arial" w:cs="Arial"/>
          <w:sz w:val="24"/>
          <w:szCs w:val="24"/>
          <w:lang w:val="es-ES"/>
        </w:rPr>
        <w:t>ESCUELA DE RELACIONES INDUSTRIALES</w:t>
      </w:r>
    </w:p>
    <w:p w:rsidR="00077B14" w:rsidRPr="0009041F" w:rsidRDefault="00077B14" w:rsidP="00077B14">
      <w:pPr>
        <w:spacing w:after="0" w:line="240" w:lineRule="auto"/>
        <w:jc w:val="center"/>
        <w:rPr>
          <w:rFonts w:ascii="Arial" w:hAnsi="Arial" w:cs="Arial"/>
          <w:sz w:val="24"/>
          <w:szCs w:val="24"/>
          <w:lang w:val="es-ES"/>
        </w:rPr>
      </w:pPr>
      <w:r w:rsidRPr="0009041F">
        <w:rPr>
          <w:rFonts w:ascii="Arial" w:hAnsi="Arial" w:cs="Arial"/>
          <w:sz w:val="24"/>
          <w:szCs w:val="24"/>
          <w:lang w:val="es-ES"/>
        </w:rPr>
        <w:t xml:space="preserve">CAMPUS BÀRBULA </w:t>
      </w:r>
    </w:p>
    <w:p w:rsidR="00077B14" w:rsidRPr="0009041F" w:rsidRDefault="00077B14" w:rsidP="00077B14">
      <w:pPr>
        <w:jc w:val="center"/>
        <w:rPr>
          <w:rFonts w:ascii="Arial" w:hAnsi="Arial" w:cs="Arial"/>
          <w:sz w:val="24"/>
          <w:szCs w:val="24"/>
          <w:lang w:val="es-ES"/>
        </w:rPr>
      </w:pPr>
    </w:p>
    <w:p w:rsidR="00077B14" w:rsidRPr="0009041F" w:rsidRDefault="00077B14" w:rsidP="00077B14">
      <w:pPr>
        <w:jc w:val="center"/>
        <w:rPr>
          <w:rFonts w:ascii="Arial" w:hAnsi="Arial" w:cs="Arial"/>
          <w:sz w:val="24"/>
          <w:szCs w:val="24"/>
          <w:lang w:val="es-ES"/>
        </w:rPr>
      </w:pPr>
    </w:p>
    <w:p w:rsidR="00077B14" w:rsidRPr="0009041F" w:rsidRDefault="00077B14" w:rsidP="00077B14">
      <w:pPr>
        <w:jc w:val="center"/>
        <w:rPr>
          <w:rFonts w:ascii="Arial" w:hAnsi="Arial" w:cs="Arial"/>
          <w:sz w:val="24"/>
          <w:szCs w:val="24"/>
          <w:lang w:val="es-ES"/>
        </w:rPr>
      </w:pPr>
    </w:p>
    <w:p w:rsidR="00077B14" w:rsidRPr="0009041F" w:rsidRDefault="00077B14" w:rsidP="00077B14">
      <w:pPr>
        <w:jc w:val="center"/>
        <w:rPr>
          <w:rFonts w:ascii="Arial" w:hAnsi="Arial" w:cs="Arial"/>
          <w:sz w:val="24"/>
          <w:szCs w:val="24"/>
          <w:lang w:val="es-ES"/>
        </w:rPr>
      </w:pPr>
    </w:p>
    <w:p w:rsidR="00077B14" w:rsidRPr="0009041F" w:rsidRDefault="00077B14" w:rsidP="00077B14">
      <w:pPr>
        <w:jc w:val="center"/>
        <w:rPr>
          <w:rFonts w:ascii="Arial" w:hAnsi="Arial" w:cs="Arial"/>
          <w:sz w:val="24"/>
          <w:szCs w:val="24"/>
          <w:lang w:val="es-ES"/>
        </w:rPr>
      </w:pPr>
    </w:p>
    <w:p w:rsidR="00077B14" w:rsidRPr="0009041F" w:rsidRDefault="00077B14" w:rsidP="00077B14">
      <w:pPr>
        <w:jc w:val="center"/>
        <w:rPr>
          <w:rFonts w:ascii="Arial" w:hAnsi="Arial" w:cs="Arial"/>
          <w:sz w:val="24"/>
          <w:szCs w:val="24"/>
          <w:lang w:val="es-ES"/>
        </w:rPr>
      </w:pPr>
    </w:p>
    <w:p w:rsidR="00077B14" w:rsidRPr="0009041F" w:rsidRDefault="00077B14" w:rsidP="00077B14">
      <w:pPr>
        <w:jc w:val="center"/>
        <w:rPr>
          <w:rFonts w:ascii="Arial" w:hAnsi="Arial" w:cs="Arial"/>
          <w:color w:val="FF0000"/>
          <w:sz w:val="24"/>
          <w:szCs w:val="24"/>
          <w:lang w:val="es-ES"/>
        </w:rPr>
      </w:pPr>
    </w:p>
    <w:p w:rsidR="00077B14" w:rsidRPr="0009041F" w:rsidRDefault="001940D1" w:rsidP="00077B14">
      <w:pPr>
        <w:spacing w:after="0" w:line="360" w:lineRule="auto"/>
        <w:jc w:val="center"/>
        <w:rPr>
          <w:rFonts w:ascii="Arial" w:hAnsi="Arial" w:cs="Arial"/>
          <w:sz w:val="24"/>
          <w:szCs w:val="24"/>
        </w:rPr>
      </w:pPr>
      <w:r>
        <w:rPr>
          <w:rFonts w:ascii="Arial" w:hAnsi="Arial" w:cs="Arial"/>
          <w:sz w:val="24"/>
          <w:szCs w:val="24"/>
        </w:rPr>
        <w:t>SELECCIÓN DE PERSONAL POR GÉ</w:t>
      </w:r>
      <w:r w:rsidR="00077B14" w:rsidRPr="0009041F">
        <w:rPr>
          <w:rFonts w:ascii="Arial" w:hAnsi="Arial" w:cs="Arial"/>
          <w:sz w:val="24"/>
          <w:szCs w:val="24"/>
        </w:rPr>
        <w:t>NERO, A LA LUZ DEL MARCO REGULATORIO VENEZOLANO, EN EMPRESAS DEL SECTOR AUTOMOTRIZ DEL MUNICIPIO VALENCIA EDO. CARABOBO</w:t>
      </w:r>
    </w:p>
    <w:p w:rsidR="00077B14" w:rsidRPr="0009041F" w:rsidRDefault="00077B14" w:rsidP="00077B14">
      <w:pPr>
        <w:jc w:val="center"/>
        <w:rPr>
          <w:rFonts w:ascii="Arial" w:hAnsi="Arial" w:cs="Arial"/>
          <w:sz w:val="24"/>
          <w:szCs w:val="24"/>
          <w:lang w:val="es-ES"/>
        </w:rPr>
      </w:pPr>
    </w:p>
    <w:p w:rsidR="00077B14" w:rsidRPr="0009041F" w:rsidRDefault="00077B14" w:rsidP="00077B14">
      <w:pPr>
        <w:jc w:val="center"/>
        <w:rPr>
          <w:rFonts w:ascii="Arial" w:hAnsi="Arial" w:cs="Arial"/>
          <w:sz w:val="24"/>
          <w:szCs w:val="24"/>
          <w:lang w:val="es-ES"/>
        </w:rPr>
      </w:pPr>
    </w:p>
    <w:p w:rsidR="00077B14" w:rsidRPr="0009041F" w:rsidRDefault="00077B14" w:rsidP="00077B14">
      <w:pPr>
        <w:jc w:val="center"/>
        <w:rPr>
          <w:rFonts w:ascii="Arial" w:hAnsi="Arial" w:cs="Arial"/>
          <w:sz w:val="24"/>
          <w:szCs w:val="24"/>
          <w:lang w:val="es-ES"/>
        </w:rPr>
      </w:pPr>
    </w:p>
    <w:p w:rsidR="00077B14" w:rsidRPr="0009041F" w:rsidRDefault="00077B14" w:rsidP="00077B14">
      <w:pPr>
        <w:jc w:val="center"/>
        <w:rPr>
          <w:rFonts w:ascii="Arial" w:hAnsi="Arial" w:cs="Arial"/>
          <w:sz w:val="24"/>
          <w:szCs w:val="24"/>
          <w:lang w:val="es-ES"/>
        </w:rPr>
      </w:pPr>
    </w:p>
    <w:p w:rsidR="00077B14" w:rsidRPr="0009041F" w:rsidRDefault="00077B14" w:rsidP="00077B14">
      <w:pPr>
        <w:spacing w:after="0" w:line="240" w:lineRule="auto"/>
        <w:rPr>
          <w:rFonts w:ascii="Arial" w:hAnsi="Arial" w:cs="Arial"/>
          <w:sz w:val="24"/>
          <w:szCs w:val="24"/>
          <w:lang w:val="es-ES"/>
        </w:rPr>
      </w:pPr>
      <w:r w:rsidRPr="0009041F">
        <w:rPr>
          <w:rFonts w:ascii="Arial" w:hAnsi="Arial" w:cs="Arial"/>
          <w:sz w:val="24"/>
          <w:szCs w:val="24"/>
          <w:lang w:val="es-ES"/>
        </w:rPr>
        <w:t>Tutor: Aura Adriana Delgado.</w:t>
      </w:r>
    </w:p>
    <w:p w:rsidR="00077B14" w:rsidRPr="0009041F" w:rsidRDefault="00077B14" w:rsidP="00077B14">
      <w:pPr>
        <w:spacing w:after="0" w:line="240" w:lineRule="auto"/>
        <w:rPr>
          <w:rFonts w:ascii="Arial" w:hAnsi="Arial" w:cs="Arial"/>
          <w:sz w:val="24"/>
          <w:szCs w:val="24"/>
          <w:lang w:val="es-ES"/>
        </w:rPr>
      </w:pPr>
      <w:r w:rsidRPr="0009041F">
        <w:rPr>
          <w:rFonts w:ascii="Arial" w:hAnsi="Arial" w:cs="Arial"/>
          <w:sz w:val="24"/>
          <w:szCs w:val="24"/>
          <w:lang w:val="es-ES"/>
        </w:rPr>
        <w:t>Línea de investigación: Actores Laborales y Género.</w:t>
      </w:r>
    </w:p>
    <w:p w:rsidR="00077B14" w:rsidRPr="0009041F" w:rsidRDefault="00077B14" w:rsidP="00077B14">
      <w:pPr>
        <w:spacing w:after="0" w:line="240" w:lineRule="auto"/>
        <w:jc w:val="center"/>
        <w:rPr>
          <w:rFonts w:ascii="Arial" w:hAnsi="Arial" w:cs="Arial"/>
          <w:sz w:val="24"/>
          <w:szCs w:val="24"/>
          <w:lang w:val="es-ES"/>
        </w:rPr>
      </w:pPr>
    </w:p>
    <w:p w:rsidR="00077B14" w:rsidRDefault="00077B14" w:rsidP="00077B14">
      <w:pPr>
        <w:spacing w:after="0" w:line="240" w:lineRule="auto"/>
        <w:jc w:val="center"/>
        <w:rPr>
          <w:rFonts w:ascii="Arial" w:hAnsi="Arial" w:cs="Arial"/>
          <w:sz w:val="24"/>
          <w:szCs w:val="24"/>
          <w:lang w:val="es-ES"/>
        </w:rPr>
      </w:pPr>
    </w:p>
    <w:p w:rsidR="006F18C5" w:rsidRDefault="006F18C5" w:rsidP="00077B14">
      <w:pPr>
        <w:spacing w:after="0" w:line="240" w:lineRule="auto"/>
        <w:jc w:val="center"/>
        <w:rPr>
          <w:rFonts w:ascii="Arial" w:hAnsi="Arial" w:cs="Arial"/>
          <w:sz w:val="24"/>
          <w:szCs w:val="24"/>
          <w:lang w:val="es-ES"/>
        </w:rPr>
      </w:pPr>
    </w:p>
    <w:p w:rsidR="006F18C5" w:rsidRDefault="006F18C5" w:rsidP="00077B14">
      <w:pPr>
        <w:spacing w:after="0" w:line="240" w:lineRule="auto"/>
        <w:jc w:val="center"/>
        <w:rPr>
          <w:rFonts w:ascii="Arial" w:hAnsi="Arial" w:cs="Arial"/>
          <w:sz w:val="24"/>
          <w:szCs w:val="24"/>
          <w:lang w:val="es-ES"/>
        </w:rPr>
      </w:pPr>
    </w:p>
    <w:p w:rsidR="006F18C5" w:rsidRPr="0009041F" w:rsidRDefault="006F18C5" w:rsidP="00077B14">
      <w:pPr>
        <w:spacing w:after="0" w:line="240" w:lineRule="auto"/>
        <w:jc w:val="center"/>
        <w:rPr>
          <w:rFonts w:ascii="Arial" w:hAnsi="Arial" w:cs="Arial"/>
          <w:sz w:val="24"/>
          <w:szCs w:val="24"/>
          <w:lang w:val="es-ES"/>
        </w:rPr>
      </w:pPr>
    </w:p>
    <w:p w:rsidR="00077B14" w:rsidRPr="0009041F" w:rsidRDefault="00077B14" w:rsidP="00077B14">
      <w:pPr>
        <w:spacing w:after="0" w:line="240" w:lineRule="auto"/>
        <w:jc w:val="right"/>
        <w:rPr>
          <w:rFonts w:ascii="Arial" w:hAnsi="Arial" w:cs="Arial"/>
          <w:sz w:val="24"/>
          <w:szCs w:val="24"/>
          <w:lang w:val="es-ES"/>
        </w:rPr>
      </w:pPr>
      <w:r w:rsidRPr="0009041F">
        <w:rPr>
          <w:rFonts w:ascii="Arial" w:hAnsi="Arial" w:cs="Arial"/>
          <w:sz w:val="24"/>
          <w:szCs w:val="24"/>
          <w:lang w:val="es-ES"/>
        </w:rPr>
        <w:t>Autores:</w:t>
      </w:r>
    </w:p>
    <w:p w:rsidR="00077B14" w:rsidRPr="0009041F" w:rsidRDefault="00077B14" w:rsidP="00077B14">
      <w:pPr>
        <w:spacing w:after="0" w:line="240" w:lineRule="auto"/>
        <w:jc w:val="right"/>
        <w:rPr>
          <w:rFonts w:ascii="Arial" w:hAnsi="Arial" w:cs="Arial"/>
          <w:sz w:val="24"/>
          <w:szCs w:val="24"/>
          <w:lang w:val="es-ES"/>
        </w:rPr>
      </w:pPr>
      <w:r w:rsidRPr="0009041F">
        <w:rPr>
          <w:rFonts w:ascii="Arial" w:hAnsi="Arial" w:cs="Arial"/>
          <w:sz w:val="24"/>
          <w:szCs w:val="24"/>
          <w:lang w:val="es-ES"/>
        </w:rPr>
        <w:t>Vásquez Ricardo CI: 20.030.528</w:t>
      </w:r>
    </w:p>
    <w:p w:rsidR="00077B14" w:rsidRPr="007A4C43" w:rsidRDefault="00077B14" w:rsidP="00077B14">
      <w:pPr>
        <w:spacing w:after="0" w:line="240" w:lineRule="auto"/>
        <w:jc w:val="right"/>
        <w:rPr>
          <w:rFonts w:ascii="Arial" w:hAnsi="Arial" w:cs="Arial"/>
          <w:sz w:val="24"/>
          <w:szCs w:val="24"/>
          <w:lang w:val="es-ES"/>
        </w:rPr>
      </w:pPr>
      <w:r w:rsidRPr="0009041F">
        <w:rPr>
          <w:rFonts w:ascii="Arial" w:hAnsi="Arial" w:cs="Arial"/>
          <w:sz w:val="24"/>
          <w:szCs w:val="24"/>
          <w:lang w:val="es-ES"/>
        </w:rPr>
        <w:t xml:space="preserve">Chacón Gilberto CI: </w:t>
      </w:r>
      <w:r w:rsidRPr="007A4C43">
        <w:rPr>
          <w:rFonts w:ascii="Arial" w:hAnsi="Arial" w:cs="Arial"/>
          <w:sz w:val="24"/>
          <w:szCs w:val="24"/>
          <w:lang w:val="es-ES"/>
        </w:rPr>
        <w:t>19.986.363</w:t>
      </w:r>
    </w:p>
    <w:p w:rsidR="00077B14" w:rsidRPr="007A4C43" w:rsidRDefault="00077B14" w:rsidP="006F18C5">
      <w:pPr>
        <w:spacing w:after="0" w:line="240" w:lineRule="auto"/>
        <w:jc w:val="right"/>
        <w:rPr>
          <w:rFonts w:ascii="Arial" w:hAnsi="Arial" w:cs="Arial"/>
          <w:i/>
          <w:sz w:val="24"/>
          <w:szCs w:val="24"/>
          <w:lang w:val="es-ES"/>
        </w:rPr>
      </w:pPr>
      <w:r w:rsidRPr="007A4C43">
        <w:rPr>
          <w:rStyle w:val="Hipervnculo"/>
          <w:rFonts w:ascii="Arial" w:hAnsi="Arial" w:cs="Arial"/>
          <w:color w:val="auto"/>
          <w:sz w:val="24"/>
          <w:szCs w:val="24"/>
          <w:u w:val="none"/>
          <w:lang w:val="es-ES"/>
        </w:rPr>
        <w:t>Sección: 43.</w:t>
      </w:r>
    </w:p>
    <w:p w:rsidR="006F18C5" w:rsidRDefault="006F18C5" w:rsidP="00333AB6">
      <w:pPr>
        <w:jc w:val="center"/>
        <w:rPr>
          <w:rFonts w:ascii="Arial" w:hAnsi="Arial" w:cs="Arial"/>
          <w:sz w:val="24"/>
          <w:szCs w:val="24"/>
          <w:lang w:val="es-ES"/>
        </w:rPr>
      </w:pPr>
    </w:p>
    <w:p w:rsidR="00ED5012" w:rsidRDefault="001940D1" w:rsidP="00ED5012">
      <w:pPr>
        <w:jc w:val="center"/>
        <w:rPr>
          <w:rFonts w:ascii="Arial" w:hAnsi="Arial" w:cs="Arial"/>
          <w:sz w:val="24"/>
          <w:szCs w:val="24"/>
          <w:lang w:val="es-ES"/>
        </w:rPr>
      </w:pPr>
      <w:r>
        <w:rPr>
          <w:rFonts w:ascii="Arial" w:hAnsi="Arial" w:cs="Arial"/>
          <w:sz w:val="24"/>
          <w:szCs w:val="24"/>
          <w:lang w:val="es-ES"/>
        </w:rPr>
        <w:t xml:space="preserve">Bárbula, </w:t>
      </w:r>
      <w:r w:rsidR="00ED5012">
        <w:rPr>
          <w:rFonts w:ascii="Arial" w:hAnsi="Arial" w:cs="Arial"/>
          <w:sz w:val="24"/>
          <w:szCs w:val="24"/>
          <w:lang w:val="es-ES"/>
        </w:rPr>
        <w:t>jul</w:t>
      </w:r>
      <w:r w:rsidR="005D7091">
        <w:rPr>
          <w:rFonts w:ascii="Arial" w:hAnsi="Arial" w:cs="Arial"/>
          <w:sz w:val="24"/>
          <w:szCs w:val="24"/>
          <w:lang w:val="es-ES"/>
        </w:rPr>
        <w:t>io</w:t>
      </w:r>
      <w:r w:rsidR="00ED5012">
        <w:rPr>
          <w:rFonts w:ascii="Arial" w:hAnsi="Arial" w:cs="Arial"/>
          <w:sz w:val="24"/>
          <w:szCs w:val="24"/>
          <w:lang w:val="es-ES"/>
        </w:rPr>
        <w:t xml:space="preserve"> del 2015</w:t>
      </w:r>
    </w:p>
    <w:p w:rsidR="00ED5012" w:rsidRDefault="00ED5012" w:rsidP="00ED5012">
      <w:pPr>
        <w:jc w:val="center"/>
        <w:rPr>
          <w:rFonts w:ascii="Arial" w:hAnsi="Arial" w:cs="Arial"/>
          <w:sz w:val="24"/>
          <w:szCs w:val="24"/>
          <w:lang w:val="es-ES"/>
        </w:rPr>
      </w:pPr>
      <w:r>
        <w:rPr>
          <w:noProof/>
          <w:lang w:val="es-ES" w:eastAsia="es-ES"/>
        </w:rPr>
        <w:lastRenderedPageBreak/>
        <w:drawing>
          <wp:anchor distT="0" distB="0" distL="114300" distR="114300" simplePos="0" relativeHeight="251672576" behindDoc="1" locked="0" layoutInCell="1" allowOverlap="1" wp14:anchorId="33EE42B5" wp14:editId="5681EC40">
            <wp:simplePos x="0" y="0"/>
            <wp:positionH relativeFrom="column">
              <wp:posOffset>4639945</wp:posOffset>
            </wp:positionH>
            <wp:positionV relativeFrom="paragraph">
              <wp:posOffset>-48895</wp:posOffset>
            </wp:positionV>
            <wp:extent cx="1286510" cy="1005205"/>
            <wp:effectExtent l="0" t="0" r="8890" b="4445"/>
            <wp:wrapNone/>
            <wp:docPr id="12" name="Imagen 12" descr="Descripción: http://www.boletin.bc.uc.edu.ve/img/img_1001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http://www.boletin.bc.uc.edu.ve/img/img_10017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510" cy="100520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73600" behindDoc="0" locked="0" layoutInCell="1" allowOverlap="1" wp14:anchorId="51512C90" wp14:editId="32277DEF">
            <wp:simplePos x="0" y="0"/>
            <wp:positionH relativeFrom="column">
              <wp:posOffset>-208915</wp:posOffset>
            </wp:positionH>
            <wp:positionV relativeFrom="paragraph">
              <wp:posOffset>16510</wp:posOffset>
            </wp:positionV>
            <wp:extent cx="791845" cy="1053465"/>
            <wp:effectExtent l="0" t="0" r="8255" b="0"/>
            <wp:wrapNone/>
            <wp:docPr id="6" name="Imagen 6" descr="Descripción: http://lh5.ggpht.com/-l7tGEiKMH7I/Uls783IC14I/AAAAAAAAHsM/iX3S5rWbMdU/s1600/log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http://lh5.ggpht.com/-l7tGEiKMH7I/Uls783IC14I/AAAAAAAAHsM/iX3S5rWbMdU/s1600/log_u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845" cy="10534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es-ES"/>
        </w:rPr>
        <w:t>UNIVERSIDAD DECARABOBO</w:t>
      </w:r>
    </w:p>
    <w:p w:rsidR="00ED5012" w:rsidRDefault="00ED5012" w:rsidP="00ED5012">
      <w:pPr>
        <w:spacing w:after="0" w:line="240" w:lineRule="auto"/>
        <w:jc w:val="center"/>
        <w:rPr>
          <w:rFonts w:ascii="Arial" w:hAnsi="Arial" w:cs="Arial"/>
          <w:sz w:val="24"/>
          <w:szCs w:val="24"/>
          <w:lang w:val="es-ES"/>
        </w:rPr>
      </w:pPr>
      <w:r>
        <w:rPr>
          <w:rFonts w:ascii="Arial" w:hAnsi="Arial" w:cs="Arial"/>
          <w:sz w:val="24"/>
          <w:szCs w:val="24"/>
          <w:lang w:val="es-ES"/>
        </w:rPr>
        <w:t>FACULTAD DE CIENCIAS ECONÓMICAS Y SOCIALES</w:t>
      </w:r>
    </w:p>
    <w:p w:rsidR="00ED5012" w:rsidRDefault="00ED5012" w:rsidP="00ED5012">
      <w:pPr>
        <w:spacing w:after="0" w:line="240" w:lineRule="auto"/>
        <w:jc w:val="center"/>
        <w:rPr>
          <w:rFonts w:ascii="Arial" w:hAnsi="Arial" w:cs="Arial"/>
          <w:sz w:val="24"/>
          <w:szCs w:val="24"/>
          <w:lang w:val="es-ES"/>
        </w:rPr>
      </w:pPr>
      <w:r>
        <w:rPr>
          <w:rFonts w:ascii="Arial" w:hAnsi="Arial" w:cs="Arial"/>
          <w:sz w:val="24"/>
          <w:szCs w:val="24"/>
          <w:lang w:val="es-ES"/>
        </w:rPr>
        <w:t>ESCUELA DE RELACIONES INDUSTRIALES</w:t>
      </w:r>
    </w:p>
    <w:p w:rsidR="00ED5012" w:rsidRDefault="00ED5012" w:rsidP="00ED5012">
      <w:pPr>
        <w:spacing w:after="0" w:line="240" w:lineRule="auto"/>
        <w:jc w:val="center"/>
        <w:rPr>
          <w:rFonts w:ascii="Arial" w:hAnsi="Arial" w:cs="Arial"/>
          <w:sz w:val="24"/>
          <w:szCs w:val="24"/>
          <w:lang w:val="es-ES"/>
        </w:rPr>
      </w:pPr>
      <w:r>
        <w:rPr>
          <w:rFonts w:ascii="Arial" w:hAnsi="Arial" w:cs="Arial"/>
          <w:sz w:val="24"/>
          <w:szCs w:val="24"/>
          <w:lang w:val="es-ES"/>
        </w:rPr>
        <w:t xml:space="preserve">CAMPUS BÀRBULA </w:t>
      </w:r>
    </w:p>
    <w:p w:rsidR="00ED5012" w:rsidRDefault="00ED5012" w:rsidP="00ED5012">
      <w:pPr>
        <w:jc w:val="center"/>
        <w:rPr>
          <w:rFonts w:ascii="Arial" w:hAnsi="Arial" w:cs="Arial"/>
          <w:sz w:val="24"/>
          <w:szCs w:val="24"/>
          <w:lang w:val="es-ES"/>
        </w:rPr>
      </w:pPr>
    </w:p>
    <w:p w:rsidR="00ED5012" w:rsidRDefault="00ED5012" w:rsidP="00ED5012">
      <w:pPr>
        <w:rPr>
          <w:rFonts w:ascii="Arial" w:hAnsi="Arial" w:cs="Arial"/>
          <w:sz w:val="24"/>
          <w:szCs w:val="24"/>
          <w:lang w:val="es-ES"/>
        </w:rPr>
      </w:pPr>
    </w:p>
    <w:p w:rsidR="00ED5012" w:rsidRDefault="00ED5012" w:rsidP="00ED5012">
      <w:pPr>
        <w:jc w:val="center"/>
        <w:rPr>
          <w:rFonts w:ascii="Arial" w:hAnsi="Arial" w:cs="Arial"/>
          <w:sz w:val="24"/>
          <w:szCs w:val="24"/>
          <w:lang w:val="es-ES"/>
        </w:rPr>
      </w:pPr>
    </w:p>
    <w:p w:rsidR="00ED5012" w:rsidRDefault="00ED5012" w:rsidP="00ED5012">
      <w:pPr>
        <w:jc w:val="center"/>
        <w:rPr>
          <w:rFonts w:ascii="Arial" w:hAnsi="Arial" w:cs="Arial"/>
          <w:sz w:val="24"/>
          <w:szCs w:val="24"/>
          <w:lang w:val="es-ES"/>
        </w:rPr>
      </w:pPr>
    </w:p>
    <w:p w:rsidR="00ED5012" w:rsidRDefault="00ED5012" w:rsidP="00ED5012">
      <w:pPr>
        <w:jc w:val="center"/>
        <w:rPr>
          <w:rFonts w:ascii="Arial" w:hAnsi="Arial" w:cs="Arial"/>
          <w:sz w:val="24"/>
          <w:szCs w:val="24"/>
          <w:lang w:val="es-ES"/>
        </w:rPr>
      </w:pPr>
      <w:r>
        <w:rPr>
          <w:rFonts w:ascii="Arial" w:hAnsi="Arial" w:cs="Arial"/>
          <w:sz w:val="24"/>
          <w:szCs w:val="24"/>
          <w:lang w:val="es-ES"/>
        </w:rPr>
        <w:t>CONSTANCIA DE ACEPTACIÓN</w:t>
      </w:r>
    </w:p>
    <w:p w:rsidR="00ED5012" w:rsidRDefault="00ED5012" w:rsidP="00ED5012">
      <w:pPr>
        <w:jc w:val="center"/>
        <w:rPr>
          <w:rFonts w:ascii="Arial" w:hAnsi="Arial" w:cs="Arial"/>
          <w:color w:val="FF0000"/>
          <w:sz w:val="24"/>
          <w:szCs w:val="24"/>
          <w:lang w:val="es-ES"/>
        </w:rPr>
      </w:pPr>
    </w:p>
    <w:p w:rsidR="00ED5012" w:rsidRDefault="00ED5012" w:rsidP="00ED5012">
      <w:pPr>
        <w:spacing w:after="0" w:line="360" w:lineRule="auto"/>
        <w:jc w:val="center"/>
        <w:rPr>
          <w:rFonts w:ascii="Arial" w:hAnsi="Arial" w:cs="Arial"/>
          <w:sz w:val="24"/>
          <w:szCs w:val="24"/>
        </w:rPr>
      </w:pPr>
      <w:r>
        <w:rPr>
          <w:rFonts w:ascii="Arial" w:hAnsi="Arial" w:cs="Arial"/>
          <w:sz w:val="24"/>
          <w:szCs w:val="24"/>
        </w:rPr>
        <w:t>SELECCIÓN DE PERSONAL POR GÉNERO, A LA LUZ DEL MARCO REGULATORIO VENEZOLANO, EN EMPRESAS DEL SECTOR AUTOMOTRIZ DEL MUNICIPIO VALENCIA EDO. CARABOBO</w:t>
      </w:r>
    </w:p>
    <w:p w:rsidR="00ED5012" w:rsidRDefault="00ED5012" w:rsidP="00ED5012">
      <w:pPr>
        <w:rPr>
          <w:rFonts w:ascii="Arial" w:hAnsi="Arial" w:cs="Arial"/>
          <w:sz w:val="24"/>
          <w:szCs w:val="24"/>
          <w:lang w:val="es-ES"/>
        </w:rPr>
      </w:pPr>
    </w:p>
    <w:p w:rsidR="00ED5012" w:rsidRDefault="00ED5012" w:rsidP="00ED5012">
      <w:pPr>
        <w:jc w:val="center"/>
        <w:rPr>
          <w:rFonts w:ascii="Arial" w:hAnsi="Arial" w:cs="Arial"/>
          <w:sz w:val="24"/>
          <w:szCs w:val="24"/>
          <w:lang w:val="es-ES"/>
        </w:rPr>
      </w:pPr>
    </w:p>
    <w:p w:rsidR="00ED5012" w:rsidRDefault="00ED5012" w:rsidP="00ED5012">
      <w:pPr>
        <w:spacing w:after="0" w:line="360" w:lineRule="auto"/>
        <w:ind w:left="5568"/>
        <w:rPr>
          <w:rFonts w:ascii="Arial" w:hAnsi="Arial" w:cs="Arial"/>
          <w:sz w:val="24"/>
          <w:szCs w:val="24"/>
        </w:rPr>
      </w:pPr>
      <w:r>
        <w:rPr>
          <w:rFonts w:ascii="Arial" w:hAnsi="Arial" w:cs="Arial"/>
          <w:sz w:val="24"/>
          <w:szCs w:val="24"/>
        </w:rPr>
        <w:t>Tutora:</w:t>
      </w:r>
    </w:p>
    <w:p w:rsidR="00ED5012" w:rsidRDefault="00ED5012" w:rsidP="00ED5012">
      <w:pPr>
        <w:spacing w:after="0" w:line="360" w:lineRule="auto"/>
        <w:ind w:left="5472" w:firstLine="96"/>
        <w:rPr>
          <w:rFonts w:ascii="Arial" w:hAnsi="Arial" w:cs="Arial"/>
          <w:sz w:val="24"/>
          <w:szCs w:val="24"/>
        </w:rPr>
      </w:pPr>
      <w:r>
        <w:rPr>
          <w:rFonts w:ascii="Arial" w:hAnsi="Arial" w:cs="Arial"/>
          <w:sz w:val="24"/>
          <w:szCs w:val="24"/>
        </w:rPr>
        <w:t xml:space="preserve"> Aura Adriana Delgado</w:t>
      </w:r>
    </w:p>
    <w:p w:rsidR="00ED5012" w:rsidRDefault="00ED5012" w:rsidP="00ED5012">
      <w:pPr>
        <w:spacing w:after="0" w:line="360" w:lineRule="auto"/>
        <w:rPr>
          <w:rFonts w:ascii="Times New Roman" w:hAnsi="Times New Roman" w:cs="Times New Roman"/>
          <w:b/>
        </w:rPr>
      </w:pPr>
    </w:p>
    <w:p w:rsidR="00ED5012" w:rsidRDefault="00ED5012" w:rsidP="00ED5012">
      <w:pPr>
        <w:tabs>
          <w:tab w:val="left" w:pos="2442"/>
        </w:tabs>
        <w:spacing w:after="0" w:line="360" w:lineRule="auto"/>
        <w:rPr>
          <w:rFonts w:ascii="Arial" w:hAnsi="Arial" w:cs="Arial"/>
          <w:b/>
          <w:sz w:val="24"/>
          <w:szCs w:val="24"/>
        </w:rPr>
      </w:pPr>
      <w:r>
        <w:rPr>
          <w:rFonts w:ascii="Arial" w:hAnsi="Arial" w:cs="Arial"/>
          <w:b/>
          <w:sz w:val="24"/>
          <w:szCs w:val="24"/>
        </w:rPr>
        <w:tab/>
      </w:r>
    </w:p>
    <w:p w:rsidR="00ED5012" w:rsidRDefault="00ED5012" w:rsidP="00ED5012">
      <w:pPr>
        <w:spacing w:after="0" w:line="360" w:lineRule="auto"/>
        <w:jc w:val="center"/>
        <w:rPr>
          <w:rFonts w:ascii="Arial" w:hAnsi="Arial" w:cs="Arial"/>
          <w:sz w:val="24"/>
          <w:szCs w:val="24"/>
        </w:rPr>
      </w:pPr>
      <w:r>
        <w:rPr>
          <w:rFonts w:ascii="Arial" w:hAnsi="Arial" w:cs="Arial"/>
          <w:sz w:val="24"/>
          <w:szCs w:val="24"/>
        </w:rPr>
        <w:t>Aceptado en la Universidad de Carabobo</w:t>
      </w:r>
    </w:p>
    <w:p w:rsidR="00ED5012" w:rsidRDefault="00ED5012" w:rsidP="00ED5012">
      <w:pPr>
        <w:spacing w:after="0" w:line="360" w:lineRule="auto"/>
        <w:jc w:val="center"/>
        <w:rPr>
          <w:rFonts w:ascii="Arial" w:hAnsi="Arial" w:cs="Arial"/>
          <w:sz w:val="24"/>
          <w:szCs w:val="24"/>
        </w:rPr>
      </w:pPr>
      <w:r>
        <w:rPr>
          <w:rFonts w:ascii="Arial" w:hAnsi="Arial" w:cs="Arial"/>
          <w:sz w:val="24"/>
          <w:szCs w:val="24"/>
        </w:rPr>
        <w:t>Facultad de Ciencias Económicas y Sociales</w:t>
      </w:r>
    </w:p>
    <w:p w:rsidR="00ED5012" w:rsidRDefault="00ED5012" w:rsidP="00ED5012">
      <w:pPr>
        <w:spacing w:after="0" w:line="360" w:lineRule="auto"/>
        <w:jc w:val="center"/>
        <w:rPr>
          <w:rFonts w:ascii="Arial" w:hAnsi="Arial" w:cs="Arial"/>
          <w:sz w:val="24"/>
          <w:szCs w:val="24"/>
        </w:rPr>
      </w:pPr>
      <w:r>
        <w:rPr>
          <w:rFonts w:ascii="Arial" w:hAnsi="Arial" w:cs="Arial"/>
          <w:sz w:val="24"/>
          <w:szCs w:val="24"/>
        </w:rPr>
        <w:t>Área de Estudios de Pregrado</w:t>
      </w:r>
    </w:p>
    <w:p w:rsidR="00ED5012" w:rsidRDefault="00ED5012" w:rsidP="00ED5012">
      <w:pPr>
        <w:spacing w:after="0" w:line="360" w:lineRule="auto"/>
        <w:jc w:val="center"/>
        <w:rPr>
          <w:rFonts w:ascii="Arial" w:hAnsi="Arial" w:cs="Arial"/>
          <w:sz w:val="24"/>
          <w:szCs w:val="24"/>
        </w:rPr>
      </w:pPr>
      <w:r>
        <w:rPr>
          <w:rFonts w:ascii="Arial" w:hAnsi="Arial" w:cs="Arial"/>
          <w:sz w:val="24"/>
          <w:szCs w:val="24"/>
        </w:rPr>
        <w:t>Licenciatura en Relaciones Industriales</w:t>
      </w:r>
    </w:p>
    <w:p w:rsidR="00ED5012" w:rsidRDefault="00ED5012" w:rsidP="00ED5012">
      <w:pPr>
        <w:spacing w:after="0" w:line="360" w:lineRule="auto"/>
        <w:jc w:val="center"/>
        <w:rPr>
          <w:rFonts w:ascii="Arial" w:hAnsi="Arial" w:cs="Arial"/>
          <w:sz w:val="24"/>
          <w:szCs w:val="24"/>
        </w:rPr>
      </w:pPr>
      <w:r>
        <w:rPr>
          <w:rFonts w:ascii="Arial" w:hAnsi="Arial" w:cs="Arial"/>
          <w:sz w:val="24"/>
          <w:szCs w:val="24"/>
        </w:rPr>
        <w:t>Por: Aura Adriana Delgado</w:t>
      </w:r>
    </w:p>
    <w:p w:rsidR="00ED5012" w:rsidRDefault="00ED5012" w:rsidP="00ED5012">
      <w:pPr>
        <w:spacing w:after="0" w:line="360" w:lineRule="auto"/>
        <w:jc w:val="center"/>
        <w:rPr>
          <w:rFonts w:ascii="Arial" w:hAnsi="Arial" w:cs="Arial"/>
          <w:sz w:val="24"/>
          <w:szCs w:val="24"/>
        </w:rPr>
      </w:pPr>
      <w:r>
        <w:rPr>
          <w:rFonts w:ascii="Arial" w:hAnsi="Arial" w:cs="Arial"/>
          <w:sz w:val="24"/>
          <w:szCs w:val="24"/>
        </w:rPr>
        <w:t>C.I. 5.676.38</w:t>
      </w:r>
    </w:p>
    <w:p w:rsidR="00ED5012" w:rsidRDefault="00ED5012" w:rsidP="00ED5012">
      <w:pPr>
        <w:jc w:val="center"/>
        <w:rPr>
          <w:rFonts w:ascii="Arial" w:hAnsi="Arial" w:cs="Arial"/>
          <w:sz w:val="24"/>
          <w:szCs w:val="24"/>
          <w:lang w:val="es-ES"/>
        </w:rPr>
      </w:pPr>
    </w:p>
    <w:p w:rsidR="00ED5012" w:rsidRDefault="00ED5012" w:rsidP="00ED5012">
      <w:pPr>
        <w:jc w:val="center"/>
        <w:rPr>
          <w:rFonts w:ascii="Arial" w:hAnsi="Arial" w:cs="Arial"/>
          <w:sz w:val="24"/>
          <w:szCs w:val="24"/>
          <w:lang w:val="es-ES"/>
        </w:rPr>
      </w:pPr>
      <w:r>
        <w:rPr>
          <w:rFonts w:ascii="Arial" w:hAnsi="Arial" w:cs="Arial"/>
          <w:sz w:val="24"/>
          <w:szCs w:val="24"/>
          <w:lang w:val="es-ES"/>
        </w:rPr>
        <w:t>Bárbula, julio del 2015</w:t>
      </w:r>
    </w:p>
    <w:p w:rsidR="00EC741E" w:rsidRPr="00EC741E" w:rsidRDefault="00EC741E" w:rsidP="00EC741E">
      <w:pPr>
        <w:jc w:val="center"/>
        <w:rPr>
          <w:rFonts w:ascii="Arial" w:eastAsiaTheme="minorHAnsi" w:hAnsi="Arial" w:cs="Arial"/>
          <w:b/>
          <w:sz w:val="24"/>
          <w:szCs w:val="24"/>
          <w:lang w:eastAsia="en-US"/>
        </w:rPr>
      </w:pPr>
    </w:p>
    <w:p w:rsidR="00EC741E" w:rsidRPr="00EC741E" w:rsidRDefault="00EC741E" w:rsidP="00EC741E">
      <w:pPr>
        <w:jc w:val="center"/>
        <w:rPr>
          <w:rFonts w:ascii="Arial" w:eastAsiaTheme="minorHAnsi" w:hAnsi="Arial" w:cs="Arial"/>
          <w:b/>
          <w:lang w:eastAsia="en-US"/>
        </w:rPr>
      </w:pPr>
      <w:r w:rsidRPr="00EC741E">
        <w:rPr>
          <w:rFonts w:ascii="Arial" w:eastAsiaTheme="minorHAnsi" w:hAnsi="Arial" w:cs="Arial"/>
          <w:b/>
          <w:lang w:eastAsia="en-US"/>
        </w:rPr>
        <w:t>DEDICATORIA</w:t>
      </w:r>
    </w:p>
    <w:p w:rsidR="00EC741E" w:rsidRPr="00EC741E" w:rsidRDefault="00EC741E" w:rsidP="00EC741E">
      <w:pPr>
        <w:jc w:val="both"/>
        <w:rPr>
          <w:rFonts w:ascii="Arial" w:eastAsiaTheme="minorHAnsi" w:hAnsi="Arial" w:cs="Arial"/>
          <w:b/>
          <w:lang w:eastAsia="en-US"/>
        </w:rPr>
      </w:pPr>
      <w:r w:rsidRPr="00EC741E">
        <w:rPr>
          <w:rFonts w:ascii="Arial" w:eastAsiaTheme="minorHAnsi" w:hAnsi="Arial" w:cs="Arial"/>
          <w:b/>
          <w:lang w:eastAsia="en-US"/>
        </w:rPr>
        <w:tab/>
      </w:r>
    </w:p>
    <w:p w:rsidR="00EC741E" w:rsidRPr="00EC741E" w:rsidRDefault="00EC741E" w:rsidP="00EC741E">
      <w:pPr>
        <w:jc w:val="both"/>
        <w:rPr>
          <w:rFonts w:ascii="Arial" w:eastAsiaTheme="minorHAnsi" w:hAnsi="Arial" w:cs="Arial"/>
          <w:i/>
          <w:lang w:eastAsia="en-US"/>
        </w:rPr>
      </w:pPr>
      <w:r w:rsidRPr="00EC741E">
        <w:rPr>
          <w:rFonts w:ascii="Arial" w:eastAsiaTheme="minorHAnsi" w:hAnsi="Arial" w:cs="Arial"/>
          <w:i/>
          <w:lang w:eastAsia="en-US"/>
        </w:rPr>
        <w:t>A Dios, sobre todas las cosas, por darme fuerza para llevar a cabo este proyecto, a quien le ofrecí las circunstancias buenas y malas, y sé que me acompaño en este transcurso del tiempo.</w:t>
      </w:r>
    </w:p>
    <w:p w:rsidR="00EC741E" w:rsidRPr="00EC741E" w:rsidRDefault="00EC741E" w:rsidP="00EC741E">
      <w:pPr>
        <w:jc w:val="both"/>
        <w:rPr>
          <w:rFonts w:ascii="Arial" w:eastAsiaTheme="minorHAnsi" w:hAnsi="Arial" w:cs="Arial"/>
          <w:i/>
          <w:lang w:eastAsia="en-US"/>
        </w:rPr>
      </w:pPr>
      <w:r w:rsidRPr="00EC741E">
        <w:rPr>
          <w:rFonts w:ascii="Arial" w:eastAsiaTheme="minorHAnsi" w:hAnsi="Arial" w:cs="Arial"/>
          <w:i/>
          <w:lang w:eastAsia="en-US"/>
        </w:rPr>
        <w:t>A mi madre el cual admiro, respeto y amo, por siempre demostrarme que cuento con ella en todo momento.</w:t>
      </w:r>
    </w:p>
    <w:p w:rsidR="00EC741E" w:rsidRPr="00EC741E" w:rsidRDefault="00EC741E" w:rsidP="00EC741E">
      <w:pPr>
        <w:jc w:val="both"/>
        <w:rPr>
          <w:rFonts w:ascii="Arial" w:eastAsiaTheme="minorHAnsi" w:hAnsi="Arial" w:cs="Arial"/>
          <w:i/>
          <w:lang w:eastAsia="en-US"/>
        </w:rPr>
      </w:pPr>
    </w:p>
    <w:p w:rsidR="00EC741E" w:rsidRPr="00EC741E" w:rsidRDefault="00EC741E" w:rsidP="00EC741E">
      <w:pPr>
        <w:jc w:val="both"/>
        <w:rPr>
          <w:rFonts w:ascii="Arial" w:eastAsiaTheme="minorHAnsi" w:hAnsi="Arial" w:cs="Arial"/>
          <w:i/>
          <w:lang w:eastAsia="en-US"/>
        </w:rPr>
      </w:pPr>
      <w:r w:rsidRPr="00EC741E">
        <w:rPr>
          <w:rFonts w:ascii="Arial" w:eastAsiaTheme="minorHAnsi" w:hAnsi="Arial" w:cs="Arial"/>
          <w:i/>
          <w:lang w:eastAsia="en-US"/>
        </w:rPr>
        <w:t>A mi padre quien es un pilar importante en  mi vida, por su ejemplo de lucha y trabajo.</w:t>
      </w:r>
    </w:p>
    <w:p w:rsidR="00EC741E" w:rsidRPr="00EC741E" w:rsidRDefault="00EC741E" w:rsidP="00EC741E">
      <w:pPr>
        <w:jc w:val="both"/>
        <w:rPr>
          <w:rFonts w:ascii="Arial" w:eastAsiaTheme="minorHAnsi" w:hAnsi="Arial" w:cs="Arial"/>
          <w:i/>
          <w:lang w:eastAsia="en-US"/>
        </w:rPr>
      </w:pPr>
      <w:r w:rsidRPr="00EC741E">
        <w:rPr>
          <w:rFonts w:ascii="Arial" w:eastAsiaTheme="minorHAnsi" w:hAnsi="Arial" w:cs="Arial"/>
          <w:i/>
          <w:lang w:eastAsia="en-US"/>
        </w:rPr>
        <w:t>A mi familia, quienes amo, admiro, por estar en las circunstancias más difíciles, por apoyarme, en especial a mi tía Lili por ayudarme , y brindarme su respaldo.</w:t>
      </w:r>
    </w:p>
    <w:p w:rsidR="00EC741E" w:rsidRPr="00EC741E" w:rsidRDefault="00EC741E" w:rsidP="00EC741E">
      <w:pPr>
        <w:jc w:val="both"/>
        <w:rPr>
          <w:rFonts w:ascii="Arial" w:eastAsiaTheme="minorHAnsi" w:hAnsi="Arial" w:cs="Arial"/>
          <w:i/>
          <w:lang w:eastAsia="en-US"/>
        </w:rPr>
      </w:pPr>
    </w:p>
    <w:p w:rsidR="00EC741E" w:rsidRPr="00EC741E" w:rsidRDefault="00EC741E" w:rsidP="00EC741E">
      <w:pPr>
        <w:jc w:val="both"/>
        <w:rPr>
          <w:rFonts w:ascii="Arial" w:eastAsiaTheme="minorHAnsi" w:hAnsi="Arial" w:cs="Arial"/>
          <w:i/>
          <w:lang w:eastAsia="en-US"/>
        </w:rPr>
      </w:pPr>
      <w:r w:rsidRPr="00EC741E">
        <w:rPr>
          <w:rFonts w:ascii="Arial" w:eastAsiaTheme="minorHAnsi" w:hAnsi="Arial" w:cs="Arial"/>
          <w:i/>
          <w:lang w:eastAsia="en-US"/>
        </w:rPr>
        <w:t xml:space="preserve">A mis tres ahijados Matías Alejandro, María Alejandra y Salvatore </w:t>
      </w:r>
      <w:proofErr w:type="spellStart"/>
      <w:r w:rsidRPr="00EC741E">
        <w:rPr>
          <w:rFonts w:ascii="Arial" w:eastAsiaTheme="minorHAnsi" w:hAnsi="Arial" w:cs="Arial"/>
          <w:i/>
          <w:lang w:eastAsia="en-US"/>
        </w:rPr>
        <w:t>Cammarata</w:t>
      </w:r>
      <w:proofErr w:type="spellEnd"/>
      <w:r w:rsidRPr="00EC741E">
        <w:rPr>
          <w:rFonts w:ascii="Arial" w:eastAsiaTheme="minorHAnsi" w:hAnsi="Arial" w:cs="Arial"/>
          <w:i/>
          <w:lang w:eastAsia="en-US"/>
        </w:rPr>
        <w:t>, a quienes quiero y aprecio.</w:t>
      </w:r>
    </w:p>
    <w:p w:rsidR="00EC741E" w:rsidRPr="00EC741E" w:rsidRDefault="00EC741E" w:rsidP="00EC741E">
      <w:pPr>
        <w:jc w:val="both"/>
        <w:rPr>
          <w:rFonts w:ascii="Arial" w:eastAsiaTheme="minorHAnsi" w:hAnsi="Arial" w:cs="Arial"/>
          <w:i/>
          <w:lang w:eastAsia="en-US"/>
        </w:rPr>
      </w:pPr>
    </w:p>
    <w:p w:rsidR="00EC741E" w:rsidRPr="00EC741E" w:rsidRDefault="00EC741E" w:rsidP="00EC741E">
      <w:pPr>
        <w:jc w:val="both"/>
        <w:rPr>
          <w:rFonts w:ascii="Arial" w:eastAsiaTheme="minorHAnsi" w:hAnsi="Arial" w:cs="Arial"/>
          <w:i/>
          <w:lang w:eastAsia="en-US"/>
        </w:rPr>
      </w:pPr>
      <w:r w:rsidRPr="00EC741E">
        <w:rPr>
          <w:rFonts w:ascii="Arial" w:eastAsiaTheme="minorHAnsi" w:hAnsi="Arial" w:cs="Arial"/>
          <w:i/>
          <w:lang w:eastAsia="en-US"/>
        </w:rPr>
        <w:t>A mi compañero de tesis, te considero amigo y un hermano, no cabe duda,  que eres el indicado para llevar a transcurrir  este camino, eres un luchador y buena persona, gracias por tanto.</w:t>
      </w:r>
    </w:p>
    <w:p w:rsidR="00EC741E" w:rsidRPr="00EC741E" w:rsidRDefault="00EC741E" w:rsidP="00EC741E">
      <w:pPr>
        <w:jc w:val="both"/>
        <w:rPr>
          <w:rFonts w:ascii="Arial" w:eastAsiaTheme="minorHAnsi" w:hAnsi="Arial" w:cs="Arial"/>
          <w:i/>
          <w:lang w:eastAsia="en-US"/>
        </w:rPr>
      </w:pPr>
    </w:p>
    <w:p w:rsidR="00EC741E" w:rsidRPr="00EC741E" w:rsidRDefault="00EC741E" w:rsidP="00EC741E">
      <w:pPr>
        <w:jc w:val="both"/>
        <w:rPr>
          <w:rFonts w:ascii="Arial" w:eastAsiaTheme="minorHAnsi" w:hAnsi="Arial" w:cs="Arial"/>
          <w:i/>
          <w:lang w:eastAsia="en-US"/>
        </w:rPr>
      </w:pPr>
    </w:p>
    <w:p w:rsidR="00EC741E" w:rsidRPr="00EC741E" w:rsidRDefault="00EC741E" w:rsidP="00EC741E">
      <w:pPr>
        <w:jc w:val="both"/>
        <w:rPr>
          <w:rFonts w:ascii="Arial" w:eastAsiaTheme="minorHAnsi" w:hAnsi="Arial" w:cs="Arial"/>
          <w:i/>
          <w:lang w:eastAsia="en-US"/>
        </w:rPr>
      </w:pPr>
    </w:p>
    <w:p w:rsidR="00EC741E" w:rsidRPr="00EC741E" w:rsidRDefault="00EC741E" w:rsidP="00EC741E">
      <w:pPr>
        <w:jc w:val="both"/>
        <w:rPr>
          <w:rFonts w:ascii="Arial" w:eastAsiaTheme="minorHAnsi" w:hAnsi="Arial" w:cs="Arial"/>
          <w:i/>
          <w:lang w:eastAsia="en-US"/>
        </w:rPr>
      </w:pPr>
    </w:p>
    <w:p w:rsidR="00EC741E" w:rsidRPr="00EC741E" w:rsidRDefault="00EC741E" w:rsidP="00EC741E">
      <w:pPr>
        <w:jc w:val="right"/>
        <w:rPr>
          <w:rFonts w:ascii="Arial" w:eastAsiaTheme="minorHAnsi" w:hAnsi="Arial" w:cs="Arial"/>
          <w:i/>
          <w:lang w:eastAsia="en-US"/>
        </w:rPr>
      </w:pPr>
      <w:r w:rsidRPr="00EC741E">
        <w:rPr>
          <w:rFonts w:ascii="Arial" w:eastAsiaTheme="minorHAnsi" w:hAnsi="Arial" w:cs="Arial"/>
          <w:i/>
          <w:lang w:eastAsia="en-US"/>
        </w:rPr>
        <w:t>Gilberto Chacón Terán.</w:t>
      </w:r>
    </w:p>
    <w:p w:rsidR="00EC741E" w:rsidRPr="00EC741E" w:rsidRDefault="00EC741E" w:rsidP="00EC741E">
      <w:pPr>
        <w:jc w:val="right"/>
        <w:rPr>
          <w:rFonts w:ascii="Arial" w:eastAsiaTheme="minorHAnsi" w:hAnsi="Arial" w:cs="Arial"/>
          <w:i/>
          <w:lang w:eastAsia="en-US"/>
        </w:rPr>
      </w:pPr>
    </w:p>
    <w:p w:rsidR="00EC741E" w:rsidRDefault="00EC741E" w:rsidP="00EC741E">
      <w:pPr>
        <w:rPr>
          <w:rFonts w:ascii="Arial" w:eastAsiaTheme="minorHAnsi" w:hAnsi="Arial" w:cs="Arial"/>
          <w:i/>
          <w:lang w:eastAsia="en-US"/>
        </w:rPr>
      </w:pPr>
    </w:p>
    <w:p w:rsidR="00EC741E" w:rsidRPr="00EC741E" w:rsidRDefault="00EC741E" w:rsidP="00EC741E">
      <w:pPr>
        <w:jc w:val="center"/>
        <w:rPr>
          <w:rFonts w:ascii="Arial" w:eastAsiaTheme="minorHAnsi" w:hAnsi="Arial" w:cs="Arial"/>
          <w:b/>
          <w:i/>
          <w:lang w:eastAsia="en-US"/>
        </w:rPr>
      </w:pPr>
      <w:r w:rsidRPr="00EC741E">
        <w:rPr>
          <w:rFonts w:ascii="Arial" w:eastAsiaTheme="minorHAnsi" w:hAnsi="Arial" w:cs="Arial"/>
          <w:b/>
          <w:i/>
          <w:lang w:eastAsia="en-US"/>
        </w:rPr>
        <w:lastRenderedPageBreak/>
        <w:t>AGRADECIMIENTO</w:t>
      </w:r>
    </w:p>
    <w:p w:rsidR="00EC741E" w:rsidRPr="00EC741E" w:rsidRDefault="00EC741E" w:rsidP="00EC741E">
      <w:pPr>
        <w:ind w:firstLine="708"/>
        <w:jc w:val="both"/>
        <w:rPr>
          <w:rFonts w:ascii="Arial" w:eastAsiaTheme="minorHAnsi" w:hAnsi="Arial" w:cs="Arial"/>
          <w:i/>
          <w:lang w:eastAsia="en-US"/>
        </w:rPr>
      </w:pPr>
    </w:p>
    <w:p w:rsidR="00EC741E" w:rsidRPr="00EC741E" w:rsidRDefault="00EC741E" w:rsidP="00EC741E">
      <w:pPr>
        <w:ind w:firstLine="708"/>
        <w:jc w:val="both"/>
        <w:rPr>
          <w:rFonts w:ascii="Arial" w:eastAsiaTheme="minorHAnsi" w:hAnsi="Arial" w:cs="Arial"/>
          <w:i/>
          <w:lang w:eastAsia="en-US"/>
        </w:rPr>
      </w:pPr>
      <w:r w:rsidRPr="00EC741E">
        <w:rPr>
          <w:rFonts w:ascii="Arial" w:eastAsiaTheme="minorHAnsi" w:hAnsi="Arial" w:cs="Arial"/>
          <w:i/>
          <w:lang w:eastAsia="en-US"/>
        </w:rPr>
        <w:t>Indudablemente a Dios por colocarme en el camino correcto y guiarme en muchas circunstancias, por darme la oportunidad de compartir con personas especiales los cuales sirvieron de apoyo para sortear dificultades.</w:t>
      </w:r>
    </w:p>
    <w:p w:rsidR="00EC741E" w:rsidRPr="00EC741E" w:rsidRDefault="00EC741E" w:rsidP="00EC741E">
      <w:pPr>
        <w:ind w:firstLine="708"/>
        <w:jc w:val="both"/>
        <w:rPr>
          <w:rFonts w:ascii="Arial" w:eastAsiaTheme="minorHAnsi" w:hAnsi="Arial" w:cs="Arial"/>
          <w:i/>
          <w:lang w:eastAsia="en-US"/>
        </w:rPr>
      </w:pPr>
    </w:p>
    <w:p w:rsidR="00EC741E" w:rsidRPr="00EC741E" w:rsidRDefault="00EC741E" w:rsidP="00EC741E">
      <w:pPr>
        <w:ind w:firstLine="708"/>
        <w:jc w:val="both"/>
        <w:rPr>
          <w:rFonts w:ascii="Arial" w:eastAsiaTheme="minorHAnsi" w:hAnsi="Arial" w:cs="Arial"/>
          <w:i/>
          <w:lang w:eastAsia="en-US"/>
        </w:rPr>
      </w:pPr>
      <w:r w:rsidRPr="00EC741E">
        <w:rPr>
          <w:rFonts w:ascii="Arial" w:eastAsiaTheme="minorHAnsi" w:hAnsi="Arial" w:cs="Arial"/>
          <w:i/>
          <w:lang w:eastAsia="en-US"/>
        </w:rPr>
        <w:t>La Profesora tutora Delgado Adriana, Dios nos envió una persona muy especial, que  nos guió en muchos momentos, brindando su apoyo incondicional, siempre presente para estrechar su mano amiga, gracias a su experiencia en el área, y por tolerarnos.</w:t>
      </w:r>
    </w:p>
    <w:p w:rsidR="00EC741E" w:rsidRPr="00EC741E" w:rsidRDefault="00EC741E" w:rsidP="00EC741E">
      <w:pPr>
        <w:ind w:firstLine="708"/>
        <w:jc w:val="both"/>
        <w:rPr>
          <w:rFonts w:ascii="Arial" w:eastAsiaTheme="minorHAnsi" w:hAnsi="Arial" w:cs="Arial"/>
          <w:i/>
          <w:lang w:eastAsia="en-US"/>
        </w:rPr>
      </w:pPr>
    </w:p>
    <w:p w:rsidR="00EC741E" w:rsidRPr="00EC741E" w:rsidRDefault="00EC741E" w:rsidP="00EC741E">
      <w:pPr>
        <w:ind w:firstLine="708"/>
        <w:jc w:val="both"/>
        <w:rPr>
          <w:rFonts w:ascii="Arial" w:eastAsiaTheme="minorHAnsi" w:hAnsi="Arial" w:cs="Arial"/>
          <w:i/>
          <w:lang w:eastAsia="en-US"/>
        </w:rPr>
      </w:pPr>
      <w:r w:rsidRPr="00EC741E">
        <w:rPr>
          <w:rFonts w:ascii="Arial" w:eastAsiaTheme="minorHAnsi" w:hAnsi="Arial" w:cs="Arial"/>
          <w:i/>
          <w:lang w:eastAsia="en-US"/>
        </w:rPr>
        <w:t>Ha sido un camino largo, en el cual  tuve la fortuna de conocer muchas personas que me enseñaron cosas valiosas de la vida por ello, vivir  momentos que me enriquecieron como persona y ser humano, no pudo dejar de mencionar a los profesores que significan una herramienta de enseñanza y trabajo para poder transmitir conocimientos.</w:t>
      </w:r>
    </w:p>
    <w:p w:rsidR="00EC741E" w:rsidRPr="00EC741E" w:rsidRDefault="00EC741E" w:rsidP="00EC741E">
      <w:pPr>
        <w:ind w:firstLine="708"/>
        <w:jc w:val="both"/>
        <w:rPr>
          <w:rFonts w:ascii="Arial" w:eastAsiaTheme="minorHAnsi" w:hAnsi="Arial" w:cs="Arial"/>
          <w:i/>
          <w:lang w:eastAsia="en-US"/>
        </w:rPr>
      </w:pPr>
    </w:p>
    <w:p w:rsidR="00EC741E" w:rsidRPr="00EC741E" w:rsidRDefault="00EC741E" w:rsidP="00EC741E">
      <w:pPr>
        <w:ind w:firstLine="708"/>
        <w:jc w:val="both"/>
        <w:rPr>
          <w:rFonts w:ascii="Arial" w:eastAsiaTheme="minorHAnsi" w:hAnsi="Arial" w:cs="Arial"/>
          <w:i/>
          <w:lang w:eastAsia="en-US"/>
        </w:rPr>
      </w:pPr>
      <w:r w:rsidRPr="00EC741E">
        <w:rPr>
          <w:rFonts w:ascii="Arial" w:eastAsiaTheme="minorHAnsi" w:hAnsi="Arial" w:cs="Arial"/>
          <w:i/>
          <w:lang w:eastAsia="en-US"/>
        </w:rPr>
        <w:t>A  Mi querida Facultad de Ciencias Económicas y Sociales, es el lugar adecuado para desarrollar esta carrera, no cabe duda, muchos momentos dentro de ese lugar que no podrán ser borrados de mi memoria, las cuales me enseñaron la importancia del conocimiento y la evolución como seres humanos, por siempre agradecido.</w:t>
      </w:r>
    </w:p>
    <w:p w:rsidR="00EC741E" w:rsidRPr="00EC741E" w:rsidRDefault="00EC741E" w:rsidP="00EC741E">
      <w:pPr>
        <w:ind w:firstLine="708"/>
        <w:jc w:val="both"/>
        <w:rPr>
          <w:rFonts w:ascii="Arial" w:eastAsiaTheme="minorHAnsi" w:hAnsi="Arial" w:cs="Arial"/>
          <w:i/>
          <w:lang w:eastAsia="en-US"/>
        </w:rPr>
      </w:pPr>
    </w:p>
    <w:p w:rsidR="00EC741E" w:rsidRPr="00EC741E" w:rsidRDefault="00EC741E" w:rsidP="00EC741E">
      <w:pPr>
        <w:ind w:firstLine="708"/>
        <w:jc w:val="both"/>
        <w:rPr>
          <w:rFonts w:ascii="Arial" w:eastAsiaTheme="minorHAnsi" w:hAnsi="Arial" w:cs="Arial"/>
          <w:i/>
          <w:lang w:eastAsia="en-US"/>
        </w:rPr>
      </w:pPr>
    </w:p>
    <w:p w:rsidR="00EC741E" w:rsidRPr="00EC741E" w:rsidRDefault="00EC741E" w:rsidP="00EC741E">
      <w:pPr>
        <w:ind w:firstLine="708"/>
        <w:jc w:val="both"/>
        <w:rPr>
          <w:rFonts w:ascii="Arial" w:eastAsiaTheme="minorHAnsi" w:hAnsi="Arial" w:cs="Arial"/>
          <w:i/>
          <w:lang w:eastAsia="en-US"/>
        </w:rPr>
      </w:pPr>
    </w:p>
    <w:p w:rsidR="00EC741E" w:rsidRPr="00EC741E" w:rsidRDefault="00EC741E" w:rsidP="00EC741E">
      <w:pPr>
        <w:jc w:val="right"/>
        <w:rPr>
          <w:rFonts w:ascii="Arial" w:eastAsiaTheme="minorHAnsi" w:hAnsi="Arial" w:cs="Arial"/>
          <w:i/>
          <w:lang w:eastAsia="en-US"/>
        </w:rPr>
      </w:pPr>
      <w:r w:rsidRPr="00EC741E">
        <w:rPr>
          <w:rFonts w:ascii="Arial" w:eastAsiaTheme="minorHAnsi" w:hAnsi="Arial" w:cs="Arial"/>
          <w:i/>
          <w:lang w:eastAsia="en-US"/>
        </w:rPr>
        <w:t xml:space="preserve"> Gilberto Chacón Terán.</w:t>
      </w:r>
    </w:p>
    <w:p w:rsidR="00EC741E" w:rsidRDefault="00EC741E" w:rsidP="00ED5012">
      <w:pPr>
        <w:jc w:val="center"/>
        <w:rPr>
          <w:rFonts w:ascii="Arial" w:hAnsi="Arial" w:cs="Arial"/>
          <w:sz w:val="24"/>
          <w:szCs w:val="24"/>
          <w:lang w:val="es-ES"/>
        </w:rPr>
      </w:pPr>
    </w:p>
    <w:p w:rsidR="00EC741E" w:rsidRDefault="00EC741E" w:rsidP="00ED5012">
      <w:pPr>
        <w:jc w:val="center"/>
        <w:rPr>
          <w:rFonts w:ascii="Arial" w:hAnsi="Arial" w:cs="Arial"/>
          <w:sz w:val="24"/>
          <w:szCs w:val="24"/>
          <w:lang w:val="es-ES"/>
        </w:rPr>
      </w:pPr>
    </w:p>
    <w:p w:rsidR="00EC741E" w:rsidRDefault="00EC741E" w:rsidP="00ED5012">
      <w:pPr>
        <w:jc w:val="center"/>
        <w:rPr>
          <w:rFonts w:ascii="Arial" w:hAnsi="Arial" w:cs="Arial"/>
          <w:sz w:val="24"/>
          <w:szCs w:val="24"/>
          <w:lang w:val="es-ES"/>
        </w:rPr>
        <w:sectPr w:rsidR="00EC741E" w:rsidSect="00333AB6">
          <w:footerReference w:type="default" r:id="rId13"/>
          <w:footerReference w:type="first" r:id="rId14"/>
          <w:pgSz w:w="12240" w:h="15840" w:code="1"/>
          <w:pgMar w:top="2268" w:right="1701" w:bottom="1701" w:left="2268" w:header="708" w:footer="708" w:gutter="0"/>
          <w:pgNumType w:start="3"/>
          <w:cols w:space="708"/>
          <w:docGrid w:linePitch="360"/>
        </w:sectPr>
      </w:pPr>
    </w:p>
    <w:sdt>
      <w:sdtPr>
        <w:rPr>
          <w:rFonts w:ascii="Arial" w:eastAsiaTheme="minorHAnsi" w:hAnsi="Arial" w:cs="Arial"/>
          <w:bCs/>
          <w:sz w:val="24"/>
          <w:szCs w:val="24"/>
        </w:rPr>
        <w:id w:val="6893954"/>
        <w:docPartObj>
          <w:docPartGallery w:val="Table of Contents"/>
          <w:docPartUnique/>
        </w:docPartObj>
      </w:sdtPr>
      <w:sdtEndPr>
        <w:rPr>
          <w:rFonts w:eastAsiaTheme="minorEastAsia"/>
          <w:bCs w:val="0"/>
        </w:rPr>
      </w:sdtEndPr>
      <w:sdtContent>
        <w:p w:rsidR="00443AE9" w:rsidRPr="003620C4" w:rsidRDefault="00443AE9" w:rsidP="003620C4">
          <w:pPr>
            <w:jc w:val="center"/>
            <w:rPr>
              <w:rFonts w:ascii="Arial" w:hAnsi="Arial" w:cs="Arial"/>
              <w:sz w:val="24"/>
              <w:szCs w:val="24"/>
            </w:rPr>
          </w:pPr>
          <w:r w:rsidRPr="00443AE9">
            <w:rPr>
              <w:rFonts w:ascii="Arial" w:hAnsi="Arial" w:cs="Arial"/>
              <w:b/>
              <w:sz w:val="24"/>
              <w:szCs w:val="24"/>
              <w:lang w:val="es-ES"/>
            </w:rPr>
            <w:t>INDICE GENERAL</w:t>
          </w:r>
        </w:p>
        <w:p w:rsidR="00077B14" w:rsidRPr="00333AB6" w:rsidRDefault="00077B14" w:rsidP="008B6986">
          <w:pPr>
            <w:spacing w:after="0" w:line="240" w:lineRule="auto"/>
            <w:jc w:val="right"/>
            <w:rPr>
              <w:rFonts w:ascii="Arial" w:hAnsi="Arial" w:cs="Arial"/>
              <w:sz w:val="24"/>
              <w:szCs w:val="24"/>
              <w:lang w:val="es-ES"/>
            </w:rPr>
          </w:pPr>
          <w:r w:rsidRPr="00333AB6">
            <w:rPr>
              <w:rFonts w:ascii="Arial" w:hAnsi="Arial" w:cs="Arial"/>
              <w:sz w:val="24"/>
              <w:szCs w:val="24"/>
              <w:lang w:val="es-ES"/>
            </w:rPr>
            <w:t xml:space="preserve">                                                                                                                            </w:t>
          </w:r>
          <w:r w:rsidR="00443AE9">
            <w:rPr>
              <w:rFonts w:ascii="Arial" w:hAnsi="Arial" w:cs="Arial"/>
              <w:sz w:val="24"/>
              <w:szCs w:val="24"/>
              <w:lang w:val="es-ES"/>
            </w:rPr>
            <w:t xml:space="preserve">               </w:t>
          </w:r>
        </w:p>
        <w:p w:rsidR="003620C4" w:rsidRPr="003620C4" w:rsidRDefault="003620C4" w:rsidP="008B6986">
          <w:pPr>
            <w:pStyle w:val="TDC2"/>
            <w:spacing w:after="0" w:line="240" w:lineRule="auto"/>
            <w:ind w:left="0"/>
            <w:rPr>
              <w:rFonts w:ascii="Arial" w:hAnsi="Arial" w:cs="Arial"/>
              <w:sz w:val="24"/>
              <w:szCs w:val="24"/>
            </w:rPr>
          </w:pPr>
          <w:r>
            <w:rPr>
              <w:rFonts w:ascii="Arial" w:hAnsi="Arial" w:cs="Arial"/>
              <w:sz w:val="24"/>
              <w:szCs w:val="24"/>
            </w:rPr>
            <w:t>Resumen</w:t>
          </w:r>
          <w:r w:rsidR="009F6ED6">
            <w:rPr>
              <w:rFonts w:ascii="Arial" w:hAnsi="Arial" w:cs="Arial"/>
              <w:sz w:val="24"/>
              <w:szCs w:val="24"/>
            </w:rPr>
            <w:t xml:space="preserve">                                                                                                        iv</w:t>
          </w:r>
        </w:p>
        <w:p w:rsidR="003620C4" w:rsidRPr="003620C4" w:rsidRDefault="003620C4" w:rsidP="003620C4">
          <w:pPr>
            <w:spacing w:after="0" w:line="240" w:lineRule="auto"/>
            <w:rPr>
              <w:rFonts w:ascii="Arial" w:hAnsi="Arial" w:cs="Arial"/>
              <w:sz w:val="24"/>
              <w:szCs w:val="24"/>
              <w:lang w:val="es-ES"/>
            </w:rPr>
          </w:pPr>
          <w:r w:rsidRPr="003620C4">
            <w:rPr>
              <w:rFonts w:ascii="Arial" w:hAnsi="Arial" w:cs="Arial"/>
              <w:sz w:val="24"/>
              <w:szCs w:val="24"/>
              <w:lang w:val="es-ES"/>
            </w:rPr>
            <w:t>Índice de cuadros</w:t>
          </w:r>
          <w:r w:rsidR="009F6ED6">
            <w:rPr>
              <w:rFonts w:ascii="Arial" w:hAnsi="Arial" w:cs="Arial"/>
              <w:sz w:val="24"/>
              <w:szCs w:val="24"/>
              <w:lang w:val="es-ES"/>
            </w:rPr>
            <w:t xml:space="preserve">                                                                                           vi</w:t>
          </w:r>
        </w:p>
        <w:p w:rsidR="002C46DA" w:rsidRDefault="002C46DA" w:rsidP="003620C4">
          <w:pPr>
            <w:pStyle w:val="TDC2"/>
            <w:spacing w:after="0" w:line="240" w:lineRule="auto"/>
            <w:ind w:left="0"/>
            <w:rPr>
              <w:rFonts w:ascii="Arial" w:hAnsi="Arial" w:cs="Arial"/>
              <w:sz w:val="24"/>
              <w:szCs w:val="24"/>
            </w:rPr>
          </w:pPr>
          <w:r>
            <w:rPr>
              <w:rFonts w:ascii="Arial" w:hAnsi="Arial" w:cs="Arial"/>
              <w:sz w:val="24"/>
              <w:szCs w:val="24"/>
            </w:rPr>
            <w:t>Índice de figuras</w:t>
          </w:r>
          <w:r w:rsidRPr="002C46DA">
            <w:rPr>
              <w:rFonts w:ascii="Arial" w:hAnsi="Arial" w:cs="Arial"/>
              <w:sz w:val="24"/>
              <w:szCs w:val="24"/>
            </w:rPr>
            <w:t xml:space="preserve"> </w:t>
          </w:r>
          <w:r>
            <w:rPr>
              <w:rFonts w:ascii="Arial" w:hAnsi="Arial" w:cs="Arial"/>
              <w:sz w:val="24"/>
              <w:szCs w:val="24"/>
            </w:rPr>
            <w:t xml:space="preserve">                                                                                           vii</w:t>
          </w:r>
        </w:p>
        <w:p w:rsidR="006E4C97" w:rsidRPr="00443AE9" w:rsidRDefault="006E4C97" w:rsidP="003620C4">
          <w:pPr>
            <w:pStyle w:val="TDC2"/>
            <w:spacing w:after="0" w:line="240" w:lineRule="auto"/>
            <w:ind w:left="0"/>
            <w:rPr>
              <w:rFonts w:ascii="Arial" w:hAnsi="Arial" w:cs="Arial"/>
              <w:b/>
              <w:sz w:val="24"/>
              <w:szCs w:val="24"/>
            </w:rPr>
          </w:pPr>
          <w:r w:rsidRPr="003620C4">
            <w:rPr>
              <w:rFonts w:ascii="Arial" w:hAnsi="Arial" w:cs="Arial"/>
              <w:sz w:val="24"/>
              <w:szCs w:val="24"/>
            </w:rPr>
            <w:t>Introducción</w:t>
          </w:r>
          <w:r w:rsidR="00006EA1" w:rsidRPr="003620C4">
            <w:rPr>
              <w:rFonts w:ascii="Arial" w:hAnsi="Arial" w:cs="Arial"/>
              <w:sz w:val="24"/>
              <w:szCs w:val="24"/>
            </w:rPr>
            <w:t xml:space="preserve"> </w:t>
          </w:r>
          <w:r w:rsidR="00006EA1" w:rsidRPr="003620C4">
            <w:rPr>
              <w:rFonts w:ascii="Arial" w:hAnsi="Arial" w:cs="Arial"/>
              <w:b/>
              <w:sz w:val="24"/>
              <w:szCs w:val="24"/>
            </w:rPr>
            <w:t xml:space="preserve">                                                     </w:t>
          </w:r>
          <w:r w:rsidR="002C46DA">
            <w:rPr>
              <w:rFonts w:ascii="Arial" w:hAnsi="Arial" w:cs="Arial"/>
              <w:b/>
              <w:sz w:val="24"/>
              <w:szCs w:val="24"/>
            </w:rPr>
            <w:t xml:space="preserve">                            </w:t>
          </w:r>
          <w:r w:rsidR="009F6ED6">
            <w:rPr>
              <w:rFonts w:ascii="Arial" w:hAnsi="Arial" w:cs="Arial"/>
              <w:b/>
              <w:sz w:val="24"/>
              <w:szCs w:val="24"/>
            </w:rPr>
            <w:t xml:space="preserve">  </w:t>
          </w:r>
          <w:r w:rsidR="00006EA1" w:rsidRPr="003620C4">
            <w:rPr>
              <w:rFonts w:ascii="Arial" w:hAnsi="Arial" w:cs="Arial"/>
              <w:b/>
              <w:sz w:val="24"/>
              <w:szCs w:val="24"/>
            </w:rPr>
            <w:t xml:space="preserve"> </w:t>
          </w:r>
          <w:r w:rsidR="008B6986" w:rsidRPr="003620C4">
            <w:rPr>
              <w:rFonts w:ascii="Arial" w:hAnsi="Arial" w:cs="Arial"/>
              <w:b/>
              <w:sz w:val="24"/>
              <w:szCs w:val="24"/>
            </w:rPr>
            <w:t xml:space="preserve"> </w:t>
          </w:r>
          <w:r w:rsidR="00006EA1" w:rsidRPr="003620C4">
            <w:rPr>
              <w:rFonts w:ascii="Arial" w:hAnsi="Arial" w:cs="Arial"/>
              <w:b/>
              <w:sz w:val="24"/>
              <w:szCs w:val="24"/>
            </w:rPr>
            <w:t xml:space="preserve">   </w:t>
          </w:r>
          <w:r w:rsidR="009F6ED6">
            <w:rPr>
              <w:rFonts w:ascii="Arial" w:hAnsi="Arial" w:cs="Arial"/>
              <w:b/>
              <w:sz w:val="24"/>
              <w:szCs w:val="24"/>
            </w:rPr>
            <w:t xml:space="preserve">  </w:t>
          </w:r>
          <w:r w:rsidR="00006EA1" w:rsidRPr="003620C4">
            <w:rPr>
              <w:rFonts w:ascii="Arial" w:hAnsi="Arial" w:cs="Arial"/>
              <w:b/>
              <w:sz w:val="24"/>
              <w:szCs w:val="24"/>
            </w:rPr>
            <w:t xml:space="preserve">      </w:t>
          </w:r>
          <w:r w:rsidR="00006EA1" w:rsidRPr="003620C4">
            <w:rPr>
              <w:rFonts w:ascii="Arial" w:hAnsi="Arial" w:cs="Arial"/>
              <w:sz w:val="24"/>
              <w:szCs w:val="24"/>
            </w:rPr>
            <w:t xml:space="preserve"> </w:t>
          </w:r>
          <w:r w:rsidR="002C46DA">
            <w:rPr>
              <w:rFonts w:ascii="Arial" w:hAnsi="Arial" w:cs="Arial"/>
              <w:sz w:val="24"/>
              <w:szCs w:val="24"/>
            </w:rPr>
            <w:t>viii</w:t>
          </w:r>
        </w:p>
        <w:p w:rsidR="006E4C97" w:rsidRPr="00333AB6" w:rsidRDefault="006E4C97" w:rsidP="003620C4">
          <w:pPr>
            <w:pStyle w:val="TDC2"/>
            <w:spacing w:after="0" w:line="240" w:lineRule="auto"/>
            <w:ind w:left="0"/>
            <w:rPr>
              <w:rFonts w:ascii="Arial" w:hAnsi="Arial" w:cs="Arial"/>
              <w:sz w:val="24"/>
              <w:szCs w:val="24"/>
            </w:rPr>
          </w:pPr>
        </w:p>
        <w:p w:rsidR="00077B14" w:rsidRPr="00D71DCE" w:rsidRDefault="00077B14" w:rsidP="003620C4">
          <w:pPr>
            <w:pStyle w:val="TDC2"/>
            <w:spacing w:after="0" w:line="240" w:lineRule="auto"/>
            <w:ind w:left="0"/>
            <w:rPr>
              <w:rFonts w:ascii="Arial" w:hAnsi="Arial" w:cs="Arial"/>
              <w:b/>
              <w:sz w:val="24"/>
              <w:szCs w:val="24"/>
            </w:rPr>
          </w:pPr>
          <w:r w:rsidRPr="00D71DCE">
            <w:rPr>
              <w:rFonts w:ascii="Arial" w:hAnsi="Arial" w:cs="Arial"/>
              <w:b/>
              <w:sz w:val="24"/>
              <w:szCs w:val="24"/>
            </w:rPr>
            <w:t>CAPÍTULO I</w:t>
          </w:r>
        </w:p>
        <w:p w:rsidR="00077B14" w:rsidRPr="00D71DCE" w:rsidRDefault="00077B14" w:rsidP="008B6986">
          <w:pPr>
            <w:pStyle w:val="TDC2"/>
            <w:spacing w:after="0" w:line="240" w:lineRule="auto"/>
            <w:ind w:left="0"/>
            <w:rPr>
              <w:rFonts w:ascii="Arial" w:hAnsi="Arial" w:cs="Arial"/>
              <w:b/>
              <w:sz w:val="24"/>
              <w:szCs w:val="24"/>
            </w:rPr>
          </w:pPr>
          <w:r w:rsidRPr="00D71DCE">
            <w:rPr>
              <w:rFonts w:ascii="Arial" w:hAnsi="Arial" w:cs="Arial"/>
              <w:b/>
              <w:sz w:val="24"/>
              <w:szCs w:val="24"/>
            </w:rPr>
            <w:t>EL PROBLEMA</w:t>
          </w:r>
        </w:p>
        <w:p w:rsidR="00077B14" w:rsidRPr="008B6986" w:rsidRDefault="00077B14" w:rsidP="008B6986">
          <w:pPr>
            <w:pStyle w:val="TDC2"/>
            <w:spacing w:after="0" w:line="240" w:lineRule="auto"/>
            <w:ind w:left="216"/>
            <w:rPr>
              <w:rFonts w:ascii="Arial" w:hAnsi="Arial" w:cs="Arial"/>
              <w:sz w:val="24"/>
              <w:szCs w:val="24"/>
            </w:rPr>
          </w:pPr>
          <w:r w:rsidRPr="008B6986">
            <w:rPr>
              <w:rFonts w:ascii="Arial" w:hAnsi="Arial" w:cs="Arial"/>
              <w:sz w:val="24"/>
              <w:szCs w:val="24"/>
            </w:rPr>
            <w:t>Planteamiento del Problema</w:t>
          </w:r>
          <w:r w:rsidR="0022759A">
            <w:rPr>
              <w:rFonts w:ascii="Arial" w:hAnsi="Arial" w:cs="Arial"/>
              <w:sz w:val="24"/>
              <w:szCs w:val="24"/>
            </w:rPr>
            <w:t xml:space="preserve">         </w:t>
          </w:r>
          <w:r w:rsidR="00006EA1" w:rsidRPr="008B6986">
            <w:rPr>
              <w:rFonts w:ascii="Arial" w:hAnsi="Arial" w:cs="Arial"/>
              <w:sz w:val="24"/>
              <w:szCs w:val="24"/>
            </w:rPr>
            <w:t xml:space="preserve">                                                    </w:t>
          </w:r>
          <w:r w:rsidR="008B6986">
            <w:rPr>
              <w:rFonts w:ascii="Arial" w:hAnsi="Arial" w:cs="Arial"/>
              <w:sz w:val="24"/>
              <w:szCs w:val="24"/>
            </w:rPr>
            <w:t xml:space="preserve">   </w:t>
          </w:r>
          <w:r w:rsidR="00006EA1" w:rsidRPr="008B6986">
            <w:rPr>
              <w:rFonts w:ascii="Arial" w:hAnsi="Arial" w:cs="Arial"/>
              <w:sz w:val="24"/>
              <w:szCs w:val="24"/>
            </w:rPr>
            <w:t xml:space="preserve">       </w:t>
          </w:r>
          <w:r w:rsidR="0022759A">
            <w:rPr>
              <w:rFonts w:ascii="Arial" w:hAnsi="Arial" w:cs="Arial"/>
              <w:sz w:val="24"/>
              <w:szCs w:val="24"/>
            </w:rPr>
            <w:t>10</w:t>
          </w:r>
        </w:p>
        <w:p w:rsidR="00077B14" w:rsidRPr="008B6986" w:rsidRDefault="00077B14" w:rsidP="008B6986">
          <w:pPr>
            <w:pStyle w:val="TDC1"/>
            <w:spacing w:after="0" w:line="240" w:lineRule="auto"/>
            <w:rPr>
              <w:rFonts w:ascii="Arial" w:hAnsi="Arial" w:cs="Arial"/>
              <w:sz w:val="24"/>
              <w:szCs w:val="24"/>
            </w:rPr>
          </w:pPr>
          <w:r w:rsidRPr="008B6986">
            <w:rPr>
              <w:rFonts w:ascii="Arial" w:hAnsi="Arial" w:cs="Arial"/>
              <w:sz w:val="24"/>
              <w:szCs w:val="24"/>
            </w:rPr>
            <w:t xml:space="preserve">   Objetivos de la investigación</w:t>
          </w:r>
          <w:r w:rsidR="00006EA1" w:rsidRPr="008B6986">
            <w:rPr>
              <w:rFonts w:ascii="Arial" w:hAnsi="Arial" w:cs="Arial"/>
              <w:sz w:val="24"/>
              <w:szCs w:val="24"/>
            </w:rPr>
            <w:t xml:space="preserve">                                                             </w:t>
          </w:r>
          <w:r w:rsidR="008B6986">
            <w:rPr>
              <w:rFonts w:ascii="Arial" w:hAnsi="Arial" w:cs="Arial"/>
              <w:sz w:val="24"/>
              <w:szCs w:val="24"/>
            </w:rPr>
            <w:t xml:space="preserve">    </w:t>
          </w:r>
          <w:r w:rsidR="00006EA1" w:rsidRPr="008B6986">
            <w:rPr>
              <w:rFonts w:ascii="Arial" w:hAnsi="Arial" w:cs="Arial"/>
              <w:sz w:val="24"/>
              <w:szCs w:val="24"/>
            </w:rPr>
            <w:t xml:space="preserve">     </w:t>
          </w:r>
          <w:r w:rsidR="0022759A">
            <w:rPr>
              <w:rFonts w:ascii="Arial" w:hAnsi="Arial" w:cs="Arial"/>
              <w:sz w:val="24"/>
              <w:szCs w:val="24"/>
            </w:rPr>
            <w:t>16</w:t>
          </w:r>
        </w:p>
        <w:p w:rsidR="00077B14" w:rsidRPr="008B6986" w:rsidRDefault="00077B14" w:rsidP="008B6986">
          <w:pPr>
            <w:pStyle w:val="TDC2"/>
            <w:spacing w:after="0" w:line="240" w:lineRule="auto"/>
            <w:ind w:left="216"/>
            <w:rPr>
              <w:rFonts w:ascii="Arial" w:hAnsi="Arial" w:cs="Arial"/>
              <w:sz w:val="24"/>
              <w:szCs w:val="24"/>
            </w:rPr>
          </w:pPr>
          <w:r w:rsidRPr="008B6986">
            <w:rPr>
              <w:rFonts w:ascii="Arial" w:hAnsi="Arial" w:cs="Arial"/>
              <w:sz w:val="24"/>
              <w:szCs w:val="24"/>
            </w:rPr>
            <w:t xml:space="preserve">Justificación </w:t>
          </w:r>
          <w:r w:rsidR="00006EA1" w:rsidRPr="008B6986">
            <w:rPr>
              <w:rFonts w:ascii="Arial" w:hAnsi="Arial" w:cs="Arial"/>
              <w:sz w:val="24"/>
              <w:szCs w:val="24"/>
            </w:rPr>
            <w:t xml:space="preserve">                                                                              </w:t>
          </w:r>
          <w:r w:rsidR="002A7EC4" w:rsidRPr="008B6986">
            <w:rPr>
              <w:rFonts w:ascii="Arial" w:hAnsi="Arial" w:cs="Arial"/>
              <w:sz w:val="24"/>
              <w:szCs w:val="24"/>
            </w:rPr>
            <w:t xml:space="preserve"> </w:t>
          </w:r>
          <w:r w:rsidR="00006EA1" w:rsidRPr="008B6986">
            <w:rPr>
              <w:rFonts w:ascii="Arial" w:hAnsi="Arial" w:cs="Arial"/>
              <w:sz w:val="24"/>
              <w:szCs w:val="24"/>
            </w:rPr>
            <w:t xml:space="preserve">         </w:t>
          </w:r>
          <w:r w:rsidR="008B6986">
            <w:rPr>
              <w:rFonts w:ascii="Arial" w:hAnsi="Arial" w:cs="Arial"/>
              <w:sz w:val="24"/>
              <w:szCs w:val="24"/>
            </w:rPr>
            <w:t xml:space="preserve">  </w:t>
          </w:r>
          <w:r w:rsidR="00006EA1" w:rsidRPr="008B6986">
            <w:rPr>
              <w:rFonts w:ascii="Arial" w:hAnsi="Arial" w:cs="Arial"/>
              <w:sz w:val="24"/>
              <w:szCs w:val="24"/>
            </w:rPr>
            <w:t xml:space="preserve">     </w:t>
          </w:r>
          <w:r w:rsidR="0022759A">
            <w:rPr>
              <w:rFonts w:ascii="Arial" w:hAnsi="Arial" w:cs="Arial"/>
              <w:sz w:val="24"/>
              <w:szCs w:val="24"/>
            </w:rPr>
            <w:t>17</w:t>
          </w:r>
        </w:p>
        <w:p w:rsidR="00077B14" w:rsidRPr="00D71DCE" w:rsidRDefault="00077B14" w:rsidP="008B6986">
          <w:pPr>
            <w:pStyle w:val="TDC2"/>
            <w:spacing w:after="0" w:line="240" w:lineRule="auto"/>
            <w:ind w:left="0"/>
            <w:rPr>
              <w:rFonts w:ascii="Arial" w:hAnsi="Arial" w:cs="Arial"/>
              <w:b/>
              <w:sz w:val="24"/>
              <w:szCs w:val="24"/>
            </w:rPr>
          </w:pPr>
        </w:p>
        <w:p w:rsidR="00077B14" w:rsidRPr="00D71DCE" w:rsidRDefault="00077B14" w:rsidP="008B6986">
          <w:pPr>
            <w:pStyle w:val="TDC2"/>
            <w:spacing w:after="0" w:line="240" w:lineRule="auto"/>
            <w:ind w:left="0"/>
            <w:rPr>
              <w:rFonts w:ascii="Arial" w:hAnsi="Arial" w:cs="Arial"/>
              <w:b/>
              <w:sz w:val="24"/>
              <w:szCs w:val="24"/>
            </w:rPr>
          </w:pPr>
          <w:r w:rsidRPr="00D71DCE">
            <w:rPr>
              <w:rFonts w:ascii="Arial" w:hAnsi="Arial" w:cs="Arial"/>
              <w:b/>
              <w:sz w:val="24"/>
              <w:szCs w:val="24"/>
            </w:rPr>
            <w:t>CAPITULO II</w:t>
          </w:r>
        </w:p>
        <w:p w:rsidR="00077B14" w:rsidRPr="00D71DCE" w:rsidRDefault="00077B14" w:rsidP="008B6986">
          <w:pPr>
            <w:pStyle w:val="TDC2"/>
            <w:spacing w:after="0" w:line="240" w:lineRule="auto"/>
            <w:ind w:left="0"/>
            <w:rPr>
              <w:rFonts w:ascii="Arial" w:hAnsi="Arial" w:cs="Arial"/>
              <w:b/>
              <w:sz w:val="24"/>
              <w:szCs w:val="24"/>
            </w:rPr>
          </w:pPr>
          <w:r w:rsidRPr="00D71DCE">
            <w:rPr>
              <w:rFonts w:ascii="Arial" w:hAnsi="Arial" w:cs="Arial"/>
              <w:b/>
              <w:sz w:val="24"/>
              <w:szCs w:val="24"/>
            </w:rPr>
            <w:t>MARCO</w:t>
          </w:r>
          <w:r w:rsidR="002A7EC4" w:rsidRPr="00D71DCE">
            <w:rPr>
              <w:rFonts w:ascii="Arial" w:hAnsi="Arial" w:cs="Arial"/>
              <w:b/>
              <w:sz w:val="24"/>
              <w:szCs w:val="24"/>
            </w:rPr>
            <w:t xml:space="preserve"> </w:t>
          </w:r>
          <w:r w:rsidR="002A7EC4">
            <w:rPr>
              <w:rFonts w:ascii="Arial" w:hAnsi="Arial" w:cs="Arial"/>
              <w:b/>
              <w:sz w:val="24"/>
              <w:szCs w:val="24"/>
            </w:rPr>
            <w:t xml:space="preserve">TEÓRICO </w:t>
          </w:r>
          <w:r w:rsidRPr="00D71DCE">
            <w:rPr>
              <w:rFonts w:ascii="Arial" w:hAnsi="Arial" w:cs="Arial"/>
              <w:b/>
              <w:sz w:val="24"/>
              <w:szCs w:val="24"/>
            </w:rPr>
            <w:t>REFERENCIAL</w:t>
          </w:r>
        </w:p>
        <w:p w:rsidR="00077B14" w:rsidRPr="008B6986" w:rsidRDefault="00077B14" w:rsidP="008B6986">
          <w:pPr>
            <w:tabs>
              <w:tab w:val="right" w:pos="8838"/>
            </w:tabs>
            <w:spacing w:after="0" w:line="240" w:lineRule="auto"/>
            <w:rPr>
              <w:rFonts w:ascii="Arial" w:hAnsi="Arial" w:cs="Arial"/>
              <w:sz w:val="24"/>
              <w:szCs w:val="24"/>
            </w:rPr>
          </w:pPr>
          <w:r w:rsidRPr="008B6986">
            <w:rPr>
              <w:rFonts w:ascii="Arial" w:hAnsi="Arial" w:cs="Arial"/>
              <w:sz w:val="24"/>
              <w:szCs w:val="24"/>
            </w:rPr>
            <w:t xml:space="preserve">   Antecedentes</w:t>
          </w:r>
          <w:r w:rsidR="00006EA1" w:rsidRPr="008B6986">
            <w:rPr>
              <w:rFonts w:ascii="Arial" w:hAnsi="Arial" w:cs="Arial"/>
              <w:sz w:val="24"/>
              <w:szCs w:val="24"/>
            </w:rPr>
            <w:t xml:space="preserve">                                                                                       </w:t>
          </w:r>
          <w:r w:rsidR="0022759A">
            <w:rPr>
              <w:rFonts w:ascii="Arial" w:hAnsi="Arial" w:cs="Arial"/>
              <w:sz w:val="24"/>
              <w:szCs w:val="24"/>
            </w:rPr>
            <w:t xml:space="preserve"> </w:t>
          </w:r>
          <w:r w:rsidR="00006EA1" w:rsidRPr="008B6986">
            <w:rPr>
              <w:rFonts w:ascii="Arial" w:hAnsi="Arial" w:cs="Arial"/>
              <w:sz w:val="24"/>
              <w:szCs w:val="24"/>
            </w:rPr>
            <w:t xml:space="preserve">      </w:t>
          </w:r>
          <w:r w:rsidR="0022759A">
            <w:rPr>
              <w:rFonts w:ascii="Arial" w:hAnsi="Arial" w:cs="Arial"/>
              <w:sz w:val="24"/>
              <w:szCs w:val="24"/>
            </w:rPr>
            <w:t>19</w:t>
          </w:r>
        </w:p>
        <w:p w:rsidR="00077B14" w:rsidRPr="008B6986" w:rsidRDefault="00077B14" w:rsidP="008B6986">
          <w:pPr>
            <w:tabs>
              <w:tab w:val="right" w:pos="8838"/>
            </w:tabs>
            <w:spacing w:after="0" w:line="240" w:lineRule="auto"/>
            <w:rPr>
              <w:rFonts w:ascii="Arial" w:hAnsi="Arial" w:cs="Arial"/>
              <w:sz w:val="24"/>
              <w:szCs w:val="24"/>
            </w:rPr>
          </w:pPr>
          <w:r w:rsidRPr="008B6986">
            <w:rPr>
              <w:rFonts w:ascii="Arial" w:hAnsi="Arial" w:cs="Arial"/>
              <w:sz w:val="24"/>
              <w:szCs w:val="24"/>
            </w:rPr>
            <w:t xml:space="preserve">   Bases teóricas</w:t>
          </w:r>
          <w:r w:rsidR="00006EA1" w:rsidRPr="008B6986">
            <w:rPr>
              <w:rFonts w:ascii="Arial" w:hAnsi="Arial" w:cs="Arial"/>
              <w:sz w:val="24"/>
              <w:szCs w:val="24"/>
            </w:rPr>
            <w:t xml:space="preserve">                                                                                  </w:t>
          </w:r>
          <w:r w:rsidR="008B6986">
            <w:rPr>
              <w:rFonts w:ascii="Arial" w:hAnsi="Arial" w:cs="Arial"/>
              <w:sz w:val="24"/>
              <w:szCs w:val="24"/>
            </w:rPr>
            <w:t xml:space="preserve"> </w:t>
          </w:r>
          <w:r w:rsidR="00006EA1" w:rsidRPr="008B6986">
            <w:rPr>
              <w:rFonts w:ascii="Arial" w:hAnsi="Arial" w:cs="Arial"/>
              <w:sz w:val="24"/>
              <w:szCs w:val="24"/>
            </w:rPr>
            <w:t xml:space="preserve">  </w:t>
          </w:r>
          <w:r w:rsidR="0022759A">
            <w:rPr>
              <w:rFonts w:ascii="Arial" w:hAnsi="Arial" w:cs="Arial"/>
              <w:sz w:val="24"/>
              <w:szCs w:val="24"/>
            </w:rPr>
            <w:t xml:space="preserve"> </w:t>
          </w:r>
          <w:r w:rsidR="00006EA1" w:rsidRPr="008B6986">
            <w:rPr>
              <w:rFonts w:ascii="Arial" w:hAnsi="Arial" w:cs="Arial"/>
              <w:sz w:val="24"/>
              <w:szCs w:val="24"/>
            </w:rPr>
            <w:t xml:space="preserve">       </w:t>
          </w:r>
          <w:r w:rsidR="0022759A">
            <w:rPr>
              <w:rFonts w:ascii="Arial" w:hAnsi="Arial" w:cs="Arial"/>
              <w:sz w:val="24"/>
              <w:szCs w:val="24"/>
            </w:rPr>
            <w:t>27</w:t>
          </w:r>
        </w:p>
        <w:p w:rsidR="00F03556" w:rsidRPr="008B6986" w:rsidRDefault="00F03556" w:rsidP="008B6986">
          <w:pPr>
            <w:pStyle w:val="Prrafodelista"/>
            <w:numPr>
              <w:ilvl w:val="0"/>
              <w:numId w:val="9"/>
            </w:numPr>
            <w:tabs>
              <w:tab w:val="right" w:pos="8838"/>
            </w:tabs>
            <w:spacing w:after="0" w:line="240" w:lineRule="auto"/>
            <w:rPr>
              <w:rFonts w:ascii="Arial" w:hAnsi="Arial" w:cs="Arial"/>
              <w:sz w:val="24"/>
              <w:szCs w:val="24"/>
            </w:rPr>
          </w:pPr>
          <w:r w:rsidRPr="008B6986">
            <w:rPr>
              <w:rFonts w:ascii="Arial" w:hAnsi="Arial" w:cs="Arial"/>
              <w:sz w:val="24"/>
              <w:szCs w:val="24"/>
            </w:rPr>
            <w:t>Selección de Perso</w:t>
          </w:r>
          <w:r w:rsidR="00D71DCE" w:rsidRPr="008B6986">
            <w:rPr>
              <w:rFonts w:ascii="Arial" w:hAnsi="Arial" w:cs="Arial"/>
              <w:sz w:val="24"/>
              <w:szCs w:val="24"/>
            </w:rPr>
            <w:t>nal en las Organizaciones</w:t>
          </w:r>
          <w:r w:rsidR="00006EA1" w:rsidRPr="008B6986">
            <w:rPr>
              <w:rFonts w:ascii="Arial" w:hAnsi="Arial" w:cs="Arial"/>
              <w:sz w:val="24"/>
              <w:szCs w:val="24"/>
            </w:rPr>
            <w:t xml:space="preserve">                        </w:t>
          </w:r>
          <w:r w:rsidR="008B6986">
            <w:rPr>
              <w:rFonts w:ascii="Arial" w:hAnsi="Arial" w:cs="Arial"/>
              <w:sz w:val="24"/>
              <w:szCs w:val="24"/>
            </w:rPr>
            <w:t xml:space="preserve">    </w:t>
          </w:r>
          <w:r w:rsidR="00006EA1" w:rsidRPr="008B6986">
            <w:rPr>
              <w:rFonts w:ascii="Arial" w:hAnsi="Arial" w:cs="Arial"/>
              <w:sz w:val="24"/>
              <w:szCs w:val="24"/>
            </w:rPr>
            <w:t xml:space="preserve">  </w:t>
          </w:r>
          <w:r w:rsidR="002A7EC4" w:rsidRPr="008B6986">
            <w:rPr>
              <w:rFonts w:ascii="Arial" w:hAnsi="Arial" w:cs="Arial"/>
              <w:sz w:val="24"/>
              <w:szCs w:val="24"/>
            </w:rPr>
            <w:t xml:space="preserve"> </w:t>
          </w:r>
          <w:r w:rsidR="00006EA1" w:rsidRPr="008B6986">
            <w:rPr>
              <w:rFonts w:ascii="Arial" w:hAnsi="Arial" w:cs="Arial"/>
              <w:sz w:val="24"/>
              <w:szCs w:val="24"/>
            </w:rPr>
            <w:t xml:space="preserve">     </w:t>
          </w:r>
          <w:r w:rsidR="0022759A">
            <w:rPr>
              <w:rFonts w:ascii="Arial" w:hAnsi="Arial" w:cs="Arial"/>
              <w:sz w:val="24"/>
              <w:szCs w:val="24"/>
            </w:rPr>
            <w:t>27</w:t>
          </w:r>
        </w:p>
        <w:p w:rsidR="00077B14" w:rsidRPr="008B6986" w:rsidRDefault="00077B14" w:rsidP="008B6986">
          <w:pPr>
            <w:pStyle w:val="Prrafodelista"/>
            <w:numPr>
              <w:ilvl w:val="0"/>
              <w:numId w:val="9"/>
            </w:numPr>
            <w:tabs>
              <w:tab w:val="right" w:pos="8838"/>
            </w:tabs>
            <w:spacing w:after="0" w:line="240" w:lineRule="auto"/>
            <w:rPr>
              <w:rFonts w:ascii="Arial" w:hAnsi="Arial" w:cs="Arial"/>
              <w:sz w:val="24"/>
              <w:szCs w:val="24"/>
            </w:rPr>
          </w:pPr>
          <w:r w:rsidRPr="008B6986">
            <w:rPr>
              <w:rFonts w:ascii="Arial" w:hAnsi="Arial" w:cs="Arial"/>
              <w:sz w:val="24"/>
            </w:rPr>
            <w:t>El Mundo del Trabajo desde una Perspectiva Sociológica</w:t>
          </w:r>
          <w:r w:rsidR="00006EA1" w:rsidRPr="008B6986">
            <w:rPr>
              <w:rFonts w:ascii="Arial" w:hAnsi="Arial" w:cs="Arial"/>
              <w:sz w:val="24"/>
            </w:rPr>
            <w:t xml:space="preserve">        </w:t>
          </w:r>
          <w:r w:rsidR="008B6986">
            <w:rPr>
              <w:rFonts w:ascii="Arial" w:hAnsi="Arial" w:cs="Arial"/>
              <w:sz w:val="24"/>
            </w:rPr>
            <w:t xml:space="preserve">      </w:t>
          </w:r>
          <w:r w:rsidR="00006EA1" w:rsidRPr="008B6986">
            <w:rPr>
              <w:rFonts w:ascii="Arial" w:hAnsi="Arial" w:cs="Arial"/>
              <w:sz w:val="24"/>
            </w:rPr>
            <w:t xml:space="preserve">   </w:t>
          </w:r>
          <w:r w:rsidR="0022759A">
            <w:rPr>
              <w:rFonts w:ascii="Arial" w:hAnsi="Arial" w:cs="Arial"/>
              <w:sz w:val="24"/>
              <w:szCs w:val="24"/>
            </w:rPr>
            <w:t>30</w:t>
          </w:r>
        </w:p>
        <w:p w:rsidR="00077B14" w:rsidRPr="008B6986" w:rsidRDefault="00077B14" w:rsidP="008B6986">
          <w:pPr>
            <w:pStyle w:val="Prrafodelista"/>
            <w:numPr>
              <w:ilvl w:val="0"/>
              <w:numId w:val="9"/>
            </w:numPr>
            <w:tabs>
              <w:tab w:val="right" w:pos="8838"/>
            </w:tabs>
            <w:spacing w:after="0" w:line="240" w:lineRule="auto"/>
            <w:rPr>
              <w:rFonts w:ascii="Arial" w:hAnsi="Arial" w:cs="Arial"/>
              <w:sz w:val="24"/>
              <w:szCs w:val="24"/>
            </w:rPr>
          </w:pPr>
          <w:r w:rsidRPr="008B6986">
            <w:rPr>
              <w:rFonts w:ascii="Arial" w:hAnsi="Arial" w:cs="Arial"/>
              <w:sz w:val="24"/>
            </w:rPr>
            <w:t>Segregación Ocupacional Por Sexo</w:t>
          </w:r>
          <w:r w:rsidR="00006EA1" w:rsidRPr="008B6986">
            <w:rPr>
              <w:szCs w:val="24"/>
            </w:rPr>
            <w:t xml:space="preserve">                                                     </w:t>
          </w:r>
          <w:r w:rsidR="0022759A">
            <w:rPr>
              <w:szCs w:val="24"/>
            </w:rPr>
            <w:t xml:space="preserve"> </w:t>
          </w:r>
          <w:r w:rsidR="00006EA1" w:rsidRPr="008B6986">
            <w:rPr>
              <w:szCs w:val="24"/>
            </w:rPr>
            <w:t xml:space="preserve">   </w:t>
          </w:r>
          <w:r w:rsidR="008B6986">
            <w:rPr>
              <w:szCs w:val="24"/>
            </w:rPr>
            <w:t xml:space="preserve">    </w:t>
          </w:r>
          <w:r w:rsidR="00006EA1" w:rsidRPr="008B6986">
            <w:rPr>
              <w:szCs w:val="24"/>
            </w:rPr>
            <w:t xml:space="preserve">        </w:t>
          </w:r>
          <w:r w:rsidR="0022759A">
            <w:rPr>
              <w:rFonts w:ascii="Arial" w:hAnsi="Arial" w:cs="Arial"/>
              <w:sz w:val="24"/>
              <w:szCs w:val="24"/>
            </w:rPr>
            <w:t>34</w:t>
          </w:r>
        </w:p>
        <w:p w:rsidR="00077B14" w:rsidRPr="008B6986" w:rsidRDefault="00077B14" w:rsidP="008B6986">
          <w:pPr>
            <w:pStyle w:val="Prrafodelista"/>
            <w:numPr>
              <w:ilvl w:val="0"/>
              <w:numId w:val="9"/>
            </w:numPr>
            <w:spacing w:after="0" w:line="240" w:lineRule="auto"/>
            <w:jc w:val="both"/>
            <w:rPr>
              <w:rFonts w:ascii="Arial" w:hAnsi="Arial" w:cs="Arial"/>
              <w:sz w:val="24"/>
              <w:szCs w:val="24"/>
            </w:rPr>
          </w:pPr>
          <w:r w:rsidRPr="008B6986">
            <w:rPr>
              <w:rFonts w:ascii="Arial" w:hAnsi="Arial" w:cs="Arial"/>
              <w:sz w:val="24"/>
            </w:rPr>
            <w:t xml:space="preserve">Mercado Laboral </w:t>
          </w:r>
          <w:r w:rsidR="00006EA1" w:rsidRPr="008B6986">
            <w:rPr>
              <w:szCs w:val="24"/>
            </w:rPr>
            <w:t xml:space="preserve">                                                                                              </w:t>
          </w:r>
          <w:r w:rsidR="008B6986">
            <w:rPr>
              <w:szCs w:val="24"/>
            </w:rPr>
            <w:t xml:space="preserve"> </w:t>
          </w:r>
          <w:r w:rsidR="00006EA1" w:rsidRPr="008B6986">
            <w:rPr>
              <w:szCs w:val="24"/>
            </w:rPr>
            <w:t xml:space="preserve">      </w:t>
          </w:r>
          <w:r w:rsidR="00C42E1D">
            <w:rPr>
              <w:szCs w:val="24"/>
            </w:rPr>
            <w:t xml:space="preserve"> </w:t>
          </w:r>
          <w:r w:rsidR="00006EA1" w:rsidRPr="008B6986">
            <w:rPr>
              <w:szCs w:val="24"/>
            </w:rPr>
            <w:t xml:space="preserve">      </w:t>
          </w:r>
          <w:r w:rsidR="009B0CFA">
            <w:rPr>
              <w:rFonts w:ascii="Arial" w:hAnsi="Arial" w:cs="Arial"/>
              <w:sz w:val="24"/>
              <w:szCs w:val="24"/>
            </w:rPr>
            <w:t>40</w:t>
          </w:r>
        </w:p>
        <w:p w:rsidR="00077B14" w:rsidRPr="008B6986" w:rsidRDefault="00077B14" w:rsidP="008B6986">
          <w:pPr>
            <w:pStyle w:val="TDC2"/>
            <w:spacing w:after="0" w:line="240" w:lineRule="auto"/>
            <w:ind w:left="0"/>
            <w:rPr>
              <w:rFonts w:ascii="Arial" w:hAnsi="Arial" w:cs="Arial"/>
              <w:sz w:val="24"/>
              <w:szCs w:val="24"/>
            </w:rPr>
          </w:pPr>
          <w:r w:rsidRPr="008B6986">
            <w:rPr>
              <w:rFonts w:ascii="Arial" w:hAnsi="Arial" w:cs="Arial"/>
              <w:sz w:val="24"/>
              <w:szCs w:val="24"/>
            </w:rPr>
            <w:t xml:space="preserve">   Bases legales</w:t>
          </w:r>
          <w:r w:rsidR="00006EA1" w:rsidRPr="008B6986">
            <w:rPr>
              <w:rFonts w:ascii="Arial" w:hAnsi="Arial" w:cs="Arial"/>
              <w:sz w:val="24"/>
              <w:szCs w:val="24"/>
            </w:rPr>
            <w:t xml:space="preserve">                                                                                      </w:t>
          </w:r>
          <w:r w:rsidR="00C42E1D">
            <w:rPr>
              <w:rFonts w:ascii="Arial" w:hAnsi="Arial" w:cs="Arial"/>
              <w:sz w:val="24"/>
              <w:szCs w:val="24"/>
            </w:rPr>
            <w:t xml:space="preserve"> </w:t>
          </w:r>
          <w:r w:rsidR="00006EA1" w:rsidRPr="008B6986">
            <w:rPr>
              <w:rFonts w:ascii="Arial" w:hAnsi="Arial" w:cs="Arial"/>
              <w:sz w:val="24"/>
              <w:szCs w:val="24"/>
            </w:rPr>
            <w:t xml:space="preserve">       </w:t>
          </w:r>
          <w:r w:rsidR="009B0CFA">
            <w:rPr>
              <w:rFonts w:ascii="Arial" w:hAnsi="Arial" w:cs="Arial"/>
              <w:sz w:val="24"/>
              <w:szCs w:val="24"/>
            </w:rPr>
            <w:t>46</w:t>
          </w:r>
        </w:p>
        <w:p w:rsidR="00077B14" w:rsidRPr="008B6986" w:rsidRDefault="00077B14" w:rsidP="008B6986">
          <w:pPr>
            <w:spacing w:after="0" w:line="240" w:lineRule="auto"/>
            <w:rPr>
              <w:rFonts w:ascii="Arial" w:hAnsi="Arial" w:cs="Arial"/>
              <w:sz w:val="24"/>
              <w:szCs w:val="24"/>
            </w:rPr>
          </w:pPr>
          <w:r w:rsidRPr="008B6986">
            <w:rPr>
              <w:rFonts w:ascii="Arial" w:hAnsi="Arial" w:cs="Arial"/>
              <w:sz w:val="24"/>
              <w:szCs w:val="24"/>
            </w:rPr>
            <w:t xml:space="preserve">   Términos Básicos</w:t>
          </w:r>
          <w:r w:rsidR="00006EA1" w:rsidRPr="008B6986">
            <w:rPr>
              <w:rFonts w:ascii="Arial" w:hAnsi="Arial" w:cs="Arial"/>
              <w:sz w:val="24"/>
              <w:szCs w:val="24"/>
            </w:rPr>
            <w:t xml:space="preserve">                                             </w:t>
          </w:r>
          <w:r w:rsidR="008B6986">
            <w:rPr>
              <w:rFonts w:ascii="Arial" w:hAnsi="Arial" w:cs="Arial"/>
              <w:sz w:val="24"/>
              <w:szCs w:val="24"/>
            </w:rPr>
            <w:t xml:space="preserve">                                 </w:t>
          </w:r>
          <w:r w:rsidR="00006EA1" w:rsidRPr="008B6986">
            <w:rPr>
              <w:rFonts w:ascii="Arial" w:hAnsi="Arial" w:cs="Arial"/>
              <w:sz w:val="24"/>
              <w:szCs w:val="24"/>
            </w:rPr>
            <w:t xml:space="preserve">     </w:t>
          </w:r>
          <w:r w:rsidR="00C42E1D">
            <w:rPr>
              <w:rFonts w:ascii="Arial" w:hAnsi="Arial" w:cs="Arial"/>
              <w:sz w:val="24"/>
              <w:szCs w:val="24"/>
            </w:rPr>
            <w:t xml:space="preserve"> </w:t>
          </w:r>
          <w:r w:rsidR="00006EA1" w:rsidRPr="008B6986">
            <w:rPr>
              <w:rFonts w:ascii="Arial" w:hAnsi="Arial" w:cs="Arial"/>
              <w:sz w:val="24"/>
              <w:szCs w:val="24"/>
            </w:rPr>
            <w:t xml:space="preserve">    </w:t>
          </w:r>
          <w:r w:rsidR="009B0CFA">
            <w:rPr>
              <w:rFonts w:ascii="Arial" w:hAnsi="Arial" w:cs="Arial"/>
              <w:sz w:val="24"/>
              <w:szCs w:val="24"/>
            </w:rPr>
            <w:t>55</w:t>
          </w:r>
        </w:p>
        <w:p w:rsidR="008B6986" w:rsidRDefault="008B6986" w:rsidP="008B6986">
          <w:pPr>
            <w:pStyle w:val="TDC2"/>
            <w:spacing w:after="0" w:line="240" w:lineRule="auto"/>
            <w:ind w:left="0"/>
            <w:rPr>
              <w:rFonts w:ascii="Arial" w:hAnsi="Arial" w:cs="Arial"/>
              <w:b/>
              <w:sz w:val="24"/>
              <w:szCs w:val="24"/>
            </w:rPr>
          </w:pPr>
        </w:p>
        <w:p w:rsidR="00077B14" w:rsidRPr="00D71DCE" w:rsidRDefault="00077B14" w:rsidP="008B6986">
          <w:pPr>
            <w:pStyle w:val="TDC2"/>
            <w:spacing w:after="0" w:line="240" w:lineRule="auto"/>
            <w:ind w:left="0"/>
            <w:rPr>
              <w:rFonts w:ascii="Arial" w:hAnsi="Arial" w:cs="Arial"/>
              <w:b/>
              <w:sz w:val="24"/>
              <w:szCs w:val="24"/>
            </w:rPr>
          </w:pPr>
          <w:r w:rsidRPr="00D71DCE">
            <w:rPr>
              <w:rFonts w:ascii="Arial" w:hAnsi="Arial" w:cs="Arial"/>
              <w:b/>
              <w:sz w:val="24"/>
              <w:szCs w:val="24"/>
            </w:rPr>
            <w:t>CAPÍTULO III</w:t>
          </w:r>
        </w:p>
        <w:p w:rsidR="00077B14" w:rsidRPr="00D71DCE" w:rsidRDefault="00077B14" w:rsidP="008B6986">
          <w:pPr>
            <w:pStyle w:val="TDC2"/>
            <w:spacing w:after="0" w:line="240" w:lineRule="auto"/>
            <w:ind w:left="0"/>
            <w:rPr>
              <w:rFonts w:ascii="Arial" w:hAnsi="Arial" w:cs="Arial"/>
              <w:b/>
              <w:sz w:val="24"/>
              <w:szCs w:val="24"/>
            </w:rPr>
          </w:pPr>
          <w:r w:rsidRPr="00D71DCE">
            <w:rPr>
              <w:rFonts w:ascii="Arial" w:hAnsi="Arial" w:cs="Arial"/>
              <w:b/>
              <w:sz w:val="24"/>
              <w:szCs w:val="24"/>
            </w:rPr>
            <w:t>MARCO METODOLÓGICO</w:t>
          </w:r>
        </w:p>
        <w:p w:rsidR="00077B14" w:rsidRPr="008B6986" w:rsidRDefault="00D71DCE" w:rsidP="008B6986">
          <w:pPr>
            <w:pStyle w:val="TDC2"/>
            <w:spacing w:after="0" w:line="240" w:lineRule="auto"/>
            <w:ind w:left="216"/>
            <w:rPr>
              <w:rFonts w:ascii="Arial" w:hAnsi="Arial" w:cs="Arial"/>
              <w:sz w:val="24"/>
              <w:szCs w:val="24"/>
            </w:rPr>
          </w:pPr>
          <w:r w:rsidRPr="008B6986">
            <w:rPr>
              <w:rFonts w:ascii="Arial" w:hAnsi="Arial" w:cs="Arial"/>
              <w:sz w:val="24"/>
              <w:szCs w:val="24"/>
            </w:rPr>
            <w:t>Tipo</w:t>
          </w:r>
          <w:r w:rsidR="00077B14" w:rsidRPr="008B6986">
            <w:rPr>
              <w:rFonts w:ascii="Arial" w:hAnsi="Arial" w:cs="Arial"/>
              <w:sz w:val="24"/>
              <w:szCs w:val="24"/>
            </w:rPr>
            <w:t xml:space="preserve"> de la investigación</w:t>
          </w:r>
          <w:r w:rsidR="00006EA1" w:rsidRPr="008B6986">
            <w:rPr>
              <w:rFonts w:ascii="Arial" w:hAnsi="Arial" w:cs="Arial"/>
              <w:sz w:val="24"/>
              <w:szCs w:val="24"/>
            </w:rPr>
            <w:t xml:space="preserve">                                                              </w:t>
          </w:r>
          <w:r w:rsidR="008B6986">
            <w:rPr>
              <w:rFonts w:ascii="Arial" w:hAnsi="Arial" w:cs="Arial"/>
              <w:sz w:val="24"/>
              <w:szCs w:val="24"/>
            </w:rPr>
            <w:t xml:space="preserve">       </w:t>
          </w:r>
          <w:r w:rsidR="00006EA1" w:rsidRPr="008B6986">
            <w:rPr>
              <w:rFonts w:ascii="Arial" w:hAnsi="Arial" w:cs="Arial"/>
              <w:sz w:val="24"/>
              <w:szCs w:val="24"/>
            </w:rPr>
            <w:t xml:space="preserve">   </w:t>
          </w:r>
          <w:r w:rsidR="009B0CFA">
            <w:rPr>
              <w:rFonts w:ascii="Arial" w:hAnsi="Arial" w:cs="Arial"/>
              <w:sz w:val="24"/>
              <w:szCs w:val="24"/>
            </w:rPr>
            <w:t xml:space="preserve"> </w:t>
          </w:r>
          <w:r w:rsidR="00006EA1" w:rsidRPr="008B6986">
            <w:rPr>
              <w:rFonts w:ascii="Arial" w:hAnsi="Arial" w:cs="Arial"/>
              <w:sz w:val="24"/>
              <w:szCs w:val="24"/>
            </w:rPr>
            <w:t xml:space="preserve">      </w:t>
          </w:r>
          <w:r w:rsidR="00C42E1D">
            <w:rPr>
              <w:rFonts w:ascii="Arial" w:hAnsi="Arial" w:cs="Arial"/>
              <w:sz w:val="24"/>
              <w:szCs w:val="24"/>
            </w:rPr>
            <w:t>57</w:t>
          </w:r>
        </w:p>
        <w:p w:rsidR="00077B14" w:rsidRPr="008B6986" w:rsidRDefault="00077B14" w:rsidP="008B6986">
          <w:pPr>
            <w:pStyle w:val="TDC1"/>
            <w:spacing w:after="0" w:line="240" w:lineRule="auto"/>
            <w:rPr>
              <w:rFonts w:ascii="Arial" w:hAnsi="Arial" w:cs="Arial"/>
              <w:sz w:val="24"/>
              <w:szCs w:val="24"/>
            </w:rPr>
          </w:pPr>
          <w:r w:rsidRPr="008B6986">
            <w:rPr>
              <w:rFonts w:ascii="Arial" w:hAnsi="Arial" w:cs="Arial"/>
              <w:sz w:val="24"/>
              <w:szCs w:val="24"/>
            </w:rPr>
            <w:t xml:space="preserve">   </w:t>
          </w:r>
          <w:r w:rsidR="00D71DCE" w:rsidRPr="008B6986">
            <w:rPr>
              <w:rFonts w:ascii="Arial" w:hAnsi="Arial" w:cs="Arial"/>
              <w:sz w:val="24"/>
              <w:szCs w:val="24"/>
            </w:rPr>
            <w:t xml:space="preserve">Nivel de investigación </w:t>
          </w:r>
          <w:r w:rsidR="00006EA1" w:rsidRPr="008B6986">
            <w:rPr>
              <w:rFonts w:ascii="Arial" w:hAnsi="Arial" w:cs="Arial"/>
              <w:sz w:val="24"/>
              <w:szCs w:val="24"/>
            </w:rPr>
            <w:t xml:space="preserve">                                                                   </w:t>
          </w:r>
          <w:r w:rsidR="008B6986">
            <w:rPr>
              <w:rFonts w:ascii="Arial" w:hAnsi="Arial" w:cs="Arial"/>
              <w:sz w:val="24"/>
              <w:szCs w:val="24"/>
            </w:rPr>
            <w:t xml:space="preserve">  </w:t>
          </w:r>
          <w:r w:rsidR="00006EA1" w:rsidRPr="008B6986">
            <w:rPr>
              <w:rFonts w:ascii="Arial" w:hAnsi="Arial" w:cs="Arial"/>
              <w:sz w:val="24"/>
              <w:szCs w:val="24"/>
            </w:rPr>
            <w:t xml:space="preserve"> </w:t>
          </w:r>
          <w:r w:rsidR="008B6986">
            <w:rPr>
              <w:rFonts w:ascii="Arial" w:hAnsi="Arial" w:cs="Arial"/>
              <w:sz w:val="24"/>
              <w:szCs w:val="24"/>
            </w:rPr>
            <w:t xml:space="preserve">   </w:t>
          </w:r>
          <w:r w:rsidR="00006EA1" w:rsidRPr="008B6986">
            <w:rPr>
              <w:rFonts w:ascii="Arial" w:hAnsi="Arial" w:cs="Arial"/>
              <w:sz w:val="24"/>
              <w:szCs w:val="24"/>
            </w:rPr>
            <w:t xml:space="preserve"> </w:t>
          </w:r>
          <w:r w:rsidR="009B0CFA">
            <w:rPr>
              <w:rFonts w:ascii="Arial" w:hAnsi="Arial" w:cs="Arial"/>
              <w:sz w:val="24"/>
              <w:szCs w:val="24"/>
            </w:rPr>
            <w:t xml:space="preserve"> </w:t>
          </w:r>
          <w:r w:rsidR="00006EA1" w:rsidRPr="008B6986">
            <w:rPr>
              <w:rFonts w:ascii="Arial" w:hAnsi="Arial" w:cs="Arial"/>
              <w:sz w:val="24"/>
              <w:szCs w:val="24"/>
            </w:rPr>
            <w:t xml:space="preserve">      </w:t>
          </w:r>
          <w:r w:rsidR="009B0CFA">
            <w:rPr>
              <w:rFonts w:ascii="Arial" w:hAnsi="Arial" w:cs="Arial"/>
              <w:sz w:val="24"/>
              <w:szCs w:val="24"/>
            </w:rPr>
            <w:t>5</w:t>
          </w:r>
          <w:r w:rsidR="00C42E1D">
            <w:rPr>
              <w:rFonts w:ascii="Arial" w:hAnsi="Arial" w:cs="Arial"/>
              <w:sz w:val="24"/>
              <w:szCs w:val="24"/>
            </w:rPr>
            <w:t>8</w:t>
          </w:r>
        </w:p>
        <w:p w:rsidR="00077B14" w:rsidRPr="008B6986" w:rsidRDefault="00077B14" w:rsidP="008B6986">
          <w:pPr>
            <w:pStyle w:val="TDC2"/>
            <w:spacing w:after="0" w:line="240" w:lineRule="auto"/>
            <w:ind w:left="216"/>
            <w:rPr>
              <w:rFonts w:ascii="Arial" w:hAnsi="Arial" w:cs="Arial"/>
              <w:sz w:val="24"/>
              <w:szCs w:val="24"/>
            </w:rPr>
          </w:pPr>
          <w:r w:rsidRPr="008B6986">
            <w:rPr>
              <w:rFonts w:ascii="Arial" w:hAnsi="Arial" w:cs="Arial"/>
              <w:sz w:val="24"/>
              <w:szCs w:val="24"/>
            </w:rPr>
            <w:t xml:space="preserve">Técnicas e Instrumentos para la recolección de datos </w:t>
          </w:r>
          <w:r w:rsidR="00006EA1" w:rsidRPr="008B6986">
            <w:rPr>
              <w:rFonts w:ascii="Arial" w:hAnsi="Arial" w:cs="Arial"/>
              <w:sz w:val="24"/>
              <w:szCs w:val="24"/>
            </w:rPr>
            <w:t xml:space="preserve">                </w:t>
          </w:r>
          <w:r w:rsidR="008B6986">
            <w:rPr>
              <w:rFonts w:ascii="Arial" w:hAnsi="Arial" w:cs="Arial"/>
              <w:sz w:val="24"/>
              <w:szCs w:val="24"/>
            </w:rPr>
            <w:t xml:space="preserve">      </w:t>
          </w:r>
          <w:r w:rsidR="00006EA1" w:rsidRPr="008B6986">
            <w:rPr>
              <w:rFonts w:ascii="Arial" w:hAnsi="Arial" w:cs="Arial"/>
              <w:sz w:val="24"/>
              <w:szCs w:val="24"/>
            </w:rPr>
            <w:t xml:space="preserve">       </w:t>
          </w:r>
          <w:r w:rsidR="009B0CFA">
            <w:rPr>
              <w:rFonts w:ascii="Arial" w:hAnsi="Arial" w:cs="Arial"/>
              <w:sz w:val="24"/>
              <w:szCs w:val="24"/>
            </w:rPr>
            <w:t xml:space="preserve"> 5</w:t>
          </w:r>
          <w:r w:rsidR="00C42E1D">
            <w:rPr>
              <w:rFonts w:ascii="Arial" w:hAnsi="Arial" w:cs="Arial"/>
              <w:sz w:val="24"/>
              <w:szCs w:val="24"/>
            </w:rPr>
            <w:t>8</w:t>
          </w:r>
        </w:p>
        <w:p w:rsidR="00443AE9" w:rsidRPr="008B6986" w:rsidRDefault="00443AE9" w:rsidP="008B6986">
          <w:pPr>
            <w:spacing w:after="0" w:line="240" w:lineRule="auto"/>
            <w:rPr>
              <w:rFonts w:ascii="Arial" w:hAnsi="Arial" w:cs="Arial"/>
              <w:sz w:val="24"/>
              <w:szCs w:val="24"/>
            </w:rPr>
          </w:pPr>
          <w:r w:rsidRPr="008B6986">
            <w:rPr>
              <w:rFonts w:ascii="Arial" w:hAnsi="Arial" w:cs="Arial"/>
              <w:sz w:val="24"/>
              <w:szCs w:val="24"/>
            </w:rPr>
            <w:t xml:space="preserve">  </w:t>
          </w:r>
          <w:r w:rsidR="00077B14" w:rsidRPr="008B6986">
            <w:rPr>
              <w:rFonts w:ascii="Arial" w:hAnsi="Arial" w:cs="Arial"/>
              <w:sz w:val="24"/>
              <w:szCs w:val="24"/>
            </w:rPr>
            <w:t xml:space="preserve"> Población y muestra </w:t>
          </w:r>
          <w:r w:rsidR="00006EA1" w:rsidRPr="008B6986">
            <w:rPr>
              <w:rFonts w:ascii="Arial" w:hAnsi="Arial" w:cs="Arial"/>
              <w:sz w:val="24"/>
              <w:szCs w:val="24"/>
            </w:rPr>
            <w:t xml:space="preserve">                                                                     </w:t>
          </w:r>
          <w:r w:rsidR="009B0CFA">
            <w:rPr>
              <w:rFonts w:ascii="Arial" w:hAnsi="Arial" w:cs="Arial"/>
              <w:sz w:val="24"/>
              <w:szCs w:val="24"/>
            </w:rPr>
            <w:t xml:space="preserve"> </w:t>
          </w:r>
          <w:r w:rsidR="00006EA1" w:rsidRPr="008B6986">
            <w:rPr>
              <w:rFonts w:ascii="Arial" w:hAnsi="Arial" w:cs="Arial"/>
              <w:sz w:val="24"/>
              <w:szCs w:val="24"/>
            </w:rPr>
            <w:t xml:space="preserve">    </w:t>
          </w:r>
          <w:r w:rsidR="008B6986">
            <w:rPr>
              <w:rFonts w:ascii="Arial" w:hAnsi="Arial" w:cs="Arial"/>
              <w:sz w:val="24"/>
              <w:szCs w:val="24"/>
            </w:rPr>
            <w:t xml:space="preserve">  </w:t>
          </w:r>
          <w:r w:rsidR="00006EA1" w:rsidRPr="008B6986">
            <w:rPr>
              <w:rFonts w:ascii="Arial" w:hAnsi="Arial" w:cs="Arial"/>
              <w:sz w:val="24"/>
              <w:szCs w:val="24"/>
            </w:rPr>
            <w:t xml:space="preserve">       </w:t>
          </w:r>
          <w:r w:rsidR="009B0CFA">
            <w:rPr>
              <w:rFonts w:ascii="Arial" w:hAnsi="Arial" w:cs="Arial"/>
              <w:sz w:val="24"/>
              <w:szCs w:val="24"/>
            </w:rPr>
            <w:t>5</w:t>
          </w:r>
          <w:r w:rsidR="00C42E1D">
            <w:rPr>
              <w:rFonts w:ascii="Arial" w:hAnsi="Arial" w:cs="Arial"/>
              <w:sz w:val="24"/>
              <w:szCs w:val="24"/>
            </w:rPr>
            <w:t>9</w:t>
          </w:r>
        </w:p>
        <w:p w:rsidR="00443AE9" w:rsidRPr="008B6986" w:rsidRDefault="00443AE9" w:rsidP="008B6986">
          <w:pPr>
            <w:spacing w:after="0" w:line="240" w:lineRule="auto"/>
            <w:rPr>
              <w:rFonts w:ascii="Arial" w:hAnsi="Arial" w:cs="Arial"/>
              <w:sz w:val="24"/>
              <w:szCs w:val="24"/>
            </w:rPr>
          </w:pPr>
          <w:r w:rsidRPr="008B6986">
            <w:rPr>
              <w:rFonts w:ascii="Arial" w:hAnsi="Arial" w:cs="Arial"/>
              <w:sz w:val="24"/>
              <w:szCs w:val="24"/>
            </w:rPr>
            <w:t xml:space="preserve">   Validez y confiabilidad  </w:t>
          </w:r>
          <w:r w:rsidR="00006EA1" w:rsidRPr="008B6986">
            <w:rPr>
              <w:rFonts w:ascii="Arial" w:hAnsi="Arial" w:cs="Arial"/>
              <w:sz w:val="24"/>
              <w:szCs w:val="24"/>
            </w:rPr>
            <w:t xml:space="preserve">                                                             </w:t>
          </w:r>
          <w:r w:rsidR="002A7EC4" w:rsidRPr="008B6986">
            <w:rPr>
              <w:rFonts w:ascii="Arial" w:hAnsi="Arial" w:cs="Arial"/>
              <w:sz w:val="24"/>
              <w:szCs w:val="24"/>
            </w:rPr>
            <w:t xml:space="preserve"> </w:t>
          </w:r>
          <w:r w:rsidR="00006EA1" w:rsidRPr="008B6986">
            <w:rPr>
              <w:rFonts w:ascii="Arial" w:hAnsi="Arial" w:cs="Arial"/>
              <w:sz w:val="24"/>
              <w:szCs w:val="24"/>
            </w:rPr>
            <w:t xml:space="preserve">    </w:t>
          </w:r>
          <w:r w:rsidR="009B0CFA">
            <w:rPr>
              <w:rFonts w:ascii="Arial" w:hAnsi="Arial" w:cs="Arial"/>
              <w:sz w:val="24"/>
              <w:szCs w:val="24"/>
            </w:rPr>
            <w:t xml:space="preserve"> </w:t>
          </w:r>
          <w:r w:rsidR="00006EA1" w:rsidRPr="008B6986">
            <w:rPr>
              <w:rFonts w:ascii="Arial" w:hAnsi="Arial" w:cs="Arial"/>
              <w:sz w:val="24"/>
              <w:szCs w:val="24"/>
            </w:rPr>
            <w:t xml:space="preserve">    </w:t>
          </w:r>
          <w:r w:rsidR="008B6986">
            <w:rPr>
              <w:rFonts w:ascii="Arial" w:hAnsi="Arial" w:cs="Arial"/>
              <w:sz w:val="24"/>
              <w:szCs w:val="24"/>
            </w:rPr>
            <w:t xml:space="preserve">  </w:t>
          </w:r>
          <w:r w:rsidR="00006EA1" w:rsidRPr="008B6986">
            <w:rPr>
              <w:rFonts w:ascii="Arial" w:hAnsi="Arial" w:cs="Arial"/>
              <w:sz w:val="24"/>
              <w:szCs w:val="24"/>
            </w:rPr>
            <w:t xml:space="preserve">      </w:t>
          </w:r>
          <w:r w:rsidR="00C42E1D">
            <w:rPr>
              <w:rFonts w:ascii="Arial" w:hAnsi="Arial" w:cs="Arial"/>
              <w:sz w:val="24"/>
              <w:szCs w:val="24"/>
            </w:rPr>
            <w:t>60</w:t>
          </w:r>
        </w:p>
        <w:p w:rsidR="00F03556" w:rsidRPr="008B6986" w:rsidRDefault="00443AE9" w:rsidP="008B6986">
          <w:pPr>
            <w:spacing w:after="0" w:line="240" w:lineRule="auto"/>
            <w:rPr>
              <w:rFonts w:ascii="Arial" w:hAnsi="Arial" w:cs="Arial"/>
              <w:sz w:val="24"/>
              <w:szCs w:val="24"/>
            </w:rPr>
          </w:pPr>
          <w:r w:rsidRPr="008B6986">
            <w:rPr>
              <w:rFonts w:ascii="Arial" w:hAnsi="Arial" w:cs="Arial"/>
              <w:sz w:val="24"/>
              <w:szCs w:val="24"/>
            </w:rPr>
            <w:t xml:space="preserve">   Cuadro Técnico Metodológico</w:t>
          </w:r>
          <w:r w:rsidR="00006EA1" w:rsidRPr="008B6986">
            <w:rPr>
              <w:rFonts w:ascii="Arial" w:hAnsi="Arial" w:cs="Arial"/>
              <w:sz w:val="24"/>
              <w:szCs w:val="24"/>
            </w:rPr>
            <w:t xml:space="preserve">                                                  </w:t>
          </w:r>
          <w:r w:rsidR="002A7EC4" w:rsidRPr="008B6986">
            <w:rPr>
              <w:rFonts w:ascii="Arial" w:hAnsi="Arial" w:cs="Arial"/>
              <w:sz w:val="24"/>
              <w:szCs w:val="24"/>
            </w:rPr>
            <w:t xml:space="preserve"> </w:t>
          </w:r>
          <w:r w:rsidR="00006EA1" w:rsidRPr="008B6986">
            <w:rPr>
              <w:rFonts w:ascii="Arial" w:hAnsi="Arial" w:cs="Arial"/>
              <w:sz w:val="24"/>
              <w:szCs w:val="24"/>
            </w:rPr>
            <w:t xml:space="preserve">     </w:t>
          </w:r>
          <w:r w:rsidR="009B0CFA">
            <w:rPr>
              <w:rFonts w:ascii="Arial" w:hAnsi="Arial" w:cs="Arial"/>
              <w:sz w:val="24"/>
              <w:szCs w:val="24"/>
            </w:rPr>
            <w:t xml:space="preserve"> </w:t>
          </w:r>
          <w:r w:rsidR="00006EA1" w:rsidRPr="008B6986">
            <w:rPr>
              <w:rFonts w:ascii="Arial" w:hAnsi="Arial" w:cs="Arial"/>
              <w:sz w:val="24"/>
              <w:szCs w:val="24"/>
            </w:rPr>
            <w:t xml:space="preserve">  </w:t>
          </w:r>
          <w:r w:rsidR="008B6986">
            <w:rPr>
              <w:rFonts w:ascii="Arial" w:hAnsi="Arial" w:cs="Arial"/>
              <w:sz w:val="24"/>
              <w:szCs w:val="24"/>
            </w:rPr>
            <w:t xml:space="preserve">   </w:t>
          </w:r>
          <w:r w:rsidR="00006EA1" w:rsidRPr="008B6986">
            <w:rPr>
              <w:rFonts w:ascii="Arial" w:hAnsi="Arial" w:cs="Arial"/>
              <w:sz w:val="24"/>
              <w:szCs w:val="24"/>
            </w:rPr>
            <w:t xml:space="preserve">       </w:t>
          </w:r>
          <w:r w:rsidR="00C42E1D">
            <w:rPr>
              <w:rFonts w:ascii="Arial" w:hAnsi="Arial" w:cs="Arial"/>
              <w:sz w:val="24"/>
              <w:szCs w:val="24"/>
            </w:rPr>
            <w:t>61</w:t>
          </w:r>
        </w:p>
        <w:p w:rsidR="00443AE9" w:rsidRPr="008B6986" w:rsidRDefault="00443AE9" w:rsidP="008B6986">
          <w:pPr>
            <w:pStyle w:val="TDC2"/>
            <w:spacing w:after="0" w:line="240" w:lineRule="auto"/>
            <w:ind w:left="0"/>
            <w:rPr>
              <w:rFonts w:ascii="Arial" w:hAnsi="Arial" w:cs="Arial"/>
              <w:sz w:val="24"/>
              <w:szCs w:val="24"/>
            </w:rPr>
          </w:pPr>
        </w:p>
        <w:p w:rsidR="00077B14" w:rsidRPr="00443AE9" w:rsidRDefault="00F03556" w:rsidP="008B6986">
          <w:pPr>
            <w:pStyle w:val="TDC2"/>
            <w:spacing w:after="0" w:line="240" w:lineRule="auto"/>
            <w:ind w:left="0"/>
            <w:rPr>
              <w:rFonts w:ascii="Arial" w:hAnsi="Arial" w:cs="Arial"/>
              <w:b/>
              <w:sz w:val="24"/>
              <w:szCs w:val="24"/>
            </w:rPr>
          </w:pPr>
          <w:r w:rsidRPr="00443AE9">
            <w:rPr>
              <w:rFonts w:ascii="Arial" w:hAnsi="Arial" w:cs="Arial"/>
              <w:b/>
              <w:sz w:val="24"/>
              <w:szCs w:val="24"/>
            </w:rPr>
            <w:t>CAPÍTULO IV</w:t>
          </w:r>
        </w:p>
        <w:p w:rsidR="00443AE9" w:rsidRDefault="00006EA1" w:rsidP="008B6986">
          <w:pPr>
            <w:spacing w:after="0" w:line="240" w:lineRule="auto"/>
            <w:rPr>
              <w:rFonts w:ascii="Arial" w:hAnsi="Arial" w:cs="Arial"/>
              <w:b/>
              <w:sz w:val="24"/>
              <w:szCs w:val="24"/>
              <w:lang w:val="es-ES"/>
            </w:rPr>
          </w:pPr>
          <w:r w:rsidRPr="00443AE9">
            <w:rPr>
              <w:rFonts w:ascii="Arial" w:hAnsi="Arial" w:cs="Arial"/>
              <w:b/>
              <w:sz w:val="24"/>
              <w:szCs w:val="24"/>
              <w:lang w:val="es-ES"/>
            </w:rPr>
            <w:t xml:space="preserve">ANÁLISIS </w:t>
          </w:r>
          <w:r>
            <w:rPr>
              <w:rFonts w:ascii="Arial" w:hAnsi="Arial" w:cs="Arial"/>
              <w:b/>
              <w:sz w:val="24"/>
              <w:szCs w:val="24"/>
              <w:lang w:val="es-ES"/>
            </w:rPr>
            <w:t xml:space="preserve">E INTERPRETACIÓN DE RESULTADOS         </w:t>
          </w:r>
          <w:r w:rsidR="002A7EC4">
            <w:rPr>
              <w:rFonts w:ascii="Arial" w:hAnsi="Arial" w:cs="Arial"/>
              <w:b/>
              <w:sz w:val="24"/>
              <w:szCs w:val="24"/>
              <w:lang w:val="es-ES"/>
            </w:rPr>
            <w:t xml:space="preserve">      </w:t>
          </w:r>
          <w:r>
            <w:rPr>
              <w:rFonts w:ascii="Arial" w:hAnsi="Arial" w:cs="Arial"/>
              <w:b/>
              <w:sz w:val="24"/>
              <w:szCs w:val="24"/>
              <w:lang w:val="es-ES"/>
            </w:rPr>
            <w:t xml:space="preserve">  </w:t>
          </w:r>
          <w:r w:rsidR="002A7EC4">
            <w:rPr>
              <w:rFonts w:ascii="Arial" w:hAnsi="Arial" w:cs="Arial"/>
              <w:b/>
              <w:sz w:val="24"/>
              <w:szCs w:val="24"/>
              <w:lang w:val="es-ES"/>
            </w:rPr>
            <w:t xml:space="preserve">  </w:t>
          </w:r>
          <w:r>
            <w:rPr>
              <w:rFonts w:ascii="Arial" w:hAnsi="Arial" w:cs="Arial"/>
              <w:b/>
              <w:sz w:val="24"/>
              <w:szCs w:val="24"/>
              <w:lang w:val="es-ES"/>
            </w:rPr>
            <w:t xml:space="preserve">  </w:t>
          </w:r>
          <w:r w:rsidR="002A7EC4">
            <w:rPr>
              <w:rFonts w:ascii="Arial" w:hAnsi="Arial" w:cs="Arial"/>
              <w:b/>
              <w:sz w:val="24"/>
              <w:szCs w:val="24"/>
              <w:lang w:val="es-ES"/>
            </w:rPr>
            <w:t xml:space="preserve"> </w:t>
          </w:r>
          <w:r>
            <w:rPr>
              <w:rFonts w:ascii="Arial" w:hAnsi="Arial" w:cs="Arial"/>
              <w:b/>
              <w:sz w:val="24"/>
              <w:szCs w:val="24"/>
              <w:lang w:val="es-ES"/>
            </w:rPr>
            <w:t xml:space="preserve">  </w:t>
          </w:r>
          <w:r w:rsidR="00C42E1D">
            <w:rPr>
              <w:rFonts w:ascii="Arial" w:hAnsi="Arial" w:cs="Arial"/>
              <w:b/>
              <w:sz w:val="24"/>
              <w:szCs w:val="24"/>
              <w:lang w:val="es-ES"/>
            </w:rPr>
            <w:t xml:space="preserve"> </w:t>
          </w:r>
          <w:r>
            <w:rPr>
              <w:rFonts w:ascii="Arial" w:hAnsi="Arial" w:cs="Arial"/>
              <w:b/>
              <w:sz w:val="24"/>
              <w:szCs w:val="24"/>
              <w:lang w:val="es-ES"/>
            </w:rPr>
            <w:t xml:space="preserve">          </w:t>
          </w:r>
          <w:r w:rsidR="00C42E1D">
            <w:rPr>
              <w:rFonts w:ascii="Arial" w:hAnsi="Arial" w:cs="Arial"/>
              <w:sz w:val="24"/>
              <w:szCs w:val="24"/>
              <w:lang w:val="es-ES"/>
            </w:rPr>
            <w:t>64</w:t>
          </w:r>
        </w:p>
        <w:p w:rsidR="002A7EC4" w:rsidRDefault="00443AE9" w:rsidP="008B6986">
          <w:pPr>
            <w:spacing w:after="0" w:line="240" w:lineRule="auto"/>
            <w:rPr>
              <w:rFonts w:ascii="Arial" w:hAnsi="Arial" w:cs="Arial"/>
              <w:b/>
              <w:sz w:val="24"/>
              <w:szCs w:val="24"/>
              <w:lang w:val="es-ES"/>
            </w:rPr>
          </w:pPr>
          <w:r>
            <w:rPr>
              <w:rFonts w:ascii="Arial" w:hAnsi="Arial" w:cs="Arial"/>
              <w:b/>
              <w:sz w:val="24"/>
              <w:szCs w:val="24"/>
              <w:lang w:val="es-ES"/>
            </w:rPr>
            <w:t xml:space="preserve">  </w:t>
          </w:r>
        </w:p>
        <w:p w:rsidR="00F03556" w:rsidRDefault="00006EA1" w:rsidP="008B6986">
          <w:pPr>
            <w:spacing w:after="0" w:line="240" w:lineRule="auto"/>
            <w:rPr>
              <w:rFonts w:ascii="Arial" w:hAnsi="Arial" w:cs="Arial"/>
              <w:b/>
              <w:sz w:val="24"/>
              <w:szCs w:val="24"/>
              <w:lang w:val="es-ES"/>
            </w:rPr>
          </w:pPr>
          <w:r>
            <w:rPr>
              <w:rFonts w:ascii="Arial" w:hAnsi="Arial" w:cs="Arial"/>
              <w:b/>
              <w:sz w:val="24"/>
              <w:szCs w:val="24"/>
              <w:lang w:val="es-ES"/>
            </w:rPr>
            <w:t>CONCLUSIONES Y R</w:t>
          </w:r>
          <w:r w:rsidRPr="00443AE9">
            <w:rPr>
              <w:rFonts w:ascii="Arial" w:hAnsi="Arial" w:cs="Arial"/>
              <w:b/>
              <w:sz w:val="24"/>
              <w:szCs w:val="24"/>
              <w:lang w:val="es-ES"/>
            </w:rPr>
            <w:t>ECOMENDACIONE</w:t>
          </w:r>
          <w:r>
            <w:rPr>
              <w:rFonts w:ascii="Arial" w:hAnsi="Arial" w:cs="Arial"/>
              <w:b/>
              <w:sz w:val="24"/>
              <w:szCs w:val="24"/>
              <w:lang w:val="es-ES"/>
            </w:rPr>
            <w:t xml:space="preserve">S                   </w:t>
          </w:r>
          <w:r w:rsidR="002A7EC4">
            <w:rPr>
              <w:rFonts w:ascii="Arial" w:hAnsi="Arial" w:cs="Arial"/>
              <w:b/>
              <w:sz w:val="24"/>
              <w:szCs w:val="24"/>
              <w:lang w:val="es-ES"/>
            </w:rPr>
            <w:t xml:space="preserve">           </w:t>
          </w:r>
          <w:r>
            <w:rPr>
              <w:rFonts w:ascii="Arial" w:hAnsi="Arial" w:cs="Arial"/>
              <w:b/>
              <w:sz w:val="24"/>
              <w:szCs w:val="24"/>
              <w:lang w:val="es-ES"/>
            </w:rPr>
            <w:t xml:space="preserve">    </w:t>
          </w:r>
          <w:r w:rsidR="002A7EC4">
            <w:rPr>
              <w:rFonts w:ascii="Arial" w:hAnsi="Arial" w:cs="Arial"/>
              <w:b/>
              <w:sz w:val="24"/>
              <w:szCs w:val="24"/>
              <w:lang w:val="es-ES"/>
            </w:rPr>
            <w:t xml:space="preserve">     </w:t>
          </w:r>
          <w:r w:rsidR="00C42E1D">
            <w:rPr>
              <w:rFonts w:ascii="Arial" w:hAnsi="Arial" w:cs="Arial"/>
              <w:b/>
              <w:sz w:val="24"/>
              <w:szCs w:val="24"/>
              <w:lang w:val="es-ES"/>
            </w:rPr>
            <w:t xml:space="preserve"> </w:t>
          </w:r>
          <w:r>
            <w:rPr>
              <w:rFonts w:ascii="Arial" w:hAnsi="Arial" w:cs="Arial"/>
              <w:b/>
              <w:sz w:val="24"/>
              <w:szCs w:val="24"/>
              <w:lang w:val="es-ES"/>
            </w:rPr>
            <w:t xml:space="preserve">        </w:t>
          </w:r>
          <w:r w:rsidR="00C42E1D">
            <w:rPr>
              <w:rFonts w:ascii="Arial" w:hAnsi="Arial" w:cs="Arial"/>
              <w:sz w:val="24"/>
              <w:szCs w:val="24"/>
              <w:lang w:val="es-ES"/>
            </w:rPr>
            <w:t xml:space="preserve"> 70</w:t>
          </w:r>
        </w:p>
        <w:p w:rsidR="00006EA1" w:rsidRPr="00443AE9" w:rsidRDefault="00006EA1" w:rsidP="008B6986">
          <w:pPr>
            <w:spacing w:after="0" w:line="240" w:lineRule="auto"/>
            <w:rPr>
              <w:rFonts w:ascii="Arial" w:hAnsi="Arial" w:cs="Arial"/>
              <w:b/>
              <w:sz w:val="24"/>
              <w:szCs w:val="24"/>
              <w:lang w:val="es-ES"/>
            </w:rPr>
          </w:pPr>
          <w:r>
            <w:rPr>
              <w:rFonts w:ascii="Arial" w:hAnsi="Arial" w:cs="Arial"/>
              <w:b/>
              <w:sz w:val="24"/>
              <w:szCs w:val="24"/>
              <w:lang w:val="es-ES"/>
            </w:rPr>
            <w:t xml:space="preserve">ANEXOS                                                                                          </w:t>
          </w:r>
          <w:r w:rsidR="002A7EC4">
            <w:rPr>
              <w:rFonts w:ascii="Arial" w:hAnsi="Arial" w:cs="Arial"/>
              <w:b/>
              <w:sz w:val="24"/>
              <w:szCs w:val="24"/>
              <w:lang w:val="es-ES"/>
            </w:rPr>
            <w:t xml:space="preserve">   </w:t>
          </w:r>
          <w:r>
            <w:rPr>
              <w:rFonts w:ascii="Arial" w:hAnsi="Arial" w:cs="Arial"/>
              <w:b/>
              <w:sz w:val="24"/>
              <w:szCs w:val="24"/>
              <w:lang w:val="es-ES"/>
            </w:rPr>
            <w:t xml:space="preserve">           </w:t>
          </w:r>
          <w:r w:rsidR="00C42E1D">
            <w:rPr>
              <w:rFonts w:ascii="Arial" w:hAnsi="Arial" w:cs="Arial"/>
              <w:sz w:val="24"/>
              <w:szCs w:val="24"/>
              <w:lang w:val="es-ES"/>
            </w:rPr>
            <w:t>74</w:t>
          </w:r>
        </w:p>
        <w:p w:rsidR="00077B14" w:rsidRPr="0009041F" w:rsidRDefault="00006EA1" w:rsidP="008B6986">
          <w:pPr>
            <w:spacing w:after="0" w:line="240" w:lineRule="auto"/>
            <w:rPr>
              <w:rFonts w:ascii="Arial" w:hAnsi="Arial" w:cs="Arial"/>
              <w:sz w:val="24"/>
              <w:szCs w:val="24"/>
              <w:lang w:val="es-ES"/>
            </w:rPr>
          </w:pPr>
          <w:r w:rsidRPr="00443AE9">
            <w:rPr>
              <w:rFonts w:ascii="Arial" w:hAnsi="Arial" w:cs="Arial"/>
              <w:b/>
              <w:sz w:val="24"/>
              <w:szCs w:val="24"/>
            </w:rPr>
            <w:t>LISTA DE REFERENCIAS</w:t>
          </w:r>
          <w:r w:rsidRPr="00D71DCE">
            <w:rPr>
              <w:rFonts w:ascii="Arial" w:hAnsi="Arial" w:cs="Arial"/>
              <w:b/>
              <w:sz w:val="24"/>
              <w:szCs w:val="24"/>
            </w:rPr>
            <w:t xml:space="preserve"> </w:t>
          </w:r>
          <w:r>
            <w:rPr>
              <w:rFonts w:ascii="Arial" w:hAnsi="Arial" w:cs="Arial"/>
              <w:b/>
              <w:sz w:val="24"/>
              <w:szCs w:val="24"/>
            </w:rPr>
            <w:t xml:space="preserve">                                                                           </w:t>
          </w:r>
          <w:r w:rsidR="00C42E1D">
            <w:rPr>
              <w:rFonts w:ascii="Arial" w:hAnsi="Arial" w:cs="Arial"/>
              <w:sz w:val="24"/>
              <w:szCs w:val="24"/>
            </w:rPr>
            <w:t>76</w:t>
          </w:r>
        </w:p>
      </w:sdtContent>
    </w:sdt>
    <w:p w:rsidR="00333AB6" w:rsidRDefault="00333AB6">
      <w:pPr>
        <w:rPr>
          <w:rFonts w:ascii="Arial" w:hAnsi="Arial" w:cs="Arial"/>
          <w:b/>
          <w:sz w:val="24"/>
          <w:szCs w:val="24"/>
        </w:rPr>
      </w:pPr>
      <w:r>
        <w:rPr>
          <w:rFonts w:ascii="Arial" w:hAnsi="Arial" w:cs="Arial"/>
          <w:b/>
          <w:sz w:val="24"/>
          <w:szCs w:val="24"/>
        </w:rPr>
        <w:br w:type="page"/>
      </w:r>
    </w:p>
    <w:p w:rsidR="00FF17C9" w:rsidRPr="00FF17C9" w:rsidRDefault="00FF17C9" w:rsidP="00FF17C9">
      <w:pPr>
        <w:spacing w:after="0" w:line="240" w:lineRule="auto"/>
        <w:jc w:val="center"/>
        <w:rPr>
          <w:rFonts w:ascii="Arial" w:hAnsi="Arial" w:cs="Arial"/>
          <w:sz w:val="24"/>
          <w:szCs w:val="24"/>
          <w:lang w:val="es-ES"/>
        </w:rPr>
      </w:pPr>
      <w:r w:rsidRPr="00FF17C9">
        <w:rPr>
          <w:noProof/>
          <w:lang w:val="es-ES" w:eastAsia="es-ES"/>
        </w:rPr>
        <w:lastRenderedPageBreak/>
        <w:drawing>
          <wp:anchor distT="0" distB="0" distL="114300" distR="114300" simplePos="0" relativeHeight="251662336" behindDoc="1" locked="0" layoutInCell="1" allowOverlap="1" wp14:anchorId="09109470" wp14:editId="5C1B311A">
            <wp:simplePos x="0" y="0"/>
            <wp:positionH relativeFrom="column">
              <wp:posOffset>4639945</wp:posOffset>
            </wp:positionH>
            <wp:positionV relativeFrom="paragraph">
              <wp:posOffset>-48895</wp:posOffset>
            </wp:positionV>
            <wp:extent cx="1286510" cy="1005205"/>
            <wp:effectExtent l="0" t="0" r="8890" b="4445"/>
            <wp:wrapNone/>
            <wp:docPr id="4" name="Imagen 4" descr="http://www.boletin.bc.uc.edu.ve/img/img_1001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letin.bc.uc.edu.ve/img/img_10017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510"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7C9">
        <w:rPr>
          <w:rFonts w:ascii="Arial" w:hAnsi="Arial" w:cs="Arial"/>
          <w:noProof/>
          <w:sz w:val="24"/>
          <w:szCs w:val="24"/>
          <w:lang w:val="es-ES" w:eastAsia="es-ES"/>
        </w:rPr>
        <w:drawing>
          <wp:anchor distT="0" distB="0" distL="114300" distR="114300" simplePos="0" relativeHeight="251661312" behindDoc="0" locked="0" layoutInCell="1" allowOverlap="1" wp14:anchorId="1A3796ED" wp14:editId="61A5CBD3">
            <wp:simplePos x="0" y="0"/>
            <wp:positionH relativeFrom="column">
              <wp:posOffset>-208945</wp:posOffset>
            </wp:positionH>
            <wp:positionV relativeFrom="paragraph">
              <wp:posOffset>16510</wp:posOffset>
            </wp:positionV>
            <wp:extent cx="791570" cy="1053746"/>
            <wp:effectExtent l="0" t="0" r="8890" b="0"/>
            <wp:wrapNone/>
            <wp:docPr id="5" name="Imagen 5" descr="http://lh5.ggpht.com/-l7tGEiKMH7I/Uls783IC14I/AAAAAAAAHsM/iX3S5rWbMdU/s1600/log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h5.ggpht.com/-l7tGEiKMH7I/Uls783IC14I/AAAAAAAAHsM/iX3S5rWbMdU/s1600/log_u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570" cy="1053746"/>
                    </a:xfrm>
                    <a:prstGeom prst="rect">
                      <a:avLst/>
                    </a:prstGeom>
                    <a:noFill/>
                    <a:ln>
                      <a:noFill/>
                    </a:ln>
                  </pic:spPr>
                </pic:pic>
              </a:graphicData>
            </a:graphic>
          </wp:anchor>
        </w:drawing>
      </w:r>
      <w:r w:rsidRPr="00FF17C9">
        <w:rPr>
          <w:rFonts w:ascii="Arial" w:hAnsi="Arial" w:cs="Arial"/>
          <w:sz w:val="24"/>
          <w:szCs w:val="24"/>
          <w:lang w:val="es-ES"/>
        </w:rPr>
        <w:t>UNIVERSIDAD DE CARABOBO</w:t>
      </w:r>
    </w:p>
    <w:p w:rsidR="00FF17C9" w:rsidRPr="00FF17C9" w:rsidRDefault="00FF17C9" w:rsidP="00FF17C9">
      <w:pPr>
        <w:spacing w:after="0" w:line="240" w:lineRule="auto"/>
        <w:jc w:val="center"/>
        <w:rPr>
          <w:rFonts w:ascii="Arial" w:hAnsi="Arial" w:cs="Arial"/>
          <w:sz w:val="24"/>
          <w:szCs w:val="24"/>
          <w:lang w:val="es-ES"/>
        </w:rPr>
      </w:pPr>
      <w:r w:rsidRPr="00FF17C9">
        <w:rPr>
          <w:rFonts w:ascii="Arial" w:hAnsi="Arial" w:cs="Arial"/>
          <w:sz w:val="24"/>
          <w:szCs w:val="24"/>
          <w:lang w:val="es-ES"/>
        </w:rPr>
        <w:t>FACULTAD DE CIENCIAS ECONÓMICAS Y SOCIALES</w:t>
      </w:r>
    </w:p>
    <w:p w:rsidR="00FF17C9" w:rsidRPr="00FF17C9" w:rsidRDefault="00FF17C9" w:rsidP="00FF17C9">
      <w:pPr>
        <w:spacing w:after="0" w:line="240" w:lineRule="auto"/>
        <w:jc w:val="center"/>
        <w:rPr>
          <w:rFonts w:ascii="Arial" w:hAnsi="Arial" w:cs="Arial"/>
          <w:sz w:val="24"/>
          <w:szCs w:val="24"/>
          <w:lang w:val="es-ES"/>
        </w:rPr>
      </w:pPr>
      <w:r w:rsidRPr="00FF17C9">
        <w:rPr>
          <w:rFonts w:ascii="Arial" w:hAnsi="Arial" w:cs="Arial"/>
          <w:sz w:val="24"/>
          <w:szCs w:val="24"/>
          <w:lang w:val="es-ES"/>
        </w:rPr>
        <w:t>ESCUELA DE RELACIONES INDUSTRIALES</w:t>
      </w:r>
    </w:p>
    <w:p w:rsidR="00FF17C9" w:rsidRPr="00FF17C9" w:rsidRDefault="00FF17C9" w:rsidP="00FF17C9">
      <w:pPr>
        <w:spacing w:after="0" w:line="240" w:lineRule="auto"/>
        <w:jc w:val="center"/>
        <w:rPr>
          <w:rFonts w:ascii="Arial" w:hAnsi="Arial" w:cs="Arial"/>
          <w:sz w:val="24"/>
          <w:szCs w:val="24"/>
          <w:lang w:val="es-ES"/>
        </w:rPr>
      </w:pPr>
      <w:r w:rsidRPr="00FF17C9">
        <w:rPr>
          <w:rFonts w:ascii="Arial" w:hAnsi="Arial" w:cs="Arial"/>
          <w:sz w:val="24"/>
          <w:szCs w:val="24"/>
          <w:lang w:val="es-ES"/>
        </w:rPr>
        <w:t xml:space="preserve">CAMPUS BÀRBULA </w:t>
      </w:r>
    </w:p>
    <w:p w:rsidR="00FF17C9" w:rsidRPr="00A43CB6" w:rsidRDefault="00FF17C9" w:rsidP="00FF17C9">
      <w:pPr>
        <w:spacing w:after="0" w:line="360" w:lineRule="auto"/>
        <w:rPr>
          <w:rFonts w:ascii="Arial" w:hAnsi="Arial" w:cs="Arial"/>
          <w:b/>
          <w:sz w:val="24"/>
          <w:szCs w:val="24"/>
          <w:lang w:val="es-ES"/>
        </w:rPr>
      </w:pPr>
    </w:p>
    <w:p w:rsidR="00FF17C9" w:rsidRPr="00FF17C9" w:rsidRDefault="00731D26" w:rsidP="00FF17C9">
      <w:pPr>
        <w:spacing w:after="0" w:line="360" w:lineRule="auto"/>
        <w:ind w:firstLine="708"/>
        <w:jc w:val="center"/>
        <w:rPr>
          <w:rFonts w:ascii="Arial" w:hAnsi="Arial" w:cs="Arial"/>
          <w:b/>
          <w:sz w:val="24"/>
          <w:szCs w:val="24"/>
        </w:rPr>
      </w:pPr>
      <w:r>
        <w:rPr>
          <w:rFonts w:ascii="Arial" w:hAnsi="Arial" w:cs="Arial"/>
          <w:b/>
          <w:sz w:val="24"/>
          <w:szCs w:val="24"/>
        </w:rPr>
        <w:t>SELECCIÓN DE PERSONAL POR GÉ</w:t>
      </w:r>
      <w:r w:rsidR="00FF17C9" w:rsidRPr="00A43CB6">
        <w:rPr>
          <w:rFonts w:ascii="Arial" w:hAnsi="Arial" w:cs="Arial"/>
          <w:b/>
          <w:sz w:val="24"/>
          <w:szCs w:val="24"/>
        </w:rPr>
        <w:t>NERO, A LA LUZ DEL MARCO REGULATORIO VENEZOLANO, EN EMPRESAS DEL SECTOR AUTOMOTRIZ DEL MUNICIPIO VALENCIA EDO. CARABOBO</w:t>
      </w:r>
    </w:p>
    <w:p w:rsidR="00FF17C9" w:rsidRDefault="00FF17C9" w:rsidP="00FF17C9">
      <w:pPr>
        <w:spacing w:after="0" w:line="240" w:lineRule="auto"/>
        <w:rPr>
          <w:rFonts w:ascii="Arial" w:hAnsi="Arial" w:cs="Arial"/>
          <w:sz w:val="24"/>
          <w:szCs w:val="24"/>
          <w:lang w:val="es-ES"/>
        </w:rPr>
      </w:pPr>
    </w:p>
    <w:p w:rsidR="00FF17C9" w:rsidRPr="0009041F" w:rsidRDefault="00FF17C9" w:rsidP="00FF17C9">
      <w:pPr>
        <w:spacing w:after="0" w:line="240" w:lineRule="auto"/>
        <w:rPr>
          <w:rFonts w:ascii="Arial" w:hAnsi="Arial" w:cs="Arial"/>
          <w:sz w:val="24"/>
          <w:szCs w:val="24"/>
          <w:lang w:val="es-ES"/>
        </w:rPr>
      </w:pPr>
      <w:r w:rsidRPr="0009041F">
        <w:rPr>
          <w:rFonts w:ascii="Arial" w:hAnsi="Arial" w:cs="Arial"/>
          <w:sz w:val="24"/>
          <w:szCs w:val="24"/>
          <w:lang w:val="es-ES"/>
        </w:rPr>
        <w:t>Autores:</w:t>
      </w:r>
      <w:r w:rsidRPr="00A43CB6">
        <w:rPr>
          <w:rFonts w:ascii="Arial" w:hAnsi="Arial" w:cs="Arial"/>
          <w:sz w:val="24"/>
          <w:szCs w:val="24"/>
          <w:lang w:val="es-ES"/>
        </w:rPr>
        <w:t xml:space="preserve"> </w:t>
      </w:r>
      <w:r>
        <w:rPr>
          <w:rFonts w:ascii="Arial" w:hAnsi="Arial" w:cs="Arial"/>
          <w:sz w:val="24"/>
          <w:szCs w:val="24"/>
          <w:lang w:val="es-ES"/>
        </w:rPr>
        <w:t xml:space="preserve">Vásquez Ricardo;  Chacón, Gilberto </w:t>
      </w:r>
    </w:p>
    <w:p w:rsidR="00FF17C9" w:rsidRPr="0009041F" w:rsidRDefault="00FF17C9" w:rsidP="00FF17C9">
      <w:pPr>
        <w:spacing w:after="0" w:line="240" w:lineRule="auto"/>
        <w:rPr>
          <w:rFonts w:ascii="Arial" w:hAnsi="Arial" w:cs="Arial"/>
          <w:sz w:val="24"/>
          <w:szCs w:val="24"/>
          <w:lang w:val="es-ES"/>
        </w:rPr>
      </w:pPr>
      <w:r w:rsidRPr="0009041F">
        <w:rPr>
          <w:rFonts w:ascii="Arial" w:hAnsi="Arial" w:cs="Arial"/>
          <w:sz w:val="24"/>
          <w:szCs w:val="24"/>
          <w:lang w:val="es-ES"/>
        </w:rPr>
        <w:t>Tutor</w:t>
      </w:r>
      <w:r>
        <w:rPr>
          <w:rFonts w:ascii="Arial" w:hAnsi="Arial" w:cs="Arial"/>
          <w:sz w:val="24"/>
          <w:szCs w:val="24"/>
          <w:lang w:val="es-ES"/>
        </w:rPr>
        <w:t>a</w:t>
      </w:r>
      <w:r w:rsidRPr="0009041F">
        <w:rPr>
          <w:rFonts w:ascii="Arial" w:hAnsi="Arial" w:cs="Arial"/>
          <w:sz w:val="24"/>
          <w:szCs w:val="24"/>
          <w:lang w:val="es-ES"/>
        </w:rPr>
        <w:t>: Aura Adriana Delgado</w:t>
      </w:r>
    </w:p>
    <w:p w:rsidR="00FF17C9" w:rsidRDefault="00FF17C9" w:rsidP="00FF17C9">
      <w:pPr>
        <w:spacing w:after="0" w:line="240" w:lineRule="auto"/>
        <w:rPr>
          <w:rFonts w:ascii="Arial" w:hAnsi="Arial" w:cs="Arial"/>
          <w:sz w:val="24"/>
          <w:szCs w:val="24"/>
          <w:lang w:val="es-ES"/>
        </w:rPr>
      </w:pPr>
      <w:r>
        <w:rPr>
          <w:rFonts w:ascii="Arial" w:hAnsi="Arial" w:cs="Arial"/>
          <w:sz w:val="24"/>
          <w:szCs w:val="24"/>
          <w:lang w:val="es-ES"/>
        </w:rPr>
        <w:t>Fecha: Junio, 2015</w:t>
      </w:r>
    </w:p>
    <w:p w:rsidR="00FF17C9" w:rsidRDefault="00FF17C9" w:rsidP="00FF17C9">
      <w:pPr>
        <w:spacing w:after="0" w:line="240" w:lineRule="auto"/>
        <w:jc w:val="center"/>
        <w:rPr>
          <w:rFonts w:ascii="Arial" w:hAnsi="Arial" w:cs="Arial"/>
          <w:b/>
          <w:sz w:val="24"/>
          <w:szCs w:val="24"/>
          <w:lang w:val="es-ES"/>
        </w:rPr>
      </w:pPr>
      <w:r>
        <w:rPr>
          <w:rFonts w:ascii="Arial" w:hAnsi="Arial" w:cs="Arial"/>
          <w:b/>
          <w:sz w:val="24"/>
          <w:szCs w:val="24"/>
          <w:lang w:val="es-ES"/>
        </w:rPr>
        <w:t>RESUMEN</w:t>
      </w:r>
    </w:p>
    <w:p w:rsidR="00FF17C9" w:rsidRDefault="00FF17C9" w:rsidP="00FF17C9">
      <w:pPr>
        <w:spacing w:after="0" w:line="240" w:lineRule="auto"/>
        <w:jc w:val="center"/>
        <w:rPr>
          <w:rFonts w:ascii="Arial" w:hAnsi="Arial" w:cs="Arial"/>
          <w:b/>
          <w:sz w:val="24"/>
          <w:szCs w:val="24"/>
          <w:lang w:val="es-ES"/>
        </w:rPr>
      </w:pPr>
    </w:p>
    <w:p w:rsidR="00FF17C9" w:rsidRPr="0009041F" w:rsidRDefault="00FF17C9" w:rsidP="00FF17C9">
      <w:pPr>
        <w:spacing w:after="0" w:line="360" w:lineRule="auto"/>
        <w:ind w:firstLine="708"/>
        <w:jc w:val="both"/>
        <w:rPr>
          <w:rFonts w:ascii="Arial" w:hAnsi="Arial" w:cs="Arial"/>
          <w:sz w:val="24"/>
          <w:szCs w:val="24"/>
          <w:lang w:val="es-MX"/>
        </w:rPr>
      </w:pPr>
      <w:r>
        <w:rPr>
          <w:rFonts w:ascii="Arial" w:hAnsi="Arial" w:cs="Arial"/>
          <w:sz w:val="24"/>
          <w:szCs w:val="24"/>
          <w:lang w:val="es-ES"/>
        </w:rPr>
        <w:t xml:space="preserve">La presente investigación tiene por objeto exponer que factores influyen en la selección de personal por género, evidenciando la brecha que presentan ambos géneros afectados por el contexto legal laboral y el impacto al cual están sujetas las mujeres trabajadoras. </w:t>
      </w:r>
      <w:r w:rsidRPr="0009041F">
        <w:rPr>
          <w:rFonts w:ascii="Arial" w:hAnsi="Arial" w:cs="Arial"/>
          <w:sz w:val="24"/>
          <w:szCs w:val="24"/>
          <w:lang w:val="es-ES"/>
        </w:rPr>
        <w:t xml:space="preserve">Determinar los </w:t>
      </w:r>
      <w:r w:rsidRPr="0009041F">
        <w:rPr>
          <w:rFonts w:ascii="Arial" w:hAnsi="Arial" w:cs="Arial"/>
          <w:sz w:val="24"/>
          <w:szCs w:val="24"/>
          <w:lang w:val="es-MX"/>
        </w:rPr>
        <w:t>criterios involucrados en el proceso de selección del personal por género en empresas del sector automotriz del Municipio Valencia del Estado Carabobo.</w:t>
      </w:r>
      <w:r>
        <w:rPr>
          <w:rFonts w:ascii="Arial" w:hAnsi="Arial" w:cs="Arial"/>
          <w:sz w:val="24"/>
          <w:szCs w:val="24"/>
          <w:lang w:val="es-MX"/>
        </w:rPr>
        <w:t xml:space="preserve"> En caso particular de General </w:t>
      </w:r>
      <w:proofErr w:type="spellStart"/>
      <w:r>
        <w:rPr>
          <w:rFonts w:ascii="Arial" w:hAnsi="Arial" w:cs="Arial"/>
          <w:sz w:val="24"/>
          <w:szCs w:val="24"/>
          <w:lang w:val="es-MX"/>
        </w:rPr>
        <w:t>Motor´s</w:t>
      </w:r>
      <w:proofErr w:type="spellEnd"/>
      <w:r>
        <w:rPr>
          <w:rFonts w:ascii="Arial" w:hAnsi="Arial" w:cs="Arial"/>
          <w:sz w:val="24"/>
          <w:szCs w:val="24"/>
          <w:lang w:val="es-MX"/>
        </w:rPr>
        <w:t xml:space="preserve"> Venezolana y Chrysler de Venezuela L.L.C. seleccionadas estas por evidenciar una tendencia regular desfavorable hacia el género, y tomando en cuenta la opinión emitida por parte de un experto en el área el cual afirma existir un impacto directo de la ley orgánica del trabajo en los procesos de selección, aunado a esto las circunstancias económicas de país. Planteando un tipo de investigación carácter documental, de campo y no experimental, como té</w:t>
      </w:r>
      <w:bookmarkStart w:id="0" w:name="_GoBack"/>
      <w:bookmarkEnd w:id="0"/>
      <w:r>
        <w:rPr>
          <w:rFonts w:ascii="Arial" w:hAnsi="Arial" w:cs="Arial"/>
          <w:sz w:val="24"/>
          <w:szCs w:val="24"/>
          <w:lang w:val="es-MX"/>
        </w:rPr>
        <w:t xml:space="preserve">cnicas se implementó la revisión documental, y la entrevista sirviendo de herramienta la entrevista. Luego de aplicar los instrumentos se obtuvieron resultados los cuales fueron analizados e interpretados, para lograr las conclusiones respectivas evidenciando la hipótesis planteada. </w:t>
      </w:r>
    </w:p>
    <w:p w:rsidR="00FF17C9" w:rsidRPr="0039730B" w:rsidRDefault="00FF17C9" w:rsidP="00FF17C9">
      <w:pPr>
        <w:spacing w:after="0" w:line="360" w:lineRule="auto"/>
        <w:jc w:val="both"/>
        <w:rPr>
          <w:rFonts w:ascii="Arial" w:hAnsi="Arial" w:cs="Arial"/>
          <w:sz w:val="24"/>
          <w:szCs w:val="24"/>
          <w:lang w:val="es-MX"/>
        </w:rPr>
      </w:pPr>
      <w:r w:rsidRPr="0039730B">
        <w:rPr>
          <w:rFonts w:ascii="Arial" w:hAnsi="Arial" w:cs="Arial"/>
          <w:b/>
          <w:sz w:val="24"/>
          <w:szCs w:val="24"/>
          <w:lang w:val="es-MX"/>
        </w:rPr>
        <w:t>Palabras Claves:</w:t>
      </w:r>
      <w:r>
        <w:rPr>
          <w:rFonts w:ascii="Arial" w:hAnsi="Arial" w:cs="Arial"/>
          <w:sz w:val="24"/>
          <w:szCs w:val="24"/>
          <w:lang w:val="es-MX"/>
        </w:rPr>
        <w:t xml:space="preserve"> Género, ley, Selección, Mercado laboral, discrim</w:t>
      </w:r>
      <w:r w:rsidR="00396FC8">
        <w:rPr>
          <w:rFonts w:ascii="Arial" w:hAnsi="Arial" w:cs="Arial"/>
          <w:sz w:val="24"/>
          <w:szCs w:val="24"/>
          <w:lang w:val="es-MX"/>
        </w:rPr>
        <w:t>in</w:t>
      </w:r>
      <w:r>
        <w:rPr>
          <w:rFonts w:ascii="Arial" w:hAnsi="Arial" w:cs="Arial"/>
          <w:sz w:val="24"/>
          <w:szCs w:val="24"/>
          <w:lang w:val="es-MX"/>
        </w:rPr>
        <w:t>ación.</w:t>
      </w:r>
    </w:p>
    <w:p w:rsidR="00243248" w:rsidRPr="00FF17C9" w:rsidRDefault="00243248" w:rsidP="00243248">
      <w:pPr>
        <w:spacing w:after="0" w:line="240" w:lineRule="auto"/>
        <w:jc w:val="center"/>
        <w:rPr>
          <w:rFonts w:ascii="Arial" w:hAnsi="Arial" w:cs="Arial"/>
          <w:sz w:val="24"/>
          <w:szCs w:val="24"/>
          <w:lang w:val="es-ES"/>
        </w:rPr>
      </w:pPr>
      <w:r w:rsidRPr="00FF17C9">
        <w:rPr>
          <w:noProof/>
          <w:lang w:val="es-ES" w:eastAsia="es-ES"/>
        </w:rPr>
        <w:lastRenderedPageBreak/>
        <w:drawing>
          <wp:anchor distT="0" distB="0" distL="114300" distR="114300" simplePos="0" relativeHeight="251670528" behindDoc="1" locked="0" layoutInCell="1" allowOverlap="1" wp14:anchorId="308953AA" wp14:editId="1F5B7DD2">
            <wp:simplePos x="0" y="0"/>
            <wp:positionH relativeFrom="column">
              <wp:posOffset>4639945</wp:posOffset>
            </wp:positionH>
            <wp:positionV relativeFrom="paragraph">
              <wp:posOffset>-48895</wp:posOffset>
            </wp:positionV>
            <wp:extent cx="1286510" cy="1005205"/>
            <wp:effectExtent l="0" t="0" r="8890" b="4445"/>
            <wp:wrapNone/>
            <wp:docPr id="10" name="Imagen 10" descr="http://www.boletin.bc.uc.edu.ve/img/img_1001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letin.bc.uc.edu.ve/img/img_10017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510"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7C9">
        <w:rPr>
          <w:rFonts w:ascii="Arial" w:hAnsi="Arial" w:cs="Arial"/>
          <w:noProof/>
          <w:sz w:val="24"/>
          <w:szCs w:val="24"/>
          <w:lang w:val="es-ES" w:eastAsia="es-ES"/>
        </w:rPr>
        <w:drawing>
          <wp:anchor distT="0" distB="0" distL="114300" distR="114300" simplePos="0" relativeHeight="251669504" behindDoc="0" locked="0" layoutInCell="1" allowOverlap="1" wp14:anchorId="13F6ABB2" wp14:editId="79258D4C">
            <wp:simplePos x="0" y="0"/>
            <wp:positionH relativeFrom="column">
              <wp:posOffset>-208945</wp:posOffset>
            </wp:positionH>
            <wp:positionV relativeFrom="paragraph">
              <wp:posOffset>16510</wp:posOffset>
            </wp:positionV>
            <wp:extent cx="791570" cy="1053746"/>
            <wp:effectExtent l="0" t="0" r="8890" b="0"/>
            <wp:wrapNone/>
            <wp:docPr id="11" name="Imagen 11" descr="http://lh5.ggpht.com/-l7tGEiKMH7I/Uls783IC14I/AAAAAAAAHsM/iX3S5rWbMdU/s1600/log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h5.ggpht.com/-l7tGEiKMH7I/Uls783IC14I/AAAAAAAAHsM/iX3S5rWbMdU/s1600/log_u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570" cy="1053746"/>
                    </a:xfrm>
                    <a:prstGeom prst="rect">
                      <a:avLst/>
                    </a:prstGeom>
                    <a:noFill/>
                    <a:ln>
                      <a:noFill/>
                    </a:ln>
                  </pic:spPr>
                </pic:pic>
              </a:graphicData>
            </a:graphic>
          </wp:anchor>
        </w:drawing>
      </w:r>
      <w:r w:rsidRPr="00FF17C9">
        <w:rPr>
          <w:rFonts w:ascii="Arial" w:hAnsi="Arial" w:cs="Arial"/>
          <w:sz w:val="24"/>
          <w:szCs w:val="24"/>
          <w:lang w:val="es-ES"/>
        </w:rPr>
        <w:t>UNIVERSIDAD DE CARABOBO</w:t>
      </w:r>
    </w:p>
    <w:p w:rsidR="00243248" w:rsidRPr="00FF17C9" w:rsidRDefault="00243248" w:rsidP="00243248">
      <w:pPr>
        <w:spacing w:after="0" w:line="240" w:lineRule="auto"/>
        <w:jc w:val="center"/>
        <w:rPr>
          <w:rFonts w:ascii="Arial" w:hAnsi="Arial" w:cs="Arial"/>
          <w:sz w:val="24"/>
          <w:szCs w:val="24"/>
          <w:lang w:val="es-ES"/>
        </w:rPr>
      </w:pPr>
      <w:r w:rsidRPr="00FF17C9">
        <w:rPr>
          <w:rFonts w:ascii="Arial" w:hAnsi="Arial" w:cs="Arial"/>
          <w:sz w:val="24"/>
          <w:szCs w:val="24"/>
          <w:lang w:val="es-ES"/>
        </w:rPr>
        <w:t>FACULTAD DE CIENCIAS ECONÓMICAS Y SOCIALES</w:t>
      </w:r>
    </w:p>
    <w:p w:rsidR="00243248" w:rsidRPr="00FF17C9" w:rsidRDefault="00243248" w:rsidP="00243248">
      <w:pPr>
        <w:spacing w:after="0" w:line="240" w:lineRule="auto"/>
        <w:jc w:val="center"/>
        <w:rPr>
          <w:rFonts w:ascii="Arial" w:hAnsi="Arial" w:cs="Arial"/>
          <w:sz w:val="24"/>
          <w:szCs w:val="24"/>
          <w:lang w:val="es-ES"/>
        </w:rPr>
      </w:pPr>
      <w:r w:rsidRPr="00FF17C9">
        <w:rPr>
          <w:rFonts w:ascii="Arial" w:hAnsi="Arial" w:cs="Arial"/>
          <w:sz w:val="24"/>
          <w:szCs w:val="24"/>
          <w:lang w:val="es-ES"/>
        </w:rPr>
        <w:t>ESCUELA DE RELACIONES INDUSTRIALES</w:t>
      </w:r>
    </w:p>
    <w:p w:rsidR="00243248" w:rsidRPr="00FF17C9" w:rsidRDefault="00243248" w:rsidP="00243248">
      <w:pPr>
        <w:spacing w:after="0" w:line="240" w:lineRule="auto"/>
        <w:jc w:val="center"/>
        <w:rPr>
          <w:rFonts w:ascii="Arial" w:hAnsi="Arial" w:cs="Arial"/>
          <w:sz w:val="24"/>
          <w:szCs w:val="24"/>
          <w:lang w:val="es-ES"/>
        </w:rPr>
      </w:pPr>
      <w:r w:rsidRPr="00FF17C9">
        <w:rPr>
          <w:rFonts w:ascii="Arial" w:hAnsi="Arial" w:cs="Arial"/>
          <w:sz w:val="24"/>
          <w:szCs w:val="24"/>
          <w:lang w:val="es-ES"/>
        </w:rPr>
        <w:t xml:space="preserve">CAMPUS BÀRBULA </w:t>
      </w:r>
    </w:p>
    <w:p w:rsidR="00243248" w:rsidRDefault="00243248" w:rsidP="00243248">
      <w:pPr>
        <w:spacing w:after="0" w:line="360" w:lineRule="auto"/>
        <w:rPr>
          <w:rFonts w:ascii="Arial" w:hAnsi="Arial" w:cs="Arial"/>
          <w:b/>
          <w:sz w:val="24"/>
          <w:szCs w:val="24"/>
          <w:lang w:val="es-ES"/>
        </w:rPr>
      </w:pPr>
    </w:p>
    <w:p w:rsidR="00243248" w:rsidRPr="00A43CB6" w:rsidRDefault="00243248" w:rsidP="00243248">
      <w:pPr>
        <w:spacing w:after="0" w:line="360" w:lineRule="auto"/>
        <w:rPr>
          <w:rFonts w:ascii="Arial" w:hAnsi="Arial" w:cs="Arial"/>
          <w:b/>
          <w:sz w:val="24"/>
          <w:szCs w:val="24"/>
          <w:lang w:val="es-ES"/>
        </w:rPr>
      </w:pPr>
    </w:p>
    <w:p w:rsidR="00243248" w:rsidRPr="0022759A" w:rsidRDefault="00243248" w:rsidP="00243248">
      <w:pPr>
        <w:spacing w:after="0" w:line="360" w:lineRule="auto"/>
        <w:jc w:val="center"/>
        <w:rPr>
          <w:rFonts w:ascii="Arial" w:hAnsi="Arial" w:cs="Arial"/>
          <w:sz w:val="24"/>
          <w:szCs w:val="24"/>
        </w:rPr>
      </w:pPr>
      <w:proofErr w:type="gramStart"/>
      <w:r w:rsidRPr="00243248">
        <w:rPr>
          <w:rFonts w:ascii="Arial" w:hAnsi="Arial" w:cs="Arial"/>
          <w:b/>
          <w:sz w:val="24"/>
          <w:szCs w:val="24"/>
          <w:lang w:val="en"/>
        </w:rPr>
        <w:t>SELECTION OF STAFF BY GENDER IN THE LIGHT OF VENEZUELAN REGULATORY FRAMEWORK IN AUTOMOTIVE SECTOR COMPANIES IN THE MUNICIPALITY VALENCIA EDO.</w:t>
      </w:r>
      <w:proofErr w:type="gramEnd"/>
      <w:r w:rsidRPr="00243248">
        <w:rPr>
          <w:rFonts w:ascii="Arial" w:hAnsi="Arial" w:cs="Arial"/>
          <w:b/>
          <w:sz w:val="24"/>
          <w:szCs w:val="24"/>
          <w:lang w:val="en"/>
        </w:rPr>
        <w:t xml:space="preserve"> </w:t>
      </w:r>
      <w:r w:rsidRPr="0022759A">
        <w:rPr>
          <w:rFonts w:ascii="Arial" w:hAnsi="Arial" w:cs="Arial"/>
          <w:b/>
          <w:sz w:val="24"/>
          <w:szCs w:val="24"/>
        </w:rPr>
        <w:t>CARABOBO</w:t>
      </w:r>
    </w:p>
    <w:p w:rsidR="00243248" w:rsidRDefault="00243248" w:rsidP="00243248">
      <w:pPr>
        <w:spacing w:after="0" w:line="240" w:lineRule="auto"/>
        <w:rPr>
          <w:rFonts w:ascii="Arial" w:hAnsi="Arial" w:cs="Arial"/>
          <w:sz w:val="24"/>
          <w:szCs w:val="24"/>
          <w:lang w:val="es-ES"/>
        </w:rPr>
      </w:pPr>
    </w:p>
    <w:p w:rsidR="00243248" w:rsidRPr="0009041F" w:rsidRDefault="00243248" w:rsidP="00243248">
      <w:pPr>
        <w:spacing w:after="0" w:line="240" w:lineRule="auto"/>
        <w:rPr>
          <w:rFonts w:ascii="Arial" w:hAnsi="Arial" w:cs="Arial"/>
          <w:sz w:val="24"/>
          <w:szCs w:val="24"/>
          <w:lang w:val="es-ES"/>
        </w:rPr>
      </w:pPr>
      <w:proofErr w:type="spellStart"/>
      <w:r w:rsidRPr="00243248">
        <w:rPr>
          <w:rStyle w:val="hps"/>
          <w:rFonts w:ascii="Arial" w:hAnsi="Arial" w:cs="Arial"/>
          <w:sz w:val="24"/>
          <w:szCs w:val="24"/>
        </w:rPr>
        <w:t>Authors</w:t>
      </w:r>
      <w:proofErr w:type="spellEnd"/>
      <w:r w:rsidRPr="00243248">
        <w:rPr>
          <w:rFonts w:ascii="Arial" w:hAnsi="Arial" w:cs="Arial"/>
          <w:sz w:val="24"/>
          <w:szCs w:val="24"/>
          <w:lang w:val="es-ES"/>
        </w:rPr>
        <w:t>:</w:t>
      </w:r>
      <w:r w:rsidRPr="00A43CB6">
        <w:rPr>
          <w:rFonts w:ascii="Arial" w:hAnsi="Arial" w:cs="Arial"/>
          <w:sz w:val="24"/>
          <w:szCs w:val="24"/>
          <w:lang w:val="es-ES"/>
        </w:rPr>
        <w:t xml:space="preserve"> </w:t>
      </w:r>
      <w:r>
        <w:rPr>
          <w:rFonts w:ascii="Arial" w:hAnsi="Arial" w:cs="Arial"/>
          <w:sz w:val="24"/>
          <w:szCs w:val="24"/>
          <w:lang w:val="es-ES"/>
        </w:rPr>
        <w:t xml:space="preserve">Vásquez, Ricardo;  Chacón, Gilberto </w:t>
      </w:r>
    </w:p>
    <w:p w:rsidR="00243248" w:rsidRPr="0009041F" w:rsidRDefault="00243248" w:rsidP="00243248">
      <w:pPr>
        <w:spacing w:after="0" w:line="240" w:lineRule="auto"/>
        <w:rPr>
          <w:rFonts w:ascii="Arial" w:hAnsi="Arial" w:cs="Arial"/>
          <w:sz w:val="24"/>
          <w:szCs w:val="24"/>
          <w:lang w:val="es-ES"/>
        </w:rPr>
      </w:pPr>
      <w:r w:rsidRPr="0009041F">
        <w:rPr>
          <w:rFonts w:ascii="Arial" w:hAnsi="Arial" w:cs="Arial"/>
          <w:sz w:val="24"/>
          <w:szCs w:val="24"/>
          <w:lang w:val="es-ES"/>
        </w:rPr>
        <w:t>Tutor: Aura Adriana Delgado</w:t>
      </w:r>
    </w:p>
    <w:p w:rsidR="00243248" w:rsidRDefault="00243248" w:rsidP="00243248">
      <w:pPr>
        <w:spacing w:after="0" w:line="240" w:lineRule="auto"/>
        <w:rPr>
          <w:rFonts w:ascii="Arial" w:hAnsi="Arial" w:cs="Arial"/>
          <w:sz w:val="24"/>
          <w:szCs w:val="24"/>
          <w:lang w:val="es-ES"/>
        </w:rPr>
      </w:pPr>
      <w:r>
        <w:rPr>
          <w:rFonts w:ascii="Arial" w:hAnsi="Arial" w:cs="Arial"/>
          <w:sz w:val="24"/>
          <w:szCs w:val="24"/>
          <w:lang w:val="es-ES"/>
        </w:rPr>
        <w:t>Date: June, 2015</w:t>
      </w:r>
    </w:p>
    <w:p w:rsidR="00243248" w:rsidRDefault="00243248" w:rsidP="00243248">
      <w:pPr>
        <w:spacing w:after="0" w:line="240" w:lineRule="auto"/>
        <w:jc w:val="center"/>
        <w:rPr>
          <w:rFonts w:ascii="Arial" w:hAnsi="Arial" w:cs="Arial"/>
          <w:b/>
          <w:sz w:val="24"/>
          <w:szCs w:val="24"/>
          <w:lang w:val="es-ES"/>
        </w:rPr>
      </w:pPr>
    </w:p>
    <w:p w:rsidR="00243248" w:rsidRDefault="00243248" w:rsidP="00243248">
      <w:pPr>
        <w:spacing w:after="0" w:line="240" w:lineRule="auto"/>
        <w:jc w:val="center"/>
        <w:rPr>
          <w:rFonts w:ascii="Arial" w:hAnsi="Arial" w:cs="Arial"/>
          <w:b/>
          <w:sz w:val="24"/>
          <w:szCs w:val="24"/>
          <w:lang w:val="en"/>
        </w:rPr>
      </w:pPr>
      <w:r w:rsidRPr="00243248">
        <w:rPr>
          <w:rFonts w:ascii="Arial" w:hAnsi="Arial" w:cs="Arial"/>
          <w:b/>
          <w:sz w:val="24"/>
          <w:szCs w:val="24"/>
          <w:lang w:val="en"/>
        </w:rPr>
        <w:t>SUMMARY</w:t>
      </w:r>
    </w:p>
    <w:p w:rsidR="00243248" w:rsidRPr="0022759A" w:rsidRDefault="00243248" w:rsidP="00243248">
      <w:pPr>
        <w:spacing w:after="0" w:line="240" w:lineRule="auto"/>
        <w:jc w:val="center"/>
        <w:rPr>
          <w:rFonts w:ascii="Arial" w:hAnsi="Arial" w:cs="Arial"/>
          <w:b/>
          <w:sz w:val="24"/>
          <w:szCs w:val="24"/>
          <w:lang w:val="en-US"/>
        </w:rPr>
      </w:pPr>
    </w:p>
    <w:p w:rsidR="00243248" w:rsidRDefault="00243248" w:rsidP="00243248">
      <w:pPr>
        <w:spacing w:after="0" w:line="360" w:lineRule="auto"/>
        <w:jc w:val="both"/>
        <w:rPr>
          <w:rFonts w:ascii="Arial" w:hAnsi="Arial" w:cs="Arial"/>
          <w:sz w:val="24"/>
          <w:szCs w:val="24"/>
          <w:lang w:val="en"/>
        </w:rPr>
      </w:pPr>
      <w:r w:rsidRPr="00243248">
        <w:rPr>
          <w:rFonts w:ascii="Arial" w:hAnsi="Arial" w:cs="Arial"/>
          <w:sz w:val="24"/>
          <w:szCs w:val="24"/>
          <w:lang w:val="en"/>
        </w:rPr>
        <w:t>This research aims to expose what factors influence the selection of staff by gender, showing the gap having both genders affected by the labor law context and impact to which working women are subject. Determine the criteria involved in the selection process of the staff by gender in automotive companies Valencia Municipality of Carabobo State. In the particular case of General Motor's Venezuela Venezuelan and Chrysler LLC selected these by regularly show an unfavorable trend towards gender, and taking into account the opinion issued by an expert in the area which claims to be a direct impact of the Labor Law in the selection process, coupled with this the economic circumstances of the country. It poses a documentary type of research, field and not experimental, documentary and technical revision was implemented, and the interview tool serving the interview. After applying the instruments which results were analyzed and interpreted obtained to achieve the respective conclusions highlighting the hypothesis.</w:t>
      </w:r>
      <w:r w:rsidRPr="00243248">
        <w:rPr>
          <w:rFonts w:ascii="Arial" w:hAnsi="Arial" w:cs="Arial"/>
          <w:sz w:val="24"/>
          <w:szCs w:val="24"/>
          <w:lang w:val="en"/>
        </w:rPr>
        <w:br/>
        <w:t>Keywords: Gender, Law, selection, labor market, discrim</w:t>
      </w:r>
      <w:r w:rsidR="00396FC8">
        <w:rPr>
          <w:rFonts w:ascii="Arial" w:hAnsi="Arial" w:cs="Arial"/>
          <w:sz w:val="24"/>
          <w:szCs w:val="24"/>
          <w:lang w:val="en"/>
        </w:rPr>
        <w:t>in</w:t>
      </w:r>
      <w:r w:rsidRPr="00243248">
        <w:rPr>
          <w:rFonts w:ascii="Arial" w:hAnsi="Arial" w:cs="Arial"/>
          <w:sz w:val="24"/>
          <w:szCs w:val="24"/>
          <w:lang w:val="en"/>
        </w:rPr>
        <w:t>a</w:t>
      </w:r>
      <w:r w:rsidR="00396FC8">
        <w:rPr>
          <w:rFonts w:ascii="Arial" w:hAnsi="Arial" w:cs="Arial"/>
          <w:sz w:val="24"/>
          <w:szCs w:val="24"/>
          <w:lang w:val="en"/>
        </w:rPr>
        <w:t>tion</w:t>
      </w:r>
      <w:r w:rsidRPr="00243248">
        <w:rPr>
          <w:rFonts w:ascii="Arial" w:hAnsi="Arial" w:cs="Arial"/>
          <w:sz w:val="24"/>
          <w:szCs w:val="24"/>
          <w:lang w:val="en"/>
        </w:rPr>
        <w:t>.</w:t>
      </w:r>
    </w:p>
    <w:p w:rsidR="00243248" w:rsidRDefault="00243248">
      <w:pPr>
        <w:rPr>
          <w:rFonts w:ascii="Arial" w:hAnsi="Arial" w:cs="Arial"/>
          <w:sz w:val="24"/>
          <w:szCs w:val="24"/>
          <w:lang w:val="en"/>
        </w:rPr>
      </w:pPr>
      <w:r>
        <w:rPr>
          <w:rFonts w:ascii="Arial" w:hAnsi="Arial" w:cs="Arial"/>
          <w:sz w:val="24"/>
          <w:szCs w:val="24"/>
          <w:lang w:val="en"/>
        </w:rPr>
        <w:br w:type="page"/>
      </w:r>
    </w:p>
    <w:p w:rsidR="00FF17C9" w:rsidRPr="003620C4" w:rsidRDefault="00FF17C9" w:rsidP="00243248">
      <w:pPr>
        <w:spacing w:after="0" w:line="360" w:lineRule="auto"/>
        <w:jc w:val="center"/>
        <w:rPr>
          <w:rFonts w:ascii="Arial" w:hAnsi="Arial" w:cs="Arial"/>
          <w:b/>
          <w:sz w:val="24"/>
          <w:szCs w:val="24"/>
          <w:lang w:val="es-ES"/>
        </w:rPr>
      </w:pPr>
      <w:r w:rsidRPr="003620C4">
        <w:rPr>
          <w:rFonts w:ascii="Arial" w:hAnsi="Arial" w:cs="Arial"/>
          <w:b/>
          <w:sz w:val="24"/>
          <w:szCs w:val="24"/>
          <w:lang w:val="es-ES"/>
        </w:rPr>
        <w:lastRenderedPageBreak/>
        <w:t>Índice de Cuadros.</w:t>
      </w:r>
    </w:p>
    <w:p w:rsidR="001751E2" w:rsidRDefault="001751E2" w:rsidP="001751E2">
      <w:pPr>
        <w:jc w:val="center"/>
        <w:rPr>
          <w:rFonts w:ascii="Arial" w:hAnsi="Arial" w:cs="Arial"/>
          <w:sz w:val="24"/>
          <w:szCs w:val="24"/>
          <w:lang w:val="es-ES"/>
        </w:rPr>
      </w:pPr>
    </w:p>
    <w:p w:rsidR="001751E2" w:rsidRDefault="001751E2" w:rsidP="001751E2">
      <w:pPr>
        <w:jc w:val="right"/>
        <w:rPr>
          <w:rFonts w:ascii="Arial" w:hAnsi="Arial" w:cs="Arial"/>
          <w:sz w:val="24"/>
          <w:szCs w:val="24"/>
          <w:lang w:val="es-ES"/>
        </w:rPr>
      </w:pPr>
      <w:r>
        <w:rPr>
          <w:rFonts w:ascii="Arial" w:hAnsi="Arial" w:cs="Arial"/>
          <w:sz w:val="24"/>
          <w:szCs w:val="24"/>
          <w:lang w:val="es-ES"/>
        </w:rPr>
        <w:t>Paginas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90"/>
      </w:tblGrid>
      <w:tr w:rsidR="001751E2" w:rsidTr="001751E2">
        <w:tc>
          <w:tcPr>
            <w:tcW w:w="7621" w:type="dxa"/>
          </w:tcPr>
          <w:p w:rsidR="001751E2" w:rsidRDefault="001751E2" w:rsidP="001751E2">
            <w:pPr>
              <w:rPr>
                <w:rFonts w:ascii="Arial" w:hAnsi="Arial" w:cs="Arial"/>
                <w:sz w:val="24"/>
                <w:szCs w:val="24"/>
                <w:lang w:val="es-ES"/>
              </w:rPr>
            </w:pPr>
            <w:r>
              <w:rPr>
                <w:rFonts w:ascii="Arial" w:hAnsi="Arial" w:cs="Arial"/>
                <w:sz w:val="24"/>
                <w:szCs w:val="24"/>
                <w:lang w:val="es-ES"/>
              </w:rPr>
              <w:t xml:space="preserve">Cuadro N° 1 </w:t>
            </w:r>
            <w:r w:rsidR="0047648D">
              <w:rPr>
                <w:rFonts w:ascii="Arial" w:hAnsi="Arial" w:cs="Arial"/>
                <w:sz w:val="24"/>
                <w:szCs w:val="24"/>
                <w:lang w:val="es-ES"/>
              </w:rPr>
              <w:t>Cuadro basado en leyes venezolanas</w:t>
            </w:r>
          </w:p>
        </w:tc>
        <w:tc>
          <w:tcPr>
            <w:tcW w:w="790" w:type="dxa"/>
          </w:tcPr>
          <w:p w:rsidR="001751E2" w:rsidRDefault="009B0CFA" w:rsidP="001751E2">
            <w:pPr>
              <w:jc w:val="right"/>
              <w:rPr>
                <w:rFonts w:ascii="Arial" w:hAnsi="Arial" w:cs="Arial"/>
                <w:sz w:val="24"/>
                <w:szCs w:val="24"/>
                <w:lang w:val="es-ES"/>
              </w:rPr>
            </w:pPr>
            <w:r>
              <w:rPr>
                <w:rFonts w:ascii="Arial" w:hAnsi="Arial" w:cs="Arial"/>
                <w:sz w:val="24"/>
                <w:szCs w:val="24"/>
                <w:lang w:val="es-ES"/>
              </w:rPr>
              <w:t>46</w:t>
            </w:r>
          </w:p>
        </w:tc>
      </w:tr>
      <w:tr w:rsidR="001751E2" w:rsidTr="001751E2">
        <w:tc>
          <w:tcPr>
            <w:tcW w:w="7621" w:type="dxa"/>
          </w:tcPr>
          <w:p w:rsidR="001751E2" w:rsidRDefault="001751E2" w:rsidP="001751E2">
            <w:pPr>
              <w:rPr>
                <w:rFonts w:ascii="Arial" w:hAnsi="Arial" w:cs="Arial"/>
                <w:sz w:val="24"/>
                <w:szCs w:val="24"/>
                <w:lang w:val="es-ES"/>
              </w:rPr>
            </w:pPr>
            <w:r>
              <w:rPr>
                <w:rFonts w:ascii="Arial" w:hAnsi="Arial" w:cs="Arial"/>
                <w:sz w:val="24"/>
                <w:szCs w:val="24"/>
                <w:lang w:val="es-ES"/>
              </w:rPr>
              <w:t>Cuadro N° 2</w:t>
            </w:r>
            <w:r w:rsidR="0047648D">
              <w:rPr>
                <w:rFonts w:ascii="Arial" w:hAnsi="Arial" w:cs="Arial"/>
                <w:sz w:val="24"/>
                <w:szCs w:val="24"/>
                <w:lang w:val="es-ES"/>
              </w:rPr>
              <w:t xml:space="preserve"> Cuadro Técnico Metodológico </w:t>
            </w:r>
          </w:p>
        </w:tc>
        <w:tc>
          <w:tcPr>
            <w:tcW w:w="790" w:type="dxa"/>
          </w:tcPr>
          <w:p w:rsidR="001751E2" w:rsidRDefault="00C42E1D" w:rsidP="001751E2">
            <w:pPr>
              <w:jc w:val="right"/>
              <w:rPr>
                <w:rFonts w:ascii="Arial" w:hAnsi="Arial" w:cs="Arial"/>
                <w:sz w:val="24"/>
                <w:szCs w:val="24"/>
                <w:lang w:val="es-ES"/>
              </w:rPr>
            </w:pPr>
            <w:r>
              <w:rPr>
                <w:rFonts w:ascii="Arial" w:hAnsi="Arial" w:cs="Arial"/>
                <w:sz w:val="24"/>
                <w:szCs w:val="24"/>
                <w:lang w:val="es-ES"/>
              </w:rPr>
              <w:t>61</w:t>
            </w:r>
          </w:p>
        </w:tc>
      </w:tr>
      <w:tr w:rsidR="001751E2" w:rsidTr="001751E2">
        <w:tc>
          <w:tcPr>
            <w:tcW w:w="7621" w:type="dxa"/>
          </w:tcPr>
          <w:p w:rsidR="001751E2" w:rsidRDefault="001751E2" w:rsidP="000C47C2">
            <w:pPr>
              <w:jc w:val="both"/>
              <w:rPr>
                <w:rFonts w:ascii="Arial" w:hAnsi="Arial" w:cs="Arial"/>
                <w:sz w:val="24"/>
                <w:szCs w:val="24"/>
                <w:lang w:val="es-ES"/>
              </w:rPr>
            </w:pPr>
            <w:r>
              <w:rPr>
                <w:rFonts w:ascii="Arial" w:hAnsi="Arial" w:cs="Arial"/>
                <w:sz w:val="24"/>
                <w:szCs w:val="24"/>
                <w:lang w:val="es-ES"/>
              </w:rPr>
              <w:t>Cuadro N° 3</w:t>
            </w:r>
            <w:r w:rsidR="0047648D">
              <w:rPr>
                <w:rFonts w:ascii="Arial" w:hAnsi="Arial" w:cs="Arial"/>
                <w:sz w:val="24"/>
                <w:szCs w:val="24"/>
                <w:lang w:val="es-ES"/>
              </w:rPr>
              <w:t xml:space="preserve"> </w:t>
            </w:r>
            <w:r w:rsidR="000C47C2" w:rsidRPr="000C47C2">
              <w:rPr>
                <w:rFonts w:ascii="Arial" w:hAnsi="Arial" w:cs="Arial"/>
                <w:sz w:val="24"/>
                <w:szCs w:val="24"/>
              </w:rPr>
              <w:t>Alcance de Ley Orgánica de trabajo, Las trabajadoras y los Trabajadores en materia de protección a las mujeres.</w:t>
            </w:r>
          </w:p>
        </w:tc>
        <w:tc>
          <w:tcPr>
            <w:tcW w:w="790" w:type="dxa"/>
          </w:tcPr>
          <w:p w:rsidR="000C47C2" w:rsidRDefault="000C47C2" w:rsidP="001751E2">
            <w:pPr>
              <w:jc w:val="right"/>
              <w:rPr>
                <w:rFonts w:ascii="Arial" w:hAnsi="Arial" w:cs="Arial"/>
                <w:sz w:val="24"/>
                <w:szCs w:val="24"/>
                <w:lang w:val="es-ES"/>
              </w:rPr>
            </w:pPr>
          </w:p>
          <w:p w:rsidR="001751E2" w:rsidRDefault="00C42E1D" w:rsidP="001751E2">
            <w:pPr>
              <w:jc w:val="right"/>
              <w:rPr>
                <w:rFonts w:ascii="Arial" w:hAnsi="Arial" w:cs="Arial"/>
                <w:sz w:val="24"/>
                <w:szCs w:val="24"/>
                <w:lang w:val="es-ES"/>
              </w:rPr>
            </w:pPr>
            <w:r>
              <w:rPr>
                <w:rFonts w:ascii="Arial" w:hAnsi="Arial" w:cs="Arial"/>
                <w:sz w:val="24"/>
                <w:szCs w:val="24"/>
                <w:lang w:val="es-ES"/>
              </w:rPr>
              <w:t>63</w:t>
            </w:r>
          </w:p>
        </w:tc>
      </w:tr>
      <w:tr w:rsidR="001751E2" w:rsidTr="001751E2">
        <w:tc>
          <w:tcPr>
            <w:tcW w:w="7621" w:type="dxa"/>
          </w:tcPr>
          <w:p w:rsidR="001751E2" w:rsidRDefault="001751E2" w:rsidP="001751E2">
            <w:pPr>
              <w:rPr>
                <w:rFonts w:ascii="Arial" w:hAnsi="Arial" w:cs="Arial"/>
                <w:sz w:val="24"/>
                <w:szCs w:val="24"/>
                <w:lang w:val="es-ES"/>
              </w:rPr>
            </w:pPr>
            <w:r>
              <w:rPr>
                <w:rFonts w:ascii="Arial" w:hAnsi="Arial" w:cs="Arial"/>
                <w:sz w:val="24"/>
                <w:szCs w:val="24"/>
                <w:lang w:val="es-ES"/>
              </w:rPr>
              <w:t>Cuadro N° 4</w:t>
            </w:r>
            <w:r w:rsidR="000C47C2">
              <w:rPr>
                <w:rFonts w:ascii="Arial" w:hAnsi="Arial" w:cs="Arial"/>
                <w:sz w:val="24"/>
                <w:szCs w:val="24"/>
                <w:lang w:val="es-ES"/>
              </w:rPr>
              <w:t xml:space="preserve"> Cuadro comparativo de costos</w:t>
            </w:r>
          </w:p>
        </w:tc>
        <w:tc>
          <w:tcPr>
            <w:tcW w:w="790" w:type="dxa"/>
          </w:tcPr>
          <w:p w:rsidR="001751E2" w:rsidRDefault="00C42E1D" w:rsidP="00706E4A">
            <w:pPr>
              <w:jc w:val="right"/>
              <w:rPr>
                <w:rFonts w:ascii="Arial" w:hAnsi="Arial" w:cs="Arial"/>
                <w:sz w:val="24"/>
                <w:szCs w:val="24"/>
                <w:lang w:val="es-ES"/>
              </w:rPr>
            </w:pPr>
            <w:r>
              <w:rPr>
                <w:rFonts w:ascii="Arial" w:hAnsi="Arial" w:cs="Arial"/>
                <w:sz w:val="24"/>
                <w:szCs w:val="24"/>
                <w:lang w:val="es-ES"/>
              </w:rPr>
              <w:t>64</w:t>
            </w:r>
          </w:p>
        </w:tc>
      </w:tr>
      <w:tr w:rsidR="000C47C2" w:rsidTr="001751E2">
        <w:tc>
          <w:tcPr>
            <w:tcW w:w="7621" w:type="dxa"/>
          </w:tcPr>
          <w:p w:rsidR="000C47C2" w:rsidRDefault="0075574A" w:rsidP="001751E2">
            <w:pPr>
              <w:rPr>
                <w:rFonts w:ascii="Arial" w:hAnsi="Arial" w:cs="Arial"/>
                <w:sz w:val="24"/>
                <w:szCs w:val="24"/>
                <w:lang w:val="es-ES"/>
              </w:rPr>
            </w:pPr>
            <w:r>
              <w:rPr>
                <w:rFonts w:ascii="Arial" w:hAnsi="Arial" w:cs="Arial"/>
                <w:sz w:val="24"/>
                <w:szCs w:val="24"/>
                <w:lang w:val="es-ES"/>
              </w:rPr>
              <w:t>Cuadro N° 5 Cuadro de resultados de la entrevista</w:t>
            </w:r>
          </w:p>
        </w:tc>
        <w:tc>
          <w:tcPr>
            <w:tcW w:w="790" w:type="dxa"/>
          </w:tcPr>
          <w:p w:rsidR="000C47C2" w:rsidRDefault="00C42E1D" w:rsidP="00706E4A">
            <w:pPr>
              <w:jc w:val="right"/>
              <w:rPr>
                <w:rFonts w:ascii="Arial" w:hAnsi="Arial" w:cs="Arial"/>
                <w:sz w:val="24"/>
                <w:szCs w:val="24"/>
                <w:lang w:val="es-ES"/>
              </w:rPr>
            </w:pPr>
            <w:r>
              <w:rPr>
                <w:rFonts w:ascii="Arial" w:hAnsi="Arial" w:cs="Arial"/>
                <w:sz w:val="24"/>
                <w:szCs w:val="24"/>
                <w:lang w:val="es-ES"/>
              </w:rPr>
              <w:t>66</w:t>
            </w:r>
          </w:p>
        </w:tc>
      </w:tr>
    </w:tbl>
    <w:p w:rsidR="00706E4A" w:rsidRDefault="00706E4A" w:rsidP="001751E2">
      <w:pPr>
        <w:rPr>
          <w:rFonts w:ascii="Arial" w:hAnsi="Arial" w:cs="Arial"/>
          <w:sz w:val="24"/>
          <w:szCs w:val="24"/>
          <w:lang w:val="es-ES"/>
        </w:rPr>
      </w:pPr>
    </w:p>
    <w:p w:rsidR="00706E4A" w:rsidRDefault="00706E4A">
      <w:pPr>
        <w:rPr>
          <w:rFonts w:ascii="Arial" w:hAnsi="Arial" w:cs="Arial"/>
          <w:sz w:val="24"/>
          <w:szCs w:val="24"/>
          <w:lang w:val="es-ES"/>
        </w:rPr>
      </w:pPr>
      <w:r>
        <w:rPr>
          <w:rFonts w:ascii="Arial" w:hAnsi="Arial" w:cs="Arial"/>
          <w:sz w:val="24"/>
          <w:szCs w:val="24"/>
          <w:lang w:val="es-ES"/>
        </w:rPr>
        <w:br w:type="page"/>
      </w:r>
    </w:p>
    <w:p w:rsidR="001751E2" w:rsidRPr="00706E4A" w:rsidRDefault="00706E4A" w:rsidP="00706E4A">
      <w:pPr>
        <w:jc w:val="center"/>
        <w:rPr>
          <w:rFonts w:ascii="Arial" w:hAnsi="Arial" w:cs="Arial"/>
          <w:b/>
          <w:sz w:val="24"/>
          <w:szCs w:val="24"/>
          <w:lang w:val="es-ES"/>
        </w:rPr>
      </w:pPr>
      <w:r w:rsidRPr="00706E4A">
        <w:rPr>
          <w:rFonts w:ascii="Arial" w:hAnsi="Arial" w:cs="Arial"/>
          <w:b/>
          <w:sz w:val="24"/>
          <w:szCs w:val="24"/>
          <w:lang w:val="es-ES"/>
        </w:rPr>
        <w:lastRenderedPageBreak/>
        <w:t>Índice de figuras</w:t>
      </w:r>
    </w:p>
    <w:p w:rsidR="00706E4A" w:rsidRDefault="00706E4A" w:rsidP="00706E4A">
      <w:pPr>
        <w:jc w:val="right"/>
        <w:rPr>
          <w:rFonts w:ascii="Arial" w:hAnsi="Arial" w:cs="Arial"/>
          <w:sz w:val="24"/>
          <w:szCs w:val="24"/>
          <w:lang w:val="es-ES"/>
        </w:rPr>
      </w:pPr>
      <w:r>
        <w:rPr>
          <w:rFonts w:ascii="Arial" w:hAnsi="Arial" w:cs="Arial"/>
          <w:sz w:val="24"/>
          <w:szCs w:val="24"/>
          <w:lang w:val="es-ES"/>
        </w:rPr>
        <w:t>Paginas</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487"/>
        <w:gridCol w:w="1924"/>
      </w:tblGrid>
      <w:tr w:rsidR="00706E4A" w:rsidTr="00706E4A">
        <w:tc>
          <w:tcPr>
            <w:tcW w:w="6487" w:type="dxa"/>
          </w:tcPr>
          <w:p w:rsidR="00706E4A" w:rsidRPr="00706E4A" w:rsidRDefault="00706E4A">
            <w:pPr>
              <w:rPr>
                <w:rFonts w:ascii="Arial" w:hAnsi="Arial" w:cs="Arial"/>
                <w:sz w:val="24"/>
                <w:szCs w:val="24"/>
              </w:rPr>
            </w:pPr>
            <w:r w:rsidRPr="00706E4A">
              <w:rPr>
                <w:rFonts w:ascii="Arial" w:hAnsi="Arial" w:cs="Arial"/>
                <w:sz w:val="24"/>
                <w:szCs w:val="24"/>
              </w:rPr>
              <w:t>Figura N° 1</w:t>
            </w:r>
          </w:p>
        </w:tc>
        <w:tc>
          <w:tcPr>
            <w:tcW w:w="1924" w:type="dxa"/>
          </w:tcPr>
          <w:p w:rsidR="00706E4A" w:rsidRPr="00706E4A" w:rsidRDefault="0022759A" w:rsidP="00706E4A">
            <w:pPr>
              <w:jc w:val="right"/>
              <w:rPr>
                <w:rFonts w:ascii="Arial" w:hAnsi="Arial" w:cs="Arial"/>
                <w:sz w:val="24"/>
                <w:szCs w:val="24"/>
              </w:rPr>
            </w:pPr>
            <w:r>
              <w:rPr>
                <w:rFonts w:ascii="Arial" w:hAnsi="Arial" w:cs="Arial"/>
                <w:sz w:val="24"/>
                <w:szCs w:val="24"/>
              </w:rPr>
              <w:t>30</w:t>
            </w:r>
          </w:p>
        </w:tc>
      </w:tr>
    </w:tbl>
    <w:p w:rsidR="0047648D" w:rsidRDefault="0047648D">
      <w:pPr>
        <w:rPr>
          <w:rFonts w:ascii="Arial" w:hAnsi="Arial" w:cs="Arial"/>
          <w:b/>
          <w:sz w:val="24"/>
          <w:szCs w:val="24"/>
        </w:rPr>
      </w:pPr>
    </w:p>
    <w:p w:rsidR="00706E4A" w:rsidRDefault="00706E4A">
      <w:pPr>
        <w:rPr>
          <w:rFonts w:ascii="Arial" w:hAnsi="Arial" w:cs="Arial"/>
          <w:b/>
          <w:sz w:val="24"/>
          <w:szCs w:val="24"/>
        </w:rPr>
      </w:pPr>
      <w:r>
        <w:rPr>
          <w:rFonts w:ascii="Arial" w:hAnsi="Arial" w:cs="Arial"/>
          <w:b/>
          <w:sz w:val="24"/>
          <w:szCs w:val="24"/>
        </w:rPr>
        <w:br w:type="page"/>
      </w:r>
    </w:p>
    <w:p w:rsidR="00077B14" w:rsidRDefault="00077B14" w:rsidP="0047648D">
      <w:pPr>
        <w:spacing w:after="0" w:line="360" w:lineRule="auto"/>
        <w:jc w:val="center"/>
        <w:rPr>
          <w:rFonts w:ascii="Arial" w:hAnsi="Arial" w:cs="Arial"/>
          <w:b/>
          <w:sz w:val="24"/>
          <w:szCs w:val="24"/>
        </w:rPr>
      </w:pPr>
      <w:r w:rsidRPr="0009041F">
        <w:rPr>
          <w:rFonts w:ascii="Arial" w:hAnsi="Arial" w:cs="Arial"/>
          <w:b/>
          <w:sz w:val="24"/>
          <w:szCs w:val="24"/>
        </w:rPr>
        <w:lastRenderedPageBreak/>
        <w:t>Introducción</w:t>
      </w:r>
    </w:p>
    <w:p w:rsidR="004F48F8" w:rsidRPr="0009041F" w:rsidRDefault="004F48F8" w:rsidP="00077B14">
      <w:pPr>
        <w:spacing w:after="0" w:line="360" w:lineRule="auto"/>
        <w:jc w:val="center"/>
        <w:rPr>
          <w:rFonts w:ascii="Arial" w:hAnsi="Arial" w:cs="Arial"/>
          <w:b/>
          <w:sz w:val="24"/>
          <w:szCs w:val="24"/>
        </w:rPr>
      </w:pPr>
    </w:p>
    <w:p w:rsidR="001940D1" w:rsidRDefault="00077B14" w:rsidP="004F48F8">
      <w:pPr>
        <w:spacing w:after="0" w:line="360" w:lineRule="auto"/>
        <w:ind w:firstLine="708"/>
        <w:jc w:val="both"/>
        <w:rPr>
          <w:rFonts w:ascii="Arial" w:hAnsi="Arial" w:cs="Arial"/>
          <w:sz w:val="24"/>
          <w:szCs w:val="24"/>
        </w:rPr>
      </w:pPr>
      <w:r w:rsidRPr="0009041F">
        <w:rPr>
          <w:rFonts w:ascii="Arial" w:hAnsi="Arial" w:cs="Arial"/>
          <w:sz w:val="24"/>
          <w:szCs w:val="24"/>
        </w:rPr>
        <w:t xml:space="preserve">En la actualidad encontramos grandes cambios a nivel organizacional, </w:t>
      </w:r>
      <w:r w:rsidR="001940D1">
        <w:rPr>
          <w:rFonts w:ascii="Arial" w:hAnsi="Arial" w:cs="Arial"/>
          <w:sz w:val="24"/>
          <w:szCs w:val="24"/>
        </w:rPr>
        <w:t>marcos regulatorio</w:t>
      </w:r>
      <w:r w:rsidRPr="0009041F">
        <w:rPr>
          <w:rFonts w:ascii="Arial" w:hAnsi="Arial" w:cs="Arial"/>
          <w:sz w:val="24"/>
          <w:szCs w:val="24"/>
        </w:rPr>
        <w:t xml:space="preserve">s y  cambios sociales, los cuales constituyen hoy en día una tendencia que nos sugiere </w:t>
      </w:r>
      <w:r w:rsidR="001940D1">
        <w:rPr>
          <w:rFonts w:ascii="Arial" w:hAnsi="Arial" w:cs="Arial"/>
          <w:sz w:val="24"/>
          <w:szCs w:val="24"/>
        </w:rPr>
        <w:t>adaptarnos a las circunstancias;</w:t>
      </w:r>
      <w:r w:rsidRPr="0009041F">
        <w:rPr>
          <w:rFonts w:ascii="Arial" w:hAnsi="Arial" w:cs="Arial"/>
          <w:sz w:val="24"/>
          <w:szCs w:val="24"/>
        </w:rPr>
        <w:t xml:space="preserve"> en los últimos años en Venezuela ha existido un panorama muy complejo en lo que se refiere a la promulgación de leyes laboral</w:t>
      </w:r>
      <w:r w:rsidR="001940D1">
        <w:rPr>
          <w:rFonts w:ascii="Arial" w:hAnsi="Arial" w:cs="Arial"/>
          <w:sz w:val="24"/>
          <w:szCs w:val="24"/>
        </w:rPr>
        <w:t xml:space="preserve">es, reglamentos,  y otras leyes, </w:t>
      </w:r>
      <w:r w:rsidRPr="0009041F">
        <w:rPr>
          <w:rFonts w:ascii="Arial" w:hAnsi="Arial" w:cs="Arial"/>
          <w:sz w:val="24"/>
          <w:szCs w:val="24"/>
        </w:rPr>
        <w:t>por ende las organizaciones deben adaptarse a cambios repentinos, afrontarlos de una manera rápida y eficaz, para así</w:t>
      </w:r>
      <w:r w:rsidR="004F48F8">
        <w:rPr>
          <w:rFonts w:ascii="Arial" w:hAnsi="Arial" w:cs="Arial"/>
          <w:sz w:val="24"/>
          <w:szCs w:val="24"/>
        </w:rPr>
        <w:t xml:space="preserve"> lograr las metas establecidas. </w:t>
      </w:r>
    </w:p>
    <w:p w:rsidR="001940D1" w:rsidRDefault="001940D1" w:rsidP="004F48F8">
      <w:pPr>
        <w:spacing w:after="0" w:line="360" w:lineRule="auto"/>
        <w:ind w:firstLine="708"/>
        <w:jc w:val="both"/>
        <w:rPr>
          <w:rFonts w:ascii="Arial" w:hAnsi="Arial" w:cs="Arial"/>
          <w:sz w:val="24"/>
          <w:szCs w:val="24"/>
        </w:rPr>
      </w:pPr>
    </w:p>
    <w:p w:rsidR="004F48F8" w:rsidRDefault="00077B14" w:rsidP="004F48F8">
      <w:pPr>
        <w:spacing w:after="0" w:line="360" w:lineRule="auto"/>
        <w:ind w:firstLine="708"/>
        <w:jc w:val="both"/>
        <w:rPr>
          <w:rFonts w:ascii="Arial" w:hAnsi="Arial" w:cs="Arial"/>
          <w:sz w:val="24"/>
          <w:szCs w:val="24"/>
        </w:rPr>
      </w:pPr>
      <w:r w:rsidRPr="0009041F">
        <w:rPr>
          <w:rFonts w:ascii="Arial" w:hAnsi="Arial" w:cs="Arial"/>
          <w:sz w:val="24"/>
          <w:szCs w:val="24"/>
        </w:rPr>
        <w:t>En la actualidad temas como el género toman poder en lo que respecta al trabajo, todavía en este siglo  XXI se observan viejas creencias y paradigmas  a la hora de contratar personal femenino, demostrando carencias visibles que tienen un impacto a nivel laboral. Las leyes promulgad</w:t>
      </w:r>
      <w:r w:rsidR="001940D1">
        <w:rPr>
          <w:rFonts w:ascii="Arial" w:hAnsi="Arial" w:cs="Arial"/>
          <w:sz w:val="24"/>
          <w:szCs w:val="24"/>
        </w:rPr>
        <w:t>as en los últimos años como la Ley Orgánica del T</w:t>
      </w:r>
      <w:r w:rsidRPr="0009041F">
        <w:rPr>
          <w:rFonts w:ascii="Arial" w:hAnsi="Arial" w:cs="Arial"/>
          <w:sz w:val="24"/>
          <w:szCs w:val="24"/>
        </w:rPr>
        <w:t xml:space="preserve">rabajo, las trabajadoras y los trabajadores, </w:t>
      </w:r>
      <w:r w:rsidR="00706E4A" w:rsidRPr="0009041F">
        <w:rPr>
          <w:rFonts w:ascii="Arial" w:hAnsi="Arial" w:cs="Arial"/>
          <w:sz w:val="24"/>
          <w:szCs w:val="24"/>
        </w:rPr>
        <w:t>brindan</w:t>
      </w:r>
      <w:r w:rsidRPr="0009041F">
        <w:rPr>
          <w:rFonts w:ascii="Arial" w:hAnsi="Arial" w:cs="Arial"/>
          <w:sz w:val="24"/>
          <w:szCs w:val="24"/>
        </w:rPr>
        <w:t xml:space="preserve"> dentro de su contexto una cierta protección en cuanto al proceso de trabajo, definiendo como protección al hecho de no incorporar acciones que impactan negativamente a la mujer en los procesos de selección de personal. A esto se le añade las condiciones económicas del país, el cual es un agravante contundente, ya que inclina la balanza en contra de la mujer trabajadora donde los costos representan hoy en día un factor importante dentro</w:t>
      </w:r>
      <w:r w:rsidR="004F48F8">
        <w:rPr>
          <w:rFonts w:ascii="Arial" w:hAnsi="Arial" w:cs="Arial"/>
          <w:sz w:val="24"/>
          <w:szCs w:val="24"/>
        </w:rPr>
        <w:t xml:space="preserve"> de la selección del personal. </w:t>
      </w:r>
    </w:p>
    <w:p w:rsidR="001940D1" w:rsidRDefault="001940D1" w:rsidP="004F48F8">
      <w:pPr>
        <w:spacing w:after="0" w:line="360" w:lineRule="auto"/>
        <w:ind w:firstLine="708"/>
        <w:jc w:val="both"/>
        <w:rPr>
          <w:rFonts w:ascii="Arial" w:hAnsi="Arial" w:cs="Arial"/>
          <w:sz w:val="24"/>
          <w:szCs w:val="24"/>
        </w:rPr>
      </w:pPr>
    </w:p>
    <w:p w:rsidR="00706E4A" w:rsidRDefault="00706E4A" w:rsidP="00706E4A">
      <w:pPr>
        <w:spacing w:after="0" w:line="360" w:lineRule="auto"/>
        <w:ind w:firstLine="708"/>
        <w:jc w:val="both"/>
        <w:rPr>
          <w:rFonts w:ascii="Arial" w:hAnsi="Arial" w:cs="Arial"/>
          <w:sz w:val="24"/>
          <w:szCs w:val="24"/>
          <w:lang w:val="es-MX"/>
        </w:rPr>
      </w:pPr>
      <w:r>
        <w:rPr>
          <w:rFonts w:ascii="Arial" w:hAnsi="Arial" w:cs="Arial"/>
          <w:sz w:val="24"/>
          <w:szCs w:val="24"/>
        </w:rPr>
        <w:t xml:space="preserve">En el </w:t>
      </w:r>
      <w:r w:rsidRPr="00706E4A">
        <w:rPr>
          <w:rFonts w:ascii="Arial" w:hAnsi="Arial" w:cs="Arial"/>
          <w:sz w:val="24"/>
          <w:szCs w:val="24"/>
          <w:lang w:val="es-MX"/>
        </w:rPr>
        <w:t xml:space="preserve">capítulo </w:t>
      </w:r>
      <w:r>
        <w:rPr>
          <w:rFonts w:ascii="Arial" w:hAnsi="Arial" w:cs="Arial"/>
          <w:sz w:val="24"/>
          <w:szCs w:val="24"/>
          <w:lang w:val="es-MX"/>
        </w:rPr>
        <w:t>I</w:t>
      </w:r>
      <w:r w:rsidRPr="00706E4A">
        <w:rPr>
          <w:rFonts w:ascii="Arial" w:hAnsi="Arial" w:cs="Arial"/>
          <w:sz w:val="24"/>
          <w:szCs w:val="24"/>
          <w:lang w:val="es-MX"/>
        </w:rPr>
        <w:t xml:space="preserve"> </w:t>
      </w:r>
      <w:r>
        <w:rPr>
          <w:rFonts w:ascii="Arial" w:hAnsi="Arial" w:cs="Arial"/>
          <w:sz w:val="24"/>
          <w:szCs w:val="24"/>
          <w:lang w:val="es-MX"/>
        </w:rPr>
        <w:t>contiene</w:t>
      </w:r>
      <w:r w:rsidRPr="00706E4A">
        <w:rPr>
          <w:rFonts w:ascii="Arial" w:hAnsi="Arial" w:cs="Arial"/>
          <w:sz w:val="24"/>
          <w:szCs w:val="24"/>
          <w:lang w:val="es-MX"/>
        </w:rPr>
        <w:t xml:space="preserve"> el planteamiento de la problemática, describiendo esta de manera detallada y amplia, permitiendo analizar contenido que impacta el género, igualmente de detalla el objetivo general y los objetivos específicos, y por último se describe  la justificación del problema. Luego en el capítulo II</w:t>
      </w:r>
      <w:r>
        <w:rPr>
          <w:rFonts w:ascii="Arial" w:hAnsi="Arial" w:cs="Arial"/>
          <w:sz w:val="24"/>
          <w:szCs w:val="24"/>
          <w:lang w:val="es-MX"/>
        </w:rPr>
        <w:t xml:space="preserve"> se expresan</w:t>
      </w:r>
      <w:r w:rsidRPr="00706E4A">
        <w:rPr>
          <w:rFonts w:ascii="Arial" w:hAnsi="Arial" w:cs="Arial"/>
          <w:sz w:val="24"/>
          <w:szCs w:val="24"/>
          <w:lang w:val="es-MX"/>
        </w:rPr>
        <w:t xml:space="preserve"> los trabajos llevados a cabo </w:t>
      </w:r>
      <w:r w:rsidRPr="00706E4A">
        <w:rPr>
          <w:rFonts w:ascii="Arial" w:hAnsi="Arial" w:cs="Arial"/>
          <w:sz w:val="24"/>
          <w:szCs w:val="24"/>
          <w:lang w:val="es-MX"/>
        </w:rPr>
        <w:lastRenderedPageBreak/>
        <w:t>anteriormente, el cual exponen problemáticas de la misma índole, seguido de bases teóricas segmentadas en temas particulares orientadas al tema, y finalizando con los fundamentos legales, en el caso especial de leyes nacionales.</w:t>
      </w:r>
      <w:r>
        <w:rPr>
          <w:rFonts w:ascii="Arial" w:hAnsi="Arial" w:cs="Arial"/>
          <w:sz w:val="24"/>
          <w:szCs w:val="24"/>
          <w:lang w:val="es-MX"/>
        </w:rPr>
        <w:t xml:space="preserve"> </w:t>
      </w:r>
      <w:r w:rsidRPr="00706E4A">
        <w:rPr>
          <w:rFonts w:ascii="Arial" w:hAnsi="Arial" w:cs="Arial"/>
          <w:sz w:val="24"/>
          <w:szCs w:val="24"/>
          <w:lang w:val="es-MX"/>
        </w:rPr>
        <w:t>Seguidamente el capítulo</w:t>
      </w:r>
      <w:r>
        <w:rPr>
          <w:rFonts w:ascii="Arial" w:hAnsi="Arial" w:cs="Arial"/>
          <w:sz w:val="24"/>
          <w:szCs w:val="24"/>
          <w:lang w:val="es-MX"/>
        </w:rPr>
        <w:t xml:space="preserve"> III se caracteriza</w:t>
      </w:r>
      <w:r w:rsidRPr="00706E4A">
        <w:rPr>
          <w:rFonts w:ascii="Arial" w:hAnsi="Arial" w:cs="Arial"/>
          <w:sz w:val="24"/>
          <w:szCs w:val="24"/>
          <w:lang w:val="es-MX"/>
        </w:rPr>
        <w:t xml:space="preserve"> por englobar la metodología aplicada en el proyecto, y las técnicas empleadas para la obtención de la información. </w:t>
      </w:r>
      <w:r>
        <w:rPr>
          <w:rFonts w:ascii="Arial" w:hAnsi="Arial" w:cs="Arial"/>
          <w:sz w:val="24"/>
          <w:szCs w:val="24"/>
          <w:lang w:val="es-MX"/>
        </w:rPr>
        <w:t>Por último, en el capítulo IV</w:t>
      </w:r>
      <w:r w:rsidRPr="00706E4A">
        <w:rPr>
          <w:rFonts w:ascii="Arial" w:hAnsi="Arial" w:cs="Arial"/>
          <w:sz w:val="24"/>
          <w:szCs w:val="24"/>
          <w:lang w:val="es-MX"/>
        </w:rPr>
        <w:t xml:space="preserve">  </w:t>
      </w:r>
      <w:r>
        <w:rPr>
          <w:rFonts w:ascii="Arial" w:hAnsi="Arial" w:cs="Arial"/>
          <w:sz w:val="24"/>
          <w:szCs w:val="24"/>
          <w:lang w:val="es-MX"/>
        </w:rPr>
        <w:t>se</w:t>
      </w:r>
      <w:r w:rsidRPr="00706E4A">
        <w:rPr>
          <w:rFonts w:ascii="Arial" w:hAnsi="Arial" w:cs="Arial"/>
          <w:sz w:val="24"/>
          <w:szCs w:val="24"/>
          <w:lang w:val="es-MX"/>
        </w:rPr>
        <w:t xml:space="preserve"> detalla la información obtenida mediante la aplicación del instrumento, de esta forma se revisa los datos recopilados, para su análisis, los cuales sirven para sustentar los objetivos de esta investigación.</w:t>
      </w:r>
    </w:p>
    <w:p w:rsidR="00706E4A" w:rsidRPr="00706E4A" w:rsidRDefault="00706E4A" w:rsidP="00706E4A">
      <w:pPr>
        <w:spacing w:after="0" w:line="360" w:lineRule="auto"/>
        <w:ind w:firstLine="708"/>
        <w:jc w:val="both"/>
        <w:rPr>
          <w:rFonts w:ascii="Arial" w:hAnsi="Arial" w:cs="Arial"/>
          <w:sz w:val="24"/>
          <w:szCs w:val="24"/>
          <w:lang w:val="es-MX"/>
        </w:rPr>
      </w:pPr>
    </w:p>
    <w:p w:rsidR="006F18C5" w:rsidRDefault="0022759A" w:rsidP="006F18C5">
      <w:pPr>
        <w:spacing w:after="0" w:line="360" w:lineRule="auto"/>
        <w:ind w:firstLine="708"/>
        <w:jc w:val="both"/>
        <w:rPr>
          <w:rFonts w:ascii="Arial" w:hAnsi="Arial" w:cs="Arial"/>
          <w:sz w:val="24"/>
          <w:szCs w:val="24"/>
        </w:rPr>
      </w:pPr>
      <w:r>
        <w:rPr>
          <w:rFonts w:ascii="Arial" w:hAnsi="Arial" w:cs="Arial"/>
          <w:sz w:val="24"/>
          <w:szCs w:val="24"/>
          <w:lang w:val="es-MX"/>
        </w:rPr>
        <w:t>E</w:t>
      </w:r>
      <w:proofErr w:type="spellStart"/>
      <w:r>
        <w:rPr>
          <w:rFonts w:ascii="Arial" w:hAnsi="Arial" w:cs="Arial"/>
          <w:sz w:val="24"/>
          <w:szCs w:val="24"/>
        </w:rPr>
        <w:t>ste</w:t>
      </w:r>
      <w:proofErr w:type="spellEnd"/>
      <w:r w:rsidR="00077B14" w:rsidRPr="0009041F">
        <w:rPr>
          <w:rFonts w:ascii="Arial" w:hAnsi="Arial" w:cs="Arial"/>
          <w:sz w:val="24"/>
          <w:szCs w:val="24"/>
        </w:rPr>
        <w:t xml:space="preserve"> trabajo de investigación toca como aristas el género, entendiéndose como los cambios que hacen impacto y fuerza para la igualdad de condiciones por sexo y la no discriminación vinculado directamente en los procesos de selección, los marcos regulatorios vigentes y sus cambios constantes influyen de manera sustancial a la hora de llevar a cabo el proceso de trabajo.</w:t>
      </w:r>
    </w:p>
    <w:p w:rsidR="006F18C5" w:rsidRDefault="006F18C5">
      <w:pPr>
        <w:rPr>
          <w:rFonts w:ascii="Arial" w:hAnsi="Arial" w:cs="Arial"/>
          <w:sz w:val="24"/>
          <w:szCs w:val="24"/>
        </w:rPr>
      </w:pPr>
      <w:r>
        <w:rPr>
          <w:rFonts w:ascii="Arial" w:hAnsi="Arial" w:cs="Arial"/>
          <w:sz w:val="24"/>
          <w:szCs w:val="24"/>
        </w:rPr>
        <w:br w:type="page"/>
      </w:r>
    </w:p>
    <w:p w:rsidR="006F18C5" w:rsidRDefault="006F18C5" w:rsidP="006F18C5">
      <w:pPr>
        <w:spacing w:after="0" w:line="360" w:lineRule="auto"/>
        <w:ind w:firstLine="708"/>
        <w:jc w:val="both"/>
        <w:rPr>
          <w:rFonts w:ascii="Arial" w:hAnsi="Arial" w:cs="Arial"/>
          <w:b/>
          <w:sz w:val="28"/>
          <w:szCs w:val="24"/>
          <w:lang w:val="es-ES"/>
        </w:rPr>
        <w:sectPr w:rsidR="006F18C5" w:rsidSect="009F6ED6">
          <w:pgSz w:w="12240" w:h="15840" w:code="1"/>
          <w:pgMar w:top="2268" w:right="1701" w:bottom="1701" w:left="2268" w:header="708" w:footer="708" w:gutter="0"/>
          <w:pgNumType w:fmt="lowerRoman" w:start="3"/>
          <w:cols w:space="708"/>
          <w:titlePg/>
          <w:docGrid w:linePitch="360"/>
        </w:sectPr>
      </w:pPr>
    </w:p>
    <w:p w:rsidR="00612299" w:rsidRPr="004F48F8" w:rsidRDefault="00612299" w:rsidP="001940D1">
      <w:pPr>
        <w:spacing w:after="0" w:line="360" w:lineRule="auto"/>
        <w:jc w:val="center"/>
        <w:rPr>
          <w:rFonts w:ascii="Arial" w:hAnsi="Arial" w:cs="Arial"/>
          <w:sz w:val="24"/>
          <w:szCs w:val="24"/>
        </w:rPr>
      </w:pPr>
      <w:r w:rsidRPr="0009041F">
        <w:rPr>
          <w:rFonts w:ascii="Arial" w:hAnsi="Arial" w:cs="Arial"/>
          <w:b/>
          <w:sz w:val="28"/>
          <w:szCs w:val="24"/>
          <w:lang w:val="es-ES"/>
        </w:rPr>
        <w:lastRenderedPageBreak/>
        <w:t>CAP</w:t>
      </w:r>
      <w:r w:rsidR="00397E20" w:rsidRPr="0009041F">
        <w:rPr>
          <w:rFonts w:ascii="Arial" w:hAnsi="Arial" w:cs="Arial"/>
          <w:b/>
          <w:sz w:val="28"/>
          <w:szCs w:val="24"/>
          <w:lang w:val="es-ES"/>
        </w:rPr>
        <w:t>Í</w:t>
      </w:r>
      <w:r w:rsidRPr="0009041F">
        <w:rPr>
          <w:rFonts w:ascii="Arial" w:hAnsi="Arial" w:cs="Arial"/>
          <w:b/>
          <w:sz w:val="28"/>
          <w:szCs w:val="24"/>
          <w:lang w:val="es-ES"/>
        </w:rPr>
        <w:t>TULO I</w:t>
      </w:r>
    </w:p>
    <w:p w:rsidR="009A24DD" w:rsidRPr="0009041F" w:rsidRDefault="009A24DD" w:rsidP="004F48F8">
      <w:pPr>
        <w:spacing w:after="0" w:line="360" w:lineRule="auto"/>
        <w:jc w:val="center"/>
        <w:rPr>
          <w:rFonts w:ascii="Arial" w:hAnsi="Arial" w:cs="Arial"/>
          <w:b/>
          <w:sz w:val="28"/>
          <w:szCs w:val="24"/>
          <w:lang w:val="es-ES"/>
        </w:rPr>
      </w:pPr>
      <w:r w:rsidRPr="0009041F">
        <w:rPr>
          <w:rFonts w:ascii="Arial" w:hAnsi="Arial" w:cs="Arial"/>
          <w:b/>
          <w:sz w:val="28"/>
          <w:szCs w:val="24"/>
          <w:lang w:val="es-ES"/>
        </w:rPr>
        <w:t>EL PROBLEMA</w:t>
      </w:r>
    </w:p>
    <w:p w:rsidR="00255BEE" w:rsidRPr="0009041F" w:rsidRDefault="00255BEE" w:rsidP="00287649">
      <w:pPr>
        <w:spacing w:after="0" w:line="360" w:lineRule="auto"/>
        <w:jc w:val="center"/>
        <w:rPr>
          <w:rFonts w:ascii="Arial" w:hAnsi="Arial" w:cs="Arial"/>
          <w:sz w:val="28"/>
          <w:szCs w:val="24"/>
          <w:lang w:val="es-ES"/>
        </w:rPr>
      </w:pPr>
    </w:p>
    <w:p w:rsidR="00255BEE" w:rsidRPr="0009041F" w:rsidRDefault="008904CC" w:rsidP="00287649">
      <w:pPr>
        <w:spacing w:after="0" w:line="360" w:lineRule="auto"/>
        <w:jc w:val="both"/>
        <w:rPr>
          <w:rFonts w:ascii="Arial" w:hAnsi="Arial" w:cs="Arial"/>
          <w:b/>
          <w:sz w:val="24"/>
          <w:szCs w:val="24"/>
        </w:rPr>
      </w:pPr>
      <w:r w:rsidRPr="0009041F">
        <w:rPr>
          <w:rFonts w:ascii="Arial" w:hAnsi="Arial" w:cs="Arial"/>
          <w:b/>
          <w:sz w:val="24"/>
          <w:szCs w:val="24"/>
        </w:rPr>
        <w:t>Planteamiento del problema</w:t>
      </w:r>
    </w:p>
    <w:p w:rsidR="0013024C" w:rsidRPr="0009041F" w:rsidRDefault="0013024C" w:rsidP="00287649">
      <w:pPr>
        <w:spacing w:after="0" w:line="360" w:lineRule="auto"/>
        <w:jc w:val="both"/>
        <w:rPr>
          <w:rFonts w:ascii="Arial" w:hAnsi="Arial" w:cs="Arial"/>
          <w:b/>
          <w:i/>
          <w:sz w:val="24"/>
          <w:szCs w:val="24"/>
        </w:rPr>
      </w:pPr>
    </w:p>
    <w:p w:rsidR="00200F7D" w:rsidRPr="0009041F" w:rsidRDefault="00CB7088" w:rsidP="00287649">
      <w:pPr>
        <w:spacing w:after="0" w:line="360" w:lineRule="auto"/>
        <w:ind w:firstLine="708"/>
        <w:jc w:val="both"/>
        <w:rPr>
          <w:rFonts w:ascii="Arial" w:hAnsi="Arial" w:cs="Arial"/>
          <w:sz w:val="24"/>
          <w:szCs w:val="24"/>
        </w:rPr>
      </w:pPr>
      <w:r w:rsidRPr="0009041F">
        <w:rPr>
          <w:rFonts w:ascii="Arial" w:hAnsi="Arial" w:cs="Arial"/>
          <w:sz w:val="24"/>
          <w:szCs w:val="24"/>
        </w:rPr>
        <w:t>Para disertar sobre el mundo del trabajo, se hace necesario destacar que el trabajo como hecho social, es una actividad inherente al ser humano</w:t>
      </w:r>
      <w:r w:rsidR="00EF07DF" w:rsidRPr="0009041F">
        <w:rPr>
          <w:rFonts w:ascii="Arial" w:hAnsi="Arial" w:cs="Arial"/>
          <w:sz w:val="24"/>
          <w:szCs w:val="24"/>
        </w:rPr>
        <w:t xml:space="preserve"> donde en tiempos antiguos se</w:t>
      </w:r>
      <w:r w:rsidR="008904CC" w:rsidRPr="0009041F">
        <w:rPr>
          <w:rFonts w:ascii="Arial" w:hAnsi="Arial" w:cs="Arial"/>
          <w:sz w:val="24"/>
          <w:szCs w:val="24"/>
        </w:rPr>
        <w:t xml:space="preserve"> </w:t>
      </w:r>
      <w:r w:rsidR="00EF07DF" w:rsidRPr="0009041F">
        <w:rPr>
          <w:rFonts w:ascii="Arial" w:hAnsi="Arial" w:cs="Arial"/>
          <w:sz w:val="24"/>
          <w:szCs w:val="24"/>
        </w:rPr>
        <w:t>consideraba</w:t>
      </w:r>
      <w:r w:rsidR="008904CC" w:rsidRPr="0009041F">
        <w:rPr>
          <w:rFonts w:ascii="Arial" w:hAnsi="Arial" w:cs="Arial"/>
          <w:sz w:val="24"/>
          <w:szCs w:val="24"/>
        </w:rPr>
        <w:t xml:space="preserve"> una forma de</w:t>
      </w:r>
      <w:r w:rsidR="00291E46" w:rsidRPr="0009041F">
        <w:rPr>
          <w:rFonts w:ascii="Arial" w:hAnsi="Arial" w:cs="Arial"/>
          <w:sz w:val="24"/>
          <w:szCs w:val="24"/>
        </w:rPr>
        <w:t xml:space="preserve"> esclavitud</w:t>
      </w:r>
      <w:r w:rsidR="008904CC" w:rsidRPr="0009041F">
        <w:rPr>
          <w:rFonts w:ascii="Arial" w:hAnsi="Arial" w:cs="Arial"/>
          <w:sz w:val="24"/>
          <w:szCs w:val="24"/>
        </w:rPr>
        <w:t xml:space="preserve">. </w:t>
      </w:r>
      <w:r w:rsidRPr="0009041F">
        <w:rPr>
          <w:rFonts w:ascii="Arial" w:hAnsi="Arial" w:cs="Arial"/>
          <w:sz w:val="24"/>
          <w:szCs w:val="24"/>
        </w:rPr>
        <w:t xml:space="preserve">Con el paso del </w:t>
      </w:r>
      <w:r w:rsidR="008904CC" w:rsidRPr="0009041F">
        <w:rPr>
          <w:rFonts w:ascii="Arial" w:hAnsi="Arial" w:cs="Arial"/>
          <w:sz w:val="24"/>
          <w:szCs w:val="24"/>
        </w:rPr>
        <w:t xml:space="preserve"> tiempo </w:t>
      </w:r>
      <w:r w:rsidRPr="0009041F">
        <w:rPr>
          <w:rFonts w:ascii="Arial" w:hAnsi="Arial" w:cs="Arial"/>
          <w:sz w:val="24"/>
          <w:szCs w:val="24"/>
        </w:rPr>
        <w:t xml:space="preserve">esta visión </w:t>
      </w:r>
      <w:r w:rsidR="00291E46" w:rsidRPr="0009041F">
        <w:rPr>
          <w:rFonts w:ascii="Arial" w:hAnsi="Arial" w:cs="Arial"/>
          <w:sz w:val="24"/>
          <w:szCs w:val="24"/>
        </w:rPr>
        <w:t xml:space="preserve">fue desapareciendo </w:t>
      </w:r>
      <w:r w:rsidR="008904CC" w:rsidRPr="0009041F">
        <w:rPr>
          <w:rFonts w:ascii="Arial" w:hAnsi="Arial" w:cs="Arial"/>
          <w:sz w:val="24"/>
          <w:szCs w:val="24"/>
        </w:rPr>
        <w:t xml:space="preserve">y el </w:t>
      </w:r>
      <w:r w:rsidR="002925FE" w:rsidRPr="0009041F">
        <w:rPr>
          <w:rFonts w:ascii="Arial" w:hAnsi="Arial" w:cs="Arial"/>
          <w:sz w:val="24"/>
          <w:szCs w:val="24"/>
        </w:rPr>
        <w:t>término</w:t>
      </w:r>
      <w:r w:rsidR="008904CC" w:rsidRPr="0009041F">
        <w:rPr>
          <w:rFonts w:ascii="Arial" w:hAnsi="Arial" w:cs="Arial"/>
          <w:sz w:val="24"/>
          <w:szCs w:val="24"/>
        </w:rPr>
        <w:t xml:space="preserve"> esclavitud fue sustituyéndose por un concepto más humano llamado trabajo o fuerza laboral</w:t>
      </w:r>
      <w:r w:rsidR="006B6497" w:rsidRPr="0009041F">
        <w:rPr>
          <w:rFonts w:ascii="Arial" w:hAnsi="Arial" w:cs="Arial"/>
          <w:sz w:val="24"/>
          <w:szCs w:val="24"/>
        </w:rPr>
        <w:t xml:space="preserve"> donde hombres y mujeres han sido protagonistas de este hecho </w:t>
      </w:r>
      <w:r w:rsidR="00BB4B0D" w:rsidRPr="0009041F">
        <w:rPr>
          <w:rFonts w:ascii="Arial" w:hAnsi="Arial" w:cs="Arial"/>
          <w:sz w:val="24"/>
          <w:szCs w:val="24"/>
        </w:rPr>
        <w:t>insertándose constantemente</w:t>
      </w:r>
      <w:r w:rsidR="006B6497" w:rsidRPr="0009041F">
        <w:rPr>
          <w:rFonts w:ascii="Arial" w:hAnsi="Arial" w:cs="Arial"/>
          <w:sz w:val="24"/>
          <w:szCs w:val="24"/>
        </w:rPr>
        <w:t xml:space="preserve"> al mercado laboral</w:t>
      </w:r>
      <w:r w:rsidR="00BB4B0D" w:rsidRPr="0009041F">
        <w:rPr>
          <w:rFonts w:ascii="Arial" w:hAnsi="Arial" w:cs="Arial"/>
          <w:sz w:val="24"/>
          <w:szCs w:val="24"/>
        </w:rPr>
        <w:t>.</w:t>
      </w:r>
    </w:p>
    <w:p w:rsidR="004C7717" w:rsidRPr="0009041F" w:rsidRDefault="004C7717" w:rsidP="00287649">
      <w:pPr>
        <w:spacing w:after="0" w:line="360" w:lineRule="auto"/>
        <w:jc w:val="both"/>
        <w:rPr>
          <w:rFonts w:ascii="Arial" w:hAnsi="Arial" w:cs="Arial"/>
          <w:sz w:val="24"/>
          <w:szCs w:val="24"/>
        </w:rPr>
      </w:pPr>
    </w:p>
    <w:p w:rsidR="002B06B6" w:rsidRPr="0009041F" w:rsidRDefault="006B6497" w:rsidP="002B06B6">
      <w:pPr>
        <w:spacing w:after="0" w:line="360" w:lineRule="auto"/>
        <w:ind w:firstLine="708"/>
        <w:jc w:val="both"/>
        <w:rPr>
          <w:rFonts w:ascii="Arial" w:hAnsi="Arial" w:cs="Arial"/>
          <w:sz w:val="24"/>
          <w:szCs w:val="24"/>
        </w:rPr>
      </w:pPr>
      <w:r w:rsidRPr="0009041F">
        <w:rPr>
          <w:rFonts w:ascii="Arial" w:hAnsi="Arial" w:cs="Arial"/>
          <w:sz w:val="24"/>
          <w:szCs w:val="24"/>
        </w:rPr>
        <w:t>Anteriormente</w:t>
      </w:r>
      <w:r w:rsidR="00AD5912" w:rsidRPr="0009041F">
        <w:rPr>
          <w:rFonts w:ascii="Arial" w:hAnsi="Arial" w:cs="Arial"/>
          <w:sz w:val="24"/>
          <w:szCs w:val="24"/>
        </w:rPr>
        <w:t xml:space="preserve"> las condiciones de trabajo </w:t>
      </w:r>
      <w:r w:rsidR="00CB7088" w:rsidRPr="0009041F">
        <w:rPr>
          <w:rFonts w:ascii="Arial" w:hAnsi="Arial" w:cs="Arial"/>
          <w:sz w:val="24"/>
          <w:szCs w:val="24"/>
        </w:rPr>
        <w:t xml:space="preserve">eran inadecuadas e insalubres, existían abusos en materia laboral </w:t>
      </w:r>
      <w:r w:rsidRPr="0009041F">
        <w:rPr>
          <w:rFonts w:ascii="Arial" w:hAnsi="Arial" w:cs="Arial"/>
          <w:sz w:val="24"/>
          <w:szCs w:val="24"/>
        </w:rPr>
        <w:t xml:space="preserve">al compararlo con la actualidad; </w:t>
      </w:r>
      <w:r w:rsidR="00CB7088" w:rsidRPr="0009041F">
        <w:rPr>
          <w:rFonts w:ascii="Arial" w:hAnsi="Arial" w:cs="Arial"/>
          <w:sz w:val="24"/>
          <w:szCs w:val="24"/>
        </w:rPr>
        <w:t xml:space="preserve">las personas trabajaban </w:t>
      </w:r>
      <w:r w:rsidR="00DB0C4B" w:rsidRPr="0009041F">
        <w:rPr>
          <w:rFonts w:ascii="Arial" w:hAnsi="Arial" w:cs="Arial"/>
          <w:sz w:val="24"/>
          <w:szCs w:val="24"/>
        </w:rPr>
        <w:t>quince (</w:t>
      </w:r>
      <w:r w:rsidR="00CB7088" w:rsidRPr="0009041F">
        <w:rPr>
          <w:rFonts w:ascii="Arial" w:hAnsi="Arial" w:cs="Arial"/>
          <w:sz w:val="24"/>
          <w:szCs w:val="24"/>
        </w:rPr>
        <w:t>15</w:t>
      </w:r>
      <w:r w:rsidR="00DB0C4B" w:rsidRPr="0009041F">
        <w:rPr>
          <w:rFonts w:ascii="Arial" w:hAnsi="Arial" w:cs="Arial"/>
          <w:sz w:val="24"/>
          <w:szCs w:val="24"/>
        </w:rPr>
        <w:t>)</w:t>
      </w:r>
      <w:r w:rsidR="00CB7088" w:rsidRPr="0009041F">
        <w:rPr>
          <w:rFonts w:ascii="Arial" w:hAnsi="Arial" w:cs="Arial"/>
          <w:sz w:val="24"/>
          <w:szCs w:val="24"/>
        </w:rPr>
        <w:t xml:space="preserve"> horas diarias</w:t>
      </w:r>
      <w:r w:rsidR="00BB4B0D" w:rsidRPr="0009041F">
        <w:rPr>
          <w:rFonts w:ascii="Arial" w:hAnsi="Arial" w:cs="Arial"/>
          <w:sz w:val="24"/>
          <w:szCs w:val="24"/>
        </w:rPr>
        <w:t xml:space="preserve"> o más</w:t>
      </w:r>
      <w:r w:rsidR="00CB7088" w:rsidRPr="0009041F">
        <w:rPr>
          <w:rFonts w:ascii="Arial" w:hAnsi="Arial" w:cs="Arial"/>
          <w:sz w:val="24"/>
          <w:szCs w:val="24"/>
        </w:rPr>
        <w:t>, no había u</w:t>
      </w:r>
      <w:r w:rsidR="00666E0B" w:rsidRPr="0009041F">
        <w:rPr>
          <w:rFonts w:ascii="Arial" w:hAnsi="Arial" w:cs="Arial"/>
          <w:sz w:val="24"/>
          <w:szCs w:val="24"/>
        </w:rPr>
        <w:t xml:space="preserve">na edad mínima para trabajar, </w:t>
      </w:r>
      <w:r w:rsidRPr="0009041F">
        <w:rPr>
          <w:rFonts w:ascii="Arial" w:hAnsi="Arial" w:cs="Arial"/>
          <w:sz w:val="24"/>
          <w:szCs w:val="24"/>
        </w:rPr>
        <w:t xml:space="preserve">ni </w:t>
      </w:r>
      <w:r w:rsidR="00666E0B" w:rsidRPr="0009041F">
        <w:rPr>
          <w:rFonts w:ascii="Arial" w:hAnsi="Arial" w:cs="Arial"/>
          <w:sz w:val="24"/>
          <w:szCs w:val="24"/>
        </w:rPr>
        <w:t>regulaciones laborales</w:t>
      </w:r>
      <w:r w:rsidRPr="0009041F">
        <w:rPr>
          <w:rFonts w:ascii="Arial" w:hAnsi="Arial" w:cs="Arial"/>
          <w:sz w:val="24"/>
          <w:szCs w:val="24"/>
        </w:rPr>
        <w:t xml:space="preserve"> y tampoco protección para el</w:t>
      </w:r>
      <w:r w:rsidR="00CB7088" w:rsidRPr="0009041F">
        <w:rPr>
          <w:rFonts w:ascii="Arial" w:hAnsi="Arial" w:cs="Arial"/>
          <w:sz w:val="24"/>
          <w:szCs w:val="24"/>
        </w:rPr>
        <w:t xml:space="preserve"> trabajador</w:t>
      </w:r>
      <w:r w:rsidRPr="0009041F">
        <w:rPr>
          <w:rFonts w:ascii="Arial" w:hAnsi="Arial" w:cs="Arial"/>
          <w:sz w:val="24"/>
          <w:szCs w:val="24"/>
        </w:rPr>
        <w:t>.</w:t>
      </w:r>
      <w:r w:rsidR="009F52E3" w:rsidRPr="0009041F">
        <w:rPr>
          <w:rFonts w:ascii="Arial" w:hAnsi="Arial" w:cs="Arial"/>
          <w:sz w:val="24"/>
          <w:szCs w:val="24"/>
        </w:rPr>
        <w:t xml:space="preserve"> </w:t>
      </w:r>
      <w:r w:rsidR="00CB7088" w:rsidRPr="0009041F">
        <w:rPr>
          <w:rFonts w:ascii="Arial" w:hAnsi="Arial" w:cs="Arial"/>
          <w:sz w:val="24"/>
          <w:szCs w:val="24"/>
        </w:rPr>
        <w:t xml:space="preserve">El inicio de la mejoras de las condiciones de trabajo o condiciones laborales, </w:t>
      </w:r>
      <w:r w:rsidR="00DB0C4B" w:rsidRPr="0009041F">
        <w:rPr>
          <w:rFonts w:ascii="Arial" w:hAnsi="Arial" w:cs="Arial"/>
          <w:sz w:val="24"/>
          <w:szCs w:val="24"/>
        </w:rPr>
        <w:t>inició</w:t>
      </w:r>
      <w:r w:rsidR="009E529C" w:rsidRPr="0009041F">
        <w:rPr>
          <w:rFonts w:ascii="Arial" w:hAnsi="Arial" w:cs="Arial"/>
          <w:sz w:val="24"/>
          <w:szCs w:val="24"/>
        </w:rPr>
        <w:t xml:space="preserve"> con la</w:t>
      </w:r>
      <w:r w:rsidR="00CB7088" w:rsidRPr="0009041F">
        <w:rPr>
          <w:rFonts w:ascii="Arial" w:hAnsi="Arial" w:cs="Arial"/>
          <w:sz w:val="24"/>
          <w:szCs w:val="24"/>
        </w:rPr>
        <w:t xml:space="preserve">  revolución industrial, la  cual tiene una trascendencia histórica, determinando  el rumbo de la actividad económica </w:t>
      </w:r>
      <w:r w:rsidRPr="0009041F">
        <w:rPr>
          <w:rFonts w:ascii="Arial" w:hAnsi="Arial" w:cs="Arial"/>
          <w:sz w:val="24"/>
          <w:szCs w:val="24"/>
        </w:rPr>
        <w:t>de</w:t>
      </w:r>
      <w:r w:rsidR="00EE5F1D" w:rsidRPr="0009041F">
        <w:rPr>
          <w:rFonts w:ascii="Arial" w:hAnsi="Arial" w:cs="Arial"/>
          <w:sz w:val="24"/>
          <w:szCs w:val="24"/>
        </w:rPr>
        <w:t>no</w:t>
      </w:r>
      <w:r w:rsidRPr="0009041F">
        <w:rPr>
          <w:rFonts w:ascii="Arial" w:hAnsi="Arial" w:cs="Arial"/>
          <w:sz w:val="24"/>
          <w:szCs w:val="24"/>
        </w:rPr>
        <w:t>minada.</w:t>
      </w:r>
      <w:r w:rsidR="00666E0B" w:rsidRPr="0009041F">
        <w:rPr>
          <w:rFonts w:ascii="Arial" w:hAnsi="Arial" w:cs="Arial"/>
          <w:sz w:val="24"/>
          <w:szCs w:val="24"/>
        </w:rPr>
        <w:t xml:space="preserve"> A partir del siglo XIX</w:t>
      </w:r>
      <w:r w:rsidR="00CB7088" w:rsidRPr="0009041F">
        <w:rPr>
          <w:rFonts w:ascii="Arial" w:hAnsi="Arial" w:cs="Arial"/>
          <w:sz w:val="24"/>
          <w:szCs w:val="24"/>
        </w:rPr>
        <w:t xml:space="preserve">  diferentes  países fueron aplicando distintas normativas con el</w:t>
      </w:r>
      <w:r w:rsidRPr="0009041F">
        <w:rPr>
          <w:rFonts w:ascii="Arial" w:hAnsi="Arial" w:cs="Arial"/>
          <w:sz w:val="24"/>
          <w:szCs w:val="24"/>
        </w:rPr>
        <w:t xml:space="preserve"> propósito de regular y mejorar </w:t>
      </w:r>
      <w:r w:rsidR="00CB7088" w:rsidRPr="0009041F">
        <w:rPr>
          <w:rFonts w:ascii="Arial" w:hAnsi="Arial" w:cs="Arial"/>
          <w:sz w:val="24"/>
          <w:szCs w:val="24"/>
        </w:rPr>
        <w:t>el ambiente laboral, en tal sentido es  oportuno establecer que una de las primeras leyes en reivindicar los derechos de la población en cuanto a la fijac</w:t>
      </w:r>
      <w:r w:rsidR="00EE5F1D" w:rsidRPr="0009041F">
        <w:rPr>
          <w:rFonts w:ascii="Arial" w:hAnsi="Arial" w:cs="Arial"/>
          <w:sz w:val="24"/>
          <w:szCs w:val="24"/>
        </w:rPr>
        <w:t>ión de normas laborales, es la Ley I</w:t>
      </w:r>
      <w:r w:rsidR="00CB7088" w:rsidRPr="0009041F">
        <w:rPr>
          <w:rFonts w:ascii="Arial" w:hAnsi="Arial" w:cs="Arial"/>
          <w:sz w:val="24"/>
          <w:szCs w:val="24"/>
        </w:rPr>
        <w:t>ng</w:t>
      </w:r>
      <w:r w:rsidR="00DB0C4B" w:rsidRPr="0009041F">
        <w:rPr>
          <w:rFonts w:ascii="Arial" w:hAnsi="Arial" w:cs="Arial"/>
          <w:sz w:val="24"/>
          <w:szCs w:val="24"/>
        </w:rPr>
        <w:t>lesa de 1802</w:t>
      </w:r>
      <w:r w:rsidRPr="0009041F">
        <w:rPr>
          <w:rFonts w:ascii="Arial" w:hAnsi="Arial" w:cs="Arial"/>
          <w:sz w:val="24"/>
          <w:szCs w:val="24"/>
        </w:rPr>
        <w:t>;</w:t>
      </w:r>
      <w:r w:rsidR="00DB0C4B" w:rsidRPr="0009041F">
        <w:rPr>
          <w:rFonts w:ascii="Arial" w:hAnsi="Arial" w:cs="Arial"/>
          <w:sz w:val="24"/>
          <w:szCs w:val="24"/>
        </w:rPr>
        <w:t xml:space="preserve"> la misma establecía</w:t>
      </w:r>
      <w:r w:rsidRPr="0009041F">
        <w:rPr>
          <w:rFonts w:ascii="Arial" w:hAnsi="Arial" w:cs="Arial"/>
          <w:sz w:val="24"/>
          <w:szCs w:val="24"/>
        </w:rPr>
        <w:t xml:space="preserve"> la protección infantil</w:t>
      </w:r>
      <w:r w:rsidR="00CB7088" w:rsidRPr="0009041F">
        <w:rPr>
          <w:rFonts w:ascii="Arial" w:hAnsi="Arial" w:cs="Arial"/>
          <w:sz w:val="24"/>
          <w:szCs w:val="24"/>
        </w:rPr>
        <w:t xml:space="preserve"> y la regulación de algunas condiciones de trabajo; así mismo en Italia se enfatizó en la protección a menores, y en Alemania en condiciones</w:t>
      </w:r>
      <w:r w:rsidR="00FF2154" w:rsidRPr="0009041F">
        <w:rPr>
          <w:rFonts w:ascii="Arial" w:hAnsi="Arial" w:cs="Arial"/>
          <w:sz w:val="24"/>
          <w:szCs w:val="24"/>
        </w:rPr>
        <w:t xml:space="preserve"> de trabajo y seguridad social</w:t>
      </w:r>
      <w:r w:rsidR="00453DF4" w:rsidRPr="0009041F">
        <w:rPr>
          <w:rFonts w:ascii="Arial" w:hAnsi="Arial" w:cs="Arial"/>
          <w:sz w:val="24"/>
          <w:szCs w:val="24"/>
        </w:rPr>
        <w:t>.</w:t>
      </w:r>
    </w:p>
    <w:p w:rsidR="0013024C" w:rsidRPr="0009041F" w:rsidRDefault="0013024C" w:rsidP="00965DD6">
      <w:pPr>
        <w:spacing w:after="0" w:line="360" w:lineRule="auto"/>
        <w:jc w:val="both"/>
        <w:rPr>
          <w:rFonts w:ascii="Arial" w:hAnsi="Arial" w:cs="Arial"/>
          <w:sz w:val="24"/>
          <w:szCs w:val="24"/>
        </w:rPr>
      </w:pPr>
    </w:p>
    <w:p w:rsidR="0013024C" w:rsidRPr="0009041F" w:rsidRDefault="00FF2154" w:rsidP="006B6497">
      <w:pPr>
        <w:spacing w:after="0" w:line="360" w:lineRule="auto"/>
        <w:ind w:firstLine="708"/>
        <w:jc w:val="both"/>
        <w:rPr>
          <w:rFonts w:ascii="Arial" w:hAnsi="Arial" w:cs="Arial"/>
          <w:sz w:val="24"/>
          <w:szCs w:val="24"/>
        </w:rPr>
      </w:pPr>
      <w:r w:rsidRPr="0009041F">
        <w:rPr>
          <w:rFonts w:ascii="Arial" w:hAnsi="Arial" w:cs="Arial"/>
          <w:sz w:val="24"/>
          <w:szCs w:val="24"/>
        </w:rPr>
        <w:t>En con</w:t>
      </w:r>
      <w:r w:rsidR="00270D7F" w:rsidRPr="0009041F">
        <w:rPr>
          <w:rFonts w:ascii="Arial" w:hAnsi="Arial" w:cs="Arial"/>
          <w:sz w:val="24"/>
          <w:szCs w:val="24"/>
        </w:rPr>
        <w:t xml:space="preserve">cordancia con lo expresado con </w:t>
      </w:r>
      <w:proofErr w:type="spellStart"/>
      <w:r w:rsidR="00270D7F" w:rsidRPr="0009041F">
        <w:rPr>
          <w:rFonts w:ascii="Arial" w:hAnsi="Arial" w:cs="Arial"/>
          <w:bCs/>
          <w:sz w:val="24"/>
          <w:szCs w:val="24"/>
        </w:rPr>
        <w:t>Dutti</w:t>
      </w:r>
      <w:proofErr w:type="spellEnd"/>
      <w:r w:rsidR="00270D7F" w:rsidRPr="0009041F">
        <w:rPr>
          <w:rFonts w:ascii="Arial" w:hAnsi="Arial" w:cs="Arial"/>
          <w:bCs/>
          <w:sz w:val="24"/>
          <w:szCs w:val="24"/>
        </w:rPr>
        <w:t>,  Amaranta (s</w:t>
      </w:r>
      <w:r w:rsidR="008704B2" w:rsidRPr="0009041F">
        <w:rPr>
          <w:rFonts w:ascii="Arial" w:hAnsi="Arial" w:cs="Arial"/>
          <w:bCs/>
          <w:sz w:val="24"/>
          <w:szCs w:val="24"/>
        </w:rPr>
        <w:t>/f</w:t>
      </w:r>
      <w:r w:rsidR="00270D7F" w:rsidRPr="0009041F">
        <w:rPr>
          <w:rFonts w:ascii="Arial" w:hAnsi="Arial" w:cs="Arial"/>
          <w:bCs/>
          <w:sz w:val="24"/>
          <w:szCs w:val="24"/>
        </w:rPr>
        <w:t>).</w:t>
      </w:r>
      <w:r w:rsidR="006B6497" w:rsidRPr="0009041F">
        <w:rPr>
          <w:rFonts w:ascii="Arial" w:hAnsi="Arial" w:cs="Arial"/>
          <w:bCs/>
          <w:sz w:val="24"/>
          <w:szCs w:val="24"/>
        </w:rPr>
        <w:t xml:space="preserve"> “</w:t>
      </w:r>
      <w:r w:rsidR="00DB0C4B" w:rsidRPr="0009041F">
        <w:rPr>
          <w:rFonts w:ascii="Arial" w:hAnsi="Arial" w:cs="Arial"/>
          <w:sz w:val="24"/>
          <w:szCs w:val="24"/>
        </w:rPr>
        <w:t>una de</w:t>
      </w:r>
      <w:r w:rsidR="00CB7088" w:rsidRPr="0009041F">
        <w:rPr>
          <w:rFonts w:ascii="Arial" w:hAnsi="Arial" w:cs="Arial"/>
          <w:sz w:val="24"/>
          <w:szCs w:val="24"/>
        </w:rPr>
        <w:t xml:space="preserve"> las primeras regulaciones que existie</w:t>
      </w:r>
      <w:r w:rsidR="00666E0B" w:rsidRPr="0009041F">
        <w:rPr>
          <w:rFonts w:ascii="Arial" w:hAnsi="Arial" w:cs="Arial"/>
          <w:sz w:val="24"/>
          <w:szCs w:val="24"/>
        </w:rPr>
        <w:t>ron en materia laboral, fue la Ley de I</w:t>
      </w:r>
      <w:r w:rsidR="00CB7088" w:rsidRPr="0009041F">
        <w:rPr>
          <w:rFonts w:ascii="Arial" w:hAnsi="Arial" w:cs="Arial"/>
          <w:sz w:val="24"/>
          <w:szCs w:val="24"/>
        </w:rPr>
        <w:t>ndias</w:t>
      </w:r>
      <w:r w:rsidR="0013024C" w:rsidRPr="0009041F">
        <w:rPr>
          <w:rFonts w:ascii="Arial" w:hAnsi="Arial" w:cs="Arial"/>
          <w:sz w:val="24"/>
          <w:szCs w:val="24"/>
        </w:rPr>
        <w:t>,</w:t>
      </w:r>
      <w:r w:rsidR="00CB7088" w:rsidRPr="0009041F">
        <w:rPr>
          <w:rFonts w:ascii="Arial" w:hAnsi="Arial" w:cs="Arial"/>
          <w:sz w:val="24"/>
          <w:szCs w:val="24"/>
        </w:rPr>
        <w:t xml:space="preserve"> en </w:t>
      </w:r>
      <w:r w:rsidR="006B6497" w:rsidRPr="0009041F">
        <w:rPr>
          <w:rFonts w:ascii="Arial" w:hAnsi="Arial" w:cs="Arial"/>
          <w:sz w:val="24"/>
          <w:szCs w:val="24"/>
        </w:rPr>
        <w:t>la época de la colonia. E</w:t>
      </w:r>
      <w:r w:rsidR="00CB7088" w:rsidRPr="0009041F">
        <w:rPr>
          <w:rFonts w:ascii="Arial" w:hAnsi="Arial" w:cs="Arial"/>
          <w:sz w:val="24"/>
          <w:szCs w:val="24"/>
        </w:rPr>
        <w:t>n ell</w:t>
      </w:r>
      <w:r w:rsidR="008E7C0C" w:rsidRPr="0009041F">
        <w:rPr>
          <w:rFonts w:ascii="Arial" w:hAnsi="Arial" w:cs="Arial"/>
          <w:sz w:val="24"/>
          <w:szCs w:val="24"/>
        </w:rPr>
        <w:t>a  había prohibiciones de ciertas actividades que realizaban</w:t>
      </w:r>
      <w:r w:rsidR="00CB7088" w:rsidRPr="0009041F">
        <w:rPr>
          <w:rFonts w:ascii="Arial" w:hAnsi="Arial" w:cs="Arial"/>
          <w:sz w:val="24"/>
          <w:szCs w:val="24"/>
        </w:rPr>
        <w:t xml:space="preserve"> los  indígenas que trabajaban para españoles.</w:t>
      </w:r>
      <w:r w:rsidR="00471DC4" w:rsidRPr="0009041F">
        <w:rPr>
          <w:rFonts w:ascii="Arial" w:hAnsi="Arial" w:cs="Arial"/>
          <w:sz w:val="24"/>
          <w:szCs w:val="24"/>
        </w:rPr>
        <w:t>”</w:t>
      </w:r>
      <w:r w:rsidR="00CB7088" w:rsidRPr="0009041F">
        <w:rPr>
          <w:rFonts w:ascii="Arial" w:hAnsi="Arial" w:cs="Arial"/>
          <w:sz w:val="24"/>
          <w:szCs w:val="24"/>
        </w:rPr>
        <w:t xml:space="preserve"> </w:t>
      </w:r>
      <w:r w:rsidR="004D21F5">
        <w:rPr>
          <w:rFonts w:ascii="Arial" w:hAnsi="Arial" w:cs="Arial"/>
          <w:sz w:val="24"/>
          <w:szCs w:val="24"/>
        </w:rPr>
        <w:t xml:space="preserve"> (p. 1)</w:t>
      </w:r>
    </w:p>
    <w:p w:rsidR="0013024C" w:rsidRPr="0009041F" w:rsidRDefault="0013024C" w:rsidP="00965DD6">
      <w:pPr>
        <w:spacing w:after="0" w:line="360" w:lineRule="auto"/>
        <w:jc w:val="both"/>
        <w:rPr>
          <w:rFonts w:ascii="Arial" w:hAnsi="Arial" w:cs="Arial"/>
          <w:sz w:val="24"/>
          <w:szCs w:val="24"/>
        </w:rPr>
      </w:pPr>
    </w:p>
    <w:p w:rsidR="0013024C" w:rsidRPr="0009041F" w:rsidRDefault="00CB7088" w:rsidP="006B6497">
      <w:pPr>
        <w:spacing w:after="0" w:line="360" w:lineRule="auto"/>
        <w:ind w:firstLine="708"/>
        <w:jc w:val="both"/>
        <w:rPr>
          <w:rFonts w:ascii="Arial" w:hAnsi="Arial" w:cs="Arial"/>
          <w:sz w:val="24"/>
          <w:szCs w:val="24"/>
        </w:rPr>
      </w:pPr>
      <w:r w:rsidRPr="0009041F">
        <w:rPr>
          <w:rFonts w:ascii="Arial" w:hAnsi="Arial" w:cs="Arial"/>
          <w:sz w:val="24"/>
          <w:szCs w:val="24"/>
        </w:rPr>
        <w:t>El derecho la</w:t>
      </w:r>
      <w:r w:rsidR="008E7C0C" w:rsidRPr="0009041F">
        <w:rPr>
          <w:rFonts w:ascii="Arial" w:hAnsi="Arial" w:cs="Arial"/>
          <w:sz w:val="24"/>
          <w:szCs w:val="24"/>
        </w:rPr>
        <w:t>boral en Venezuela nace con la L</w:t>
      </w:r>
      <w:r w:rsidR="00334481" w:rsidRPr="0009041F">
        <w:rPr>
          <w:rFonts w:ascii="Arial" w:hAnsi="Arial" w:cs="Arial"/>
          <w:sz w:val="24"/>
          <w:szCs w:val="24"/>
        </w:rPr>
        <w:t>ey de t</w:t>
      </w:r>
      <w:r w:rsidRPr="0009041F">
        <w:rPr>
          <w:rFonts w:ascii="Arial" w:hAnsi="Arial" w:cs="Arial"/>
          <w:sz w:val="24"/>
          <w:szCs w:val="24"/>
        </w:rPr>
        <w:t>alleres y establecimientos públicos en 1917</w:t>
      </w:r>
      <w:r w:rsidR="0013024C" w:rsidRPr="0009041F">
        <w:rPr>
          <w:rFonts w:ascii="Arial" w:hAnsi="Arial" w:cs="Arial"/>
          <w:sz w:val="24"/>
          <w:szCs w:val="24"/>
        </w:rPr>
        <w:t>,</w:t>
      </w:r>
      <w:r w:rsidRPr="0009041F">
        <w:rPr>
          <w:rFonts w:ascii="Arial" w:hAnsi="Arial" w:cs="Arial"/>
          <w:sz w:val="24"/>
          <w:szCs w:val="24"/>
        </w:rPr>
        <w:t xml:space="preserve"> luego el 23 de julio del año 1928 c</w:t>
      </w:r>
      <w:r w:rsidR="0013024C" w:rsidRPr="0009041F">
        <w:rPr>
          <w:rFonts w:ascii="Arial" w:hAnsi="Arial" w:cs="Arial"/>
          <w:sz w:val="24"/>
          <w:szCs w:val="24"/>
        </w:rPr>
        <w:t>on la promulgación de la</w:t>
      </w:r>
      <w:r w:rsidR="008E7C0C" w:rsidRPr="0009041F">
        <w:rPr>
          <w:rFonts w:ascii="Arial" w:hAnsi="Arial" w:cs="Arial"/>
          <w:sz w:val="24"/>
          <w:szCs w:val="24"/>
        </w:rPr>
        <w:t xml:space="preserve"> Ley del T</w:t>
      </w:r>
      <w:r w:rsidRPr="0009041F">
        <w:rPr>
          <w:rFonts w:ascii="Arial" w:hAnsi="Arial" w:cs="Arial"/>
          <w:sz w:val="24"/>
          <w:szCs w:val="24"/>
        </w:rPr>
        <w:t>rabajo</w:t>
      </w:r>
      <w:r w:rsidR="008E7C0C" w:rsidRPr="0009041F">
        <w:rPr>
          <w:rFonts w:ascii="Arial" w:hAnsi="Arial" w:cs="Arial"/>
          <w:sz w:val="24"/>
          <w:szCs w:val="24"/>
        </w:rPr>
        <w:t>, se</w:t>
      </w:r>
      <w:r w:rsidRPr="0009041F">
        <w:rPr>
          <w:rFonts w:ascii="Arial" w:hAnsi="Arial" w:cs="Arial"/>
          <w:sz w:val="24"/>
          <w:szCs w:val="24"/>
        </w:rPr>
        <w:t xml:space="preserve"> </w:t>
      </w:r>
      <w:r w:rsidR="008E7C0C" w:rsidRPr="0009041F">
        <w:rPr>
          <w:rFonts w:ascii="Arial" w:hAnsi="Arial" w:cs="Arial"/>
          <w:sz w:val="24"/>
          <w:szCs w:val="24"/>
        </w:rPr>
        <w:t>generó</w:t>
      </w:r>
      <w:r w:rsidRPr="0009041F">
        <w:rPr>
          <w:rFonts w:ascii="Arial" w:hAnsi="Arial" w:cs="Arial"/>
          <w:sz w:val="24"/>
          <w:szCs w:val="24"/>
        </w:rPr>
        <w:t xml:space="preserve"> u</w:t>
      </w:r>
      <w:r w:rsidR="008E7C0C" w:rsidRPr="0009041F">
        <w:rPr>
          <w:rFonts w:ascii="Arial" w:hAnsi="Arial" w:cs="Arial"/>
          <w:sz w:val="24"/>
          <w:szCs w:val="24"/>
        </w:rPr>
        <w:t>n cambio más radical superando a</w:t>
      </w:r>
      <w:r w:rsidRPr="0009041F">
        <w:rPr>
          <w:rFonts w:ascii="Arial" w:hAnsi="Arial" w:cs="Arial"/>
          <w:sz w:val="24"/>
          <w:szCs w:val="24"/>
        </w:rPr>
        <w:t xml:space="preserve">l </w:t>
      </w:r>
      <w:r w:rsidR="004D21F5" w:rsidRPr="0009041F">
        <w:rPr>
          <w:rFonts w:ascii="Arial" w:hAnsi="Arial" w:cs="Arial"/>
          <w:sz w:val="24"/>
          <w:szCs w:val="24"/>
        </w:rPr>
        <w:t xml:space="preserve">Código Civil </w:t>
      </w:r>
      <w:r w:rsidRPr="0009041F">
        <w:rPr>
          <w:rFonts w:ascii="Arial" w:hAnsi="Arial" w:cs="Arial"/>
          <w:sz w:val="24"/>
          <w:szCs w:val="24"/>
        </w:rPr>
        <w:t>sobre el arrendamiento de servicios</w:t>
      </w:r>
      <w:r w:rsidR="0013024C" w:rsidRPr="0009041F">
        <w:rPr>
          <w:rFonts w:ascii="Arial" w:hAnsi="Arial" w:cs="Arial"/>
          <w:sz w:val="24"/>
          <w:szCs w:val="24"/>
        </w:rPr>
        <w:t>,</w:t>
      </w:r>
      <w:r w:rsidRPr="0009041F">
        <w:rPr>
          <w:rFonts w:ascii="Arial" w:hAnsi="Arial" w:cs="Arial"/>
          <w:sz w:val="24"/>
          <w:szCs w:val="24"/>
        </w:rPr>
        <w:t xml:space="preserve"> que regían las relacion</w:t>
      </w:r>
      <w:r w:rsidR="0013024C" w:rsidRPr="0009041F">
        <w:rPr>
          <w:rFonts w:ascii="Arial" w:hAnsi="Arial" w:cs="Arial"/>
          <w:sz w:val="24"/>
          <w:szCs w:val="24"/>
        </w:rPr>
        <w:t>es laborales para  la fecha,</w:t>
      </w:r>
      <w:r w:rsidR="008E7C0C" w:rsidRPr="0009041F">
        <w:rPr>
          <w:rFonts w:ascii="Arial" w:hAnsi="Arial" w:cs="Arial"/>
          <w:sz w:val="24"/>
          <w:szCs w:val="24"/>
        </w:rPr>
        <w:t xml:space="preserve"> é</w:t>
      </w:r>
      <w:r w:rsidRPr="0009041F">
        <w:rPr>
          <w:rFonts w:ascii="Arial" w:hAnsi="Arial" w:cs="Arial"/>
          <w:sz w:val="24"/>
          <w:szCs w:val="24"/>
        </w:rPr>
        <w:t>sta toma mayor fuerza con la pro</w:t>
      </w:r>
      <w:r w:rsidR="0013024C" w:rsidRPr="0009041F">
        <w:rPr>
          <w:rFonts w:ascii="Arial" w:hAnsi="Arial" w:cs="Arial"/>
          <w:sz w:val="24"/>
          <w:szCs w:val="24"/>
        </w:rPr>
        <w:t>mulgación de la L</w:t>
      </w:r>
      <w:r w:rsidRPr="0009041F">
        <w:rPr>
          <w:rFonts w:ascii="Arial" w:hAnsi="Arial" w:cs="Arial"/>
          <w:sz w:val="24"/>
          <w:szCs w:val="24"/>
        </w:rPr>
        <w:t xml:space="preserve">ey del trabajo que se implementó el 16 de julio de 1936, </w:t>
      </w:r>
      <w:r w:rsidR="0013024C" w:rsidRPr="0009041F">
        <w:rPr>
          <w:rFonts w:ascii="Arial" w:hAnsi="Arial" w:cs="Arial"/>
          <w:sz w:val="24"/>
          <w:szCs w:val="24"/>
        </w:rPr>
        <w:t xml:space="preserve">la cual </w:t>
      </w:r>
      <w:r w:rsidRPr="0009041F">
        <w:rPr>
          <w:rFonts w:ascii="Arial" w:hAnsi="Arial" w:cs="Arial"/>
          <w:sz w:val="24"/>
          <w:szCs w:val="24"/>
        </w:rPr>
        <w:t>estableció un conjunto de normas que regirían las relaciones laborales y serv</w:t>
      </w:r>
      <w:r w:rsidR="008E7C0C" w:rsidRPr="0009041F">
        <w:rPr>
          <w:rFonts w:ascii="Arial" w:hAnsi="Arial" w:cs="Arial"/>
          <w:sz w:val="24"/>
          <w:szCs w:val="24"/>
        </w:rPr>
        <w:t>iría como base para</w:t>
      </w:r>
      <w:r w:rsidRPr="0009041F">
        <w:rPr>
          <w:rFonts w:ascii="Arial" w:hAnsi="Arial" w:cs="Arial"/>
          <w:sz w:val="24"/>
          <w:szCs w:val="24"/>
        </w:rPr>
        <w:t xml:space="preserve"> mejoras que más adelante surgirían en este tema.</w:t>
      </w:r>
    </w:p>
    <w:p w:rsidR="0013024C" w:rsidRPr="0009041F" w:rsidRDefault="0013024C" w:rsidP="00965DD6">
      <w:pPr>
        <w:spacing w:after="0" w:line="360" w:lineRule="auto"/>
        <w:jc w:val="both"/>
        <w:rPr>
          <w:rFonts w:ascii="Arial" w:hAnsi="Arial" w:cs="Arial"/>
          <w:sz w:val="24"/>
          <w:szCs w:val="24"/>
        </w:rPr>
      </w:pPr>
    </w:p>
    <w:p w:rsidR="00666A08" w:rsidRPr="0009041F" w:rsidRDefault="00CB7088" w:rsidP="006B6497">
      <w:pPr>
        <w:spacing w:after="0" w:line="360" w:lineRule="auto"/>
        <w:ind w:firstLine="708"/>
        <w:jc w:val="both"/>
        <w:rPr>
          <w:rFonts w:ascii="Arial" w:hAnsi="Arial" w:cs="Arial"/>
          <w:sz w:val="24"/>
          <w:szCs w:val="24"/>
        </w:rPr>
      </w:pPr>
      <w:r w:rsidRPr="0009041F">
        <w:rPr>
          <w:rFonts w:ascii="Arial" w:hAnsi="Arial" w:cs="Arial"/>
          <w:sz w:val="24"/>
          <w:szCs w:val="24"/>
        </w:rPr>
        <w:t xml:space="preserve"> </w:t>
      </w:r>
      <w:r w:rsidR="008E7C0C" w:rsidRPr="0009041F">
        <w:rPr>
          <w:rFonts w:ascii="Arial" w:hAnsi="Arial" w:cs="Arial"/>
          <w:sz w:val="24"/>
          <w:szCs w:val="24"/>
        </w:rPr>
        <w:t>Al cabo de 55 años</w:t>
      </w:r>
      <w:r w:rsidR="00176483" w:rsidRPr="0009041F">
        <w:rPr>
          <w:rFonts w:ascii="Arial" w:hAnsi="Arial" w:cs="Arial"/>
          <w:sz w:val="24"/>
          <w:szCs w:val="24"/>
        </w:rPr>
        <w:t xml:space="preserve"> esta legislación</w:t>
      </w:r>
      <w:r w:rsidRPr="0009041F">
        <w:rPr>
          <w:rFonts w:ascii="Arial" w:hAnsi="Arial" w:cs="Arial"/>
          <w:sz w:val="24"/>
          <w:szCs w:val="24"/>
        </w:rPr>
        <w:t xml:space="preserve"> fue sufriendo modificaciones hasta la llegada de la ley de 1991, </w:t>
      </w:r>
      <w:r w:rsidR="00DB0C4B" w:rsidRPr="0009041F">
        <w:rPr>
          <w:rFonts w:ascii="Arial" w:hAnsi="Arial" w:cs="Arial"/>
          <w:sz w:val="24"/>
          <w:szCs w:val="24"/>
        </w:rPr>
        <w:t>en la cual</w:t>
      </w:r>
      <w:r w:rsidR="0013024C" w:rsidRPr="0009041F">
        <w:rPr>
          <w:rFonts w:ascii="Arial" w:hAnsi="Arial" w:cs="Arial"/>
          <w:sz w:val="24"/>
          <w:szCs w:val="24"/>
        </w:rPr>
        <w:t xml:space="preserve"> se establecieron</w:t>
      </w:r>
      <w:r w:rsidR="008E7C0C" w:rsidRPr="0009041F">
        <w:rPr>
          <w:rFonts w:ascii="Arial" w:hAnsi="Arial" w:cs="Arial"/>
          <w:sz w:val="24"/>
          <w:szCs w:val="24"/>
        </w:rPr>
        <w:t xml:space="preserve"> </w:t>
      </w:r>
      <w:r w:rsidRPr="0009041F">
        <w:rPr>
          <w:rFonts w:ascii="Arial" w:hAnsi="Arial" w:cs="Arial"/>
          <w:sz w:val="24"/>
          <w:szCs w:val="24"/>
        </w:rPr>
        <w:t>c</w:t>
      </w:r>
      <w:r w:rsidR="0013024C" w:rsidRPr="0009041F">
        <w:rPr>
          <w:rFonts w:ascii="Arial" w:hAnsi="Arial" w:cs="Arial"/>
          <w:sz w:val="24"/>
          <w:szCs w:val="24"/>
        </w:rPr>
        <w:t>ondiciones de trabajo dignas</w:t>
      </w:r>
      <w:r w:rsidRPr="0009041F">
        <w:rPr>
          <w:rFonts w:ascii="Arial" w:hAnsi="Arial" w:cs="Arial"/>
          <w:sz w:val="24"/>
          <w:szCs w:val="24"/>
        </w:rPr>
        <w:t xml:space="preserve">, </w:t>
      </w:r>
      <w:r w:rsidR="00C825E5" w:rsidRPr="0009041F">
        <w:rPr>
          <w:rFonts w:ascii="Arial" w:hAnsi="Arial" w:cs="Arial"/>
          <w:sz w:val="24"/>
          <w:szCs w:val="24"/>
        </w:rPr>
        <w:t>estableciendo</w:t>
      </w:r>
      <w:r w:rsidRPr="0009041F">
        <w:rPr>
          <w:rFonts w:ascii="Arial" w:hAnsi="Arial" w:cs="Arial"/>
          <w:sz w:val="24"/>
          <w:szCs w:val="24"/>
        </w:rPr>
        <w:t xml:space="preserve"> tipos de trabajadores, prestaciones, cantidad de trabajadores extranjeros que podían contratar las empresas, contratos de trabajo, causas </w:t>
      </w:r>
      <w:r w:rsidR="008E7C0C" w:rsidRPr="0009041F">
        <w:rPr>
          <w:rFonts w:ascii="Arial" w:hAnsi="Arial" w:cs="Arial"/>
          <w:sz w:val="24"/>
          <w:szCs w:val="24"/>
        </w:rPr>
        <w:t>justificadas</w:t>
      </w:r>
      <w:r w:rsidRPr="0009041F">
        <w:rPr>
          <w:rFonts w:ascii="Arial" w:hAnsi="Arial" w:cs="Arial"/>
          <w:sz w:val="24"/>
          <w:szCs w:val="24"/>
        </w:rPr>
        <w:t xml:space="preserve"> de un despido, la protección a la familia, entre o</w:t>
      </w:r>
      <w:r w:rsidR="008E7C0C" w:rsidRPr="0009041F">
        <w:rPr>
          <w:rFonts w:ascii="Arial" w:hAnsi="Arial" w:cs="Arial"/>
          <w:sz w:val="24"/>
          <w:szCs w:val="24"/>
        </w:rPr>
        <w:t>tras. E</w:t>
      </w:r>
      <w:r w:rsidRPr="0009041F">
        <w:rPr>
          <w:rFonts w:ascii="Arial" w:hAnsi="Arial" w:cs="Arial"/>
          <w:sz w:val="24"/>
          <w:szCs w:val="24"/>
        </w:rPr>
        <w:t xml:space="preserve">sta ley tuvo otra modificación en el año 1997, </w:t>
      </w:r>
      <w:r w:rsidR="00DB0C4B" w:rsidRPr="0009041F">
        <w:rPr>
          <w:rFonts w:ascii="Arial" w:hAnsi="Arial" w:cs="Arial"/>
          <w:sz w:val="24"/>
          <w:szCs w:val="24"/>
        </w:rPr>
        <w:t>en ella</w:t>
      </w:r>
      <w:r w:rsidRPr="0009041F">
        <w:rPr>
          <w:rFonts w:ascii="Arial" w:hAnsi="Arial" w:cs="Arial"/>
          <w:sz w:val="24"/>
          <w:szCs w:val="24"/>
        </w:rPr>
        <w:t xml:space="preserve"> los artículos a la protección de la familia no se vieron afect</w:t>
      </w:r>
      <w:r w:rsidR="0013024C" w:rsidRPr="0009041F">
        <w:rPr>
          <w:rFonts w:ascii="Arial" w:hAnsi="Arial" w:cs="Arial"/>
          <w:sz w:val="24"/>
          <w:szCs w:val="24"/>
        </w:rPr>
        <w:t>ados en ningún aspecto, pero</w:t>
      </w:r>
      <w:r w:rsidRPr="0009041F">
        <w:rPr>
          <w:rFonts w:ascii="Arial" w:hAnsi="Arial" w:cs="Arial"/>
          <w:sz w:val="24"/>
          <w:szCs w:val="24"/>
        </w:rPr>
        <w:t xml:space="preserve"> en el año </w:t>
      </w:r>
      <w:r w:rsidR="00DB0C4B" w:rsidRPr="0009041F">
        <w:rPr>
          <w:rFonts w:ascii="Arial" w:hAnsi="Arial" w:cs="Arial"/>
          <w:sz w:val="24"/>
          <w:szCs w:val="24"/>
        </w:rPr>
        <w:t xml:space="preserve">2012 </w:t>
      </w:r>
      <w:r w:rsidR="0013024C" w:rsidRPr="0009041F">
        <w:rPr>
          <w:rFonts w:ascii="Arial" w:hAnsi="Arial" w:cs="Arial"/>
          <w:sz w:val="24"/>
          <w:szCs w:val="24"/>
        </w:rPr>
        <w:t>la</w:t>
      </w:r>
      <w:r w:rsidR="00DB0C4B" w:rsidRPr="0009041F">
        <w:rPr>
          <w:rFonts w:ascii="Arial" w:hAnsi="Arial" w:cs="Arial"/>
          <w:sz w:val="24"/>
          <w:szCs w:val="24"/>
        </w:rPr>
        <w:t xml:space="preserve"> nueva l</w:t>
      </w:r>
      <w:r w:rsidR="00334481" w:rsidRPr="0009041F">
        <w:rPr>
          <w:rFonts w:ascii="Arial" w:hAnsi="Arial" w:cs="Arial"/>
          <w:sz w:val="24"/>
          <w:szCs w:val="24"/>
        </w:rPr>
        <w:t>ey</w:t>
      </w:r>
      <w:r w:rsidR="00DB0C4B" w:rsidRPr="0009041F">
        <w:rPr>
          <w:rFonts w:ascii="Arial" w:hAnsi="Arial" w:cs="Arial"/>
          <w:sz w:val="24"/>
          <w:szCs w:val="24"/>
        </w:rPr>
        <w:t xml:space="preserve"> </w:t>
      </w:r>
      <w:r w:rsidR="0013024C" w:rsidRPr="0009041F">
        <w:rPr>
          <w:rFonts w:ascii="Arial" w:hAnsi="Arial" w:cs="Arial"/>
          <w:sz w:val="24"/>
          <w:szCs w:val="24"/>
        </w:rPr>
        <w:t>incorpora</w:t>
      </w:r>
      <w:r w:rsidR="00DB0C4B" w:rsidRPr="0009041F">
        <w:rPr>
          <w:rFonts w:ascii="Arial" w:hAnsi="Arial" w:cs="Arial"/>
          <w:sz w:val="24"/>
          <w:szCs w:val="24"/>
        </w:rPr>
        <w:t xml:space="preserve"> </w:t>
      </w:r>
      <w:r w:rsidRPr="0009041F">
        <w:rPr>
          <w:rFonts w:ascii="Arial" w:hAnsi="Arial" w:cs="Arial"/>
          <w:sz w:val="24"/>
          <w:szCs w:val="24"/>
        </w:rPr>
        <w:t>cambio</w:t>
      </w:r>
      <w:r w:rsidR="00DB0C4B" w:rsidRPr="0009041F">
        <w:rPr>
          <w:rFonts w:ascii="Arial" w:hAnsi="Arial" w:cs="Arial"/>
          <w:sz w:val="24"/>
          <w:szCs w:val="24"/>
        </w:rPr>
        <w:t>s</w:t>
      </w:r>
      <w:r w:rsidRPr="0009041F">
        <w:rPr>
          <w:rFonts w:ascii="Arial" w:hAnsi="Arial" w:cs="Arial"/>
          <w:sz w:val="24"/>
          <w:szCs w:val="24"/>
        </w:rPr>
        <w:t xml:space="preserve"> importante</w:t>
      </w:r>
      <w:r w:rsidR="00DB0C4B" w:rsidRPr="0009041F">
        <w:rPr>
          <w:rFonts w:ascii="Arial" w:hAnsi="Arial" w:cs="Arial"/>
          <w:sz w:val="24"/>
          <w:szCs w:val="24"/>
        </w:rPr>
        <w:t>s</w:t>
      </w:r>
      <w:r w:rsidRPr="0009041F">
        <w:rPr>
          <w:rFonts w:ascii="Arial" w:hAnsi="Arial" w:cs="Arial"/>
          <w:sz w:val="24"/>
          <w:szCs w:val="24"/>
        </w:rPr>
        <w:t xml:space="preserve"> en materia de prot</w:t>
      </w:r>
      <w:r w:rsidR="00DB0C4B" w:rsidRPr="0009041F">
        <w:rPr>
          <w:rFonts w:ascii="Arial" w:hAnsi="Arial" w:cs="Arial"/>
          <w:sz w:val="24"/>
          <w:szCs w:val="24"/>
        </w:rPr>
        <w:t>ección a</w:t>
      </w:r>
      <w:r w:rsidR="00176483" w:rsidRPr="0009041F">
        <w:rPr>
          <w:rFonts w:ascii="Arial" w:hAnsi="Arial" w:cs="Arial"/>
          <w:sz w:val="24"/>
          <w:szCs w:val="24"/>
        </w:rPr>
        <w:t xml:space="preserve"> la</w:t>
      </w:r>
      <w:r w:rsidRPr="0009041F">
        <w:rPr>
          <w:rFonts w:ascii="Arial" w:hAnsi="Arial" w:cs="Arial"/>
          <w:sz w:val="24"/>
          <w:szCs w:val="24"/>
        </w:rPr>
        <w:t xml:space="preserve"> familia.</w:t>
      </w:r>
    </w:p>
    <w:p w:rsidR="00301A5A" w:rsidRPr="0009041F" w:rsidRDefault="00270D7F" w:rsidP="00965DD6">
      <w:pPr>
        <w:tabs>
          <w:tab w:val="left" w:pos="2220"/>
        </w:tabs>
        <w:spacing w:after="0" w:line="360" w:lineRule="auto"/>
        <w:ind w:firstLine="708"/>
        <w:jc w:val="both"/>
        <w:rPr>
          <w:rFonts w:ascii="Arial" w:hAnsi="Arial" w:cs="Arial"/>
          <w:sz w:val="24"/>
          <w:szCs w:val="24"/>
        </w:rPr>
      </w:pPr>
      <w:r w:rsidRPr="0009041F">
        <w:rPr>
          <w:rFonts w:ascii="Arial" w:hAnsi="Arial" w:cs="Arial"/>
          <w:sz w:val="24"/>
          <w:szCs w:val="24"/>
        </w:rPr>
        <w:tab/>
      </w:r>
    </w:p>
    <w:p w:rsidR="00965DD6" w:rsidRPr="0009041F" w:rsidRDefault="00666A08" w:rsidP="00965DD6">
      <w:pPr>
        <w:spacing w:after="0" w:line="360" w:lineRule="auto"/>
        <w:ind w:firstLine="708"/>
        <w:jc w:val="both"/>
        <w:rPr>
          <w:rFonts w:ascii="Arial" w:hAnsi="Arial" w:cs="Arial"/>
          <w:sz w:val="24"/>
          <w:szCs w:val="24"/>
        </w:rPr>
      </w:pPr>
      <w:r w:rsidRPr="0009041F">
        <w:rPr>
          <w:rFonts w:ascii="Arial" w:hAnsi="Arial" w:cs="Arial"/>
          <w:sz w:val="24"/>
          <w:szCs w:val="24"/>
        </w:rPr>
        <w:t xml:space="preserve"> E</w:t>
      </w:r>
      <w:r w:rsidR="009F52E3" w:rsidRPr="0009041F">
        <w:rPr>
          <w:rFonts w:ascii="Arial" w:hAnsi="Arial" w:cs="Arial"/>
          <w:sz w:val="24"/>
          <w:szCs w:val="24"/>
        </w:rPr>
        <w:t>n la Ley Orgánica del Trabajo</w:t>
      </w:r>
      <w:r w:rsidR="008904CC" w:rsidRPr="0009041F">
        <w:rPr>
          <w:rFonts w:ascii="Arial" w:hAnsi="Arial" w:cs="Arial"/>
          <w:sz w:val="24"/>
          <w:szCs w:val="24"/>
        </w:rPr>
        <w:t xml:space="preserve"> de 1991 </w:t>
      </w:r>
      <w:r w:rsidR="00AD5912" w:rsidRPr="0009041F">
        <w:rPr>
          <w:rFonts w:ascii="Arial" w:hAnsi="Arial" w:cs="Arial"/>
          <w:sz w:val="24"/>
          <w:szCs w:val="24"/>
        </w:rPr>
        <w:t>s</w:t>
      </w:r>
      <w:r w:rsidR="003260FC" w:rsidRPr="0009041F">
        <w:rPr>
          <w:rFonts w:ascii="Arial" w:hAnsi="Arial" w:cs="Arial"/>
          <w:sz w:val="24"/>
          <w:szCs w:val="24"/>
        </w:rPr>
        <w:t>e</w:t>
      </w:r>
      <w:r w:rsidR="009F52E3" w:rsidRPr="0009041F">
        <w:rPr>
          <w:rFonts w:ascii="Arial" w:hAnsi="Arial" w:cs="Arial"/>
          <w:sz w:val="24"/>
          <w:szCs w:val="24"/>
        </w:rPr>
        <w:t xml:space="preserve"> </w:t>
      </w:r>
      <w:r w:rsidR="0013024C" w:rsidRPr="0009041F">
        <w:rPr>
          <w:rFonts w:ascii="Arial" w:hAnsi="Arial" w:cs="Arial"/>
          <w:sz w:val="24"/>
          <w:szCs w:val="24"/>
        </w:rPr>
        <w:t>estableció</w:t>
      </w:r>
      <w:r w:rsidR="008904CC" w:rsidRPr="0009041F">
        <w:rPr>
          <w:rFonts w:ascii="Arial" w:hAnsi="Arial" w:cs="Arial"/>
          <w:sz w:val="24"/>
          <w:szCs w:val="24"/>
        </w:rPr>
        <w:t xml:space="preserve"> que la m</w:t>
      </w:r>
      <w:r w:rsidR="0013024C" w:rsidRPr="0009041F">
        <w:rPr>
          <w:rFonts w:ascii="Arial" w:hAnsi="Arial" w:cs="Arial"/>
          <w:sz w:val="24"/>
          <w:szCs w:val="24"/>
        </w:rPr>
        <w:t xml:space="preserve">ujer en estado de gravidez </w:t>
      </w:r>
      <w:r w:rsidR="00334481" w:rsidRPr="0009041F">
        <w:rPr>
          <w:rFonts w:ascii="Arial" w:hAnsi="Arial" w:cs="Arial"/>
          <w:sz w:val="24"/>
          <w:szCs w:val="24"/>
        </w:rPr>
        <w:t>tenía</w:t>
      </w:r>
      <w:r w:rsidR="008904CC" w:rsidRPr="0009041F">
        <w:rPr>
          <w:rFonts w:ascii="Arial" w:hAnsi="Arial" w:cs="Arial"/>
          <w:sz w:val="24"/>
          <w:szCs w:val="24"/>
        </w:rPr>
        <w:t xml:space="preserve"> derecho a un periodo de descanso pre natal de 6 </w:t>
      </w:r>
      <w:r w:rsidR="008904CC" w:rsidRPr="0009041F">
        <w:rPr>
          <w:rFonts w:ascii="Arial" w:hAnsi="Arial" w:cs="Arial"/>
          <w:sz w:val="24"/>
          <w:szCs w:val="24"/>
        </w:rPr>
        <w:lastRenderedPageBreak/>
        <w:t xml:space="preserve">semanas y de </w:t>
      </w:r>
      <w:r w:rsidRPr="0009041F">
        <w:rPr>
          <w:rFonts w:ascii="Arial" w:hAnsi="Arial" w:cs="Arial"/>
          <w:sz w:val="24"/>
          <w:szCs w:val="24"/>
        </w:rPr>
        <w:t>12 semanas después del parto,</w:t>
      </w:r>
      <w:r w:rsidR="008904CC" w:rsidRPr="0009041F">
        <w:rPr>
          <w:rFonts w:ascii="Arial" w:hAnsi="Arial" w:cs="Arial"/>
          <w:sz w:val="24"/>
          <w:szCs w:val="24"/>
        </w:rPr>
        <w:t xml:space="preserve"> </w:t>
      </w:r>
      <w:r w:rsidR="00334481" w:rsidRPr="0009041F">
        <w:rPr>
          <w:rFonts w:ascii="Arial" w:hAnsi="Arial" w:cs="Arial"/>
          <w:sz w:val="24"/>
          <w:szCs w:val="24"/>
        </w:rPr>
        <w:t>así</w:t>
      </w:r>
      <w:r w:rsidR="0013024C" w:rsidRPr="0009041F">
        <w:rPr>
          <w:rFonts w:ascii="Arial" w:hAnsi="Arial" w:cs="Arial"/>
          <w:sz w:val="24"/>
          <w:szCs w:val="24"/>
        </w:rPr>
        <w:t xml:space="preserve"> mismo si</w:t>
      </w:r>
      <w:r w:rsidR="008904CC" w:rsidRPr="0009041F">
        <w:rPr>
          <w:rFonts w:ascii="Arial" w:hAnsi="Arial" w:cs="Arial"/>
          <w:sz w:val="24"/>
          <w:szCs w:val="24"/>
        </w:rPr>
        <w:t xml:space="preserve"> </w:t>
      </w:r>
      <w:r w:rsidR="00334481" w:rsidRPr="0009041F">
        <w:rPr>
          <w:rFonts w:ascii="Arial" w:hAnsi="Arial" w:cs="Arial"/>
          <w:sz w:val="24"/>
          <w:szCs w:val="24"/>
        </w:rPr>
        <w:t xml:space="preserve">la mujer </w:t>
      </w:r>
      <w:r w:rsidR="008904CC" w:rsidRPr="0009041F">
        <w:rPr>
          <w:rFonts w:ascii="Arial" w:hAnsi="Arial" w:cs="Arial"/>
          <w:sz w:val="24"/>
          <w:szCs w:val="24"/>
        </w:rPr>
        <w:t>adopta a un niño menor de 3 años tiene derecho a un descanso de 10 semanas, además de eso</w:t>
      </w:r>
      <w:r w:rsidR="00334481" w:rsidRPr="0009041F">
        <w:rPr>
          <w:rFonts w:ascii="Arial" w:hAnsi="Arial" w:cs="Arial"/>
          <w:sz w:val="24"/>
          <w:szCs w:val="24"/>
        </w:rPr>
        <w:t>,</w:t>
      </w:r>
      <w:r w:rsidR="008904CC" w:rsidRPr="0009041F">
        <w:rPr>
          <w:rFonts w:ascii="Arial" w:hAnsi="Arial" w:cs="Arial"/>
          <w:sz w:val="24"/>
          <w:szCs w:val="24"/>
        </w:rPr>
        <w:t xml:space="preserve"> la mujer </w:t>
      </w:r>
      <w:r w:rsidR="00334481" w:rsidRPr="0009041F">
        <w:rPr>
          <w:rFonts w:ascii="Arial" w:hAnsi="Arial" w:cs="Arial"/>
          <w:sz w:val="24"/>
          <w:szCs w:val="24"/>
        </w:rPr>
        <w:t xml:space="preserve">después del parto  </w:t>
      </w:r>
      <w:r w:rsidR="008904CC" w:rsidRPr="0009041F">
        <w:rPr>
          <w:rFonts w:ascii="Arial" w:hAnsi="Arial" w:cs="Arial"/>
          <w:sz w:val="24"/>
          <w:szCs w:val="24"/>
        </w:rPr>
        <w:t xml:space="preserve">tendría </w:t>
      </w:r>
      <w:r w:rsidR="00476B49" w:rsidRPr="0009041F">
        <w:rPr>
          <w:rFonts w:ascii="Arial" w:hAnsi="Arial" w:cs="Arial"/>
          <w:sz w:val="24"/>
          <w:szCs w:val="24"/>
        </w:rPr>
        <w:t xml:space="preserve">derecho a </w:t>
      </w:r>
      <w:r w:rsidR="008904CC" w:rsidRPr="0009041F">
        <w:rPr>
          <w:rFonts w:ascii="Arial" w:hAnsi="Arial" w:cs="Arial"/>
          <w:sz w:val="24"/>
          <w:szCs w:val="24"/>
        </w:rPr>
        <w:t xml:space="preserve">dos descansos de media hora cada uno para amamantar a su hijo, </w:t>
      </w:r>
      <w:r w:rsidR="00334481" w:rsidRPr="0009041F">
        <w:rPr>
          <w:rFonts w:ascii="Arial" w:hAnsi="Arial" w:cs="Arial"/>
          <w:sz w:val="24"/>
          <w:szCs w:val="24"/>
        </w:rPr>
        <w:t>y a su vez</w:t>
      </w:r>
      <w:r w:rsidR="008904CC" w:rsidRPr="0009041F">
        <w:rPr>
          <w:rFonts w:ascii="Arial" w:hAnsi="Arial" w:cs="Arial"/>
          <w:sz w:val="24"/>
          <w:szCs w:val="24"/>
        </w:rPr>
        <w:t xml:space="preserve"> </w:t>
      </w:r>
      <w:r w:rsidR="00476B49" w:rsidRPr="0009041F">
        <w:rPr>
          <w:rFonts w:ascii="Arial" w:hAnsi="Arial" w:cs="Arial"/>
          <w:sz w:val="24"/>
          <w:szCs w:val="24"/>
        </w:rPr>
        <w:t xml:space="preserve">de gozar </w:t>
      </w:r>
      <w:r w:rsidR="008904CC" w:rsidRPr="0009041F">
        <w:rPr>
          <w:rFonts w:ascii="Arial" w:hAnsi="Arial" w:cs="Arial"/>
          <w:sz w:val="24"/>
          <w:szCs w:val="24"/>
        </w:rPr>
        <w:t>un año de</w:t>
      </w:r>
      <w:r w:rsidR="00476B49" w:rsidRPr="0009041F">
        <w:rPr>
          <w:rFonts w:ascii="Arial" w:hAnsi="Arial" w:cs="Arial"/>
          <w:sz w:val="24"/>
          <w:szCs w:val="24"/>
        </w:rPr>
        <w:t xml:space="preserve"> inamovilidad</w:t>
      </w:r>
      <w:r w:rsidR="00334481" w:rsidRPr="0009041F">
        <w:rPr>
          <w:rFonts w:ascii="Arial" w:hAnsi="Arial" w:cs="Arial"/>
          <w:sz w:val="24"/>
          <w:szCs w:val="24"/>
        </w:rPr>
        <w:t xml:space="preserve"> laboral.</w:t>
      </w:r>
      <w:r w:rsidR="00476B49" w:rsidRPr="0009041F">
        <w:rPr>
          <w:rFonts w:ascii="Arial" w:hAnsi="Arial" w:cs="Arial"/>
          <w:sz w:val="24"/>
          <w:szCs w:val="24"/>
        </w:rPr>
        <w:t xml:space="preserve"> </w:t>
      </w:r>
      <w:r w:rsidR="00334481" w:rsidRPr="0009041F">
        <w:rPr>
          <w:rFonts w:ascii="Arial" w:hAnsi="Arial" w:cs="Arial"/>
          <w:sz w:val="24"/>
          <w:szCs w:val="24"/>
        </w:rPr>
        <w:t>T</w:t>
      </w:r>
      <w:r w:rsidR="008904CC" w:rsidRPr="0009041F">
        <w:rPr>
          <w:rFonts w:ascii="Arial" w:hAnsi="Arial" w:cs="Arial"/>
          <w:sz w:val="24"/>
          <w:szCs w:val="24"/>
        </w:rPr>
        <w:t xml:space="preserve">ambién hace referencia a que ninguna entidad de trabajo puede realizar exámenes médicos para determinar si la </w:t>
      </w:r>
      <w:r w:rsidR="00DB0C4B" w:rsidRPr="0009041F">
        <w:rPr>
          <w:rFonts w:ascii="Arial" w:hAnsi="Arial" w:cs="Arial"/>
          <w:sz w:val="24"/>
          <w:szCs w:val="24"/>
        </w:rPr>
        <w:t>trabajadora</w:t>
      </w:r>
      <w:r w:rsidR="008904CC" w:rsidRPr="0009041F">
        <w:rPr>
          <w:rFonts w:ascii="Arial" w:hAnsi="Arial" w:cs="Arial"/>
          <w:sz w:val="24"/>
          <w:szCs w:val="24"/>
        </w:rPr>
        <w:t xml:space="preserve"> estaba embarazada antes de contratarla, entre otras. </w:t>
      </w:r>
    </w:p>
    <w:p w:rsidR="00965DD6" w:rsidRPr="0009041F" w:rsidRDefault="00965DD6" w:rsidP="00965DD6">
      <w:pPr>
        <w:spacing w:after="0" w:line="360" w:lineRule="auto"/>
        <w:ind w:firstLine="708"/>
        <w:jc w:val="both"/>
        <w:rPr>
          <w:rFonts w:ascii="Arial" w:hAnsi="Arial" w:cs="Arial"/>
          <w:sz w:val="24"/>
          <w:szCs w:val="24"/>
        </w:rPr>
      </w:pPr>
    </w:p>
    <w:p w:rsidR="008904CC" w:rsidRPr="0009041F" w:rsidRDefault="00C825E5" w:rsidP="00965DD6">
      <w:pPr>
        <w:spacing w:after="0" w:line="360" w:lineRule="auto"/>
        <w:ind w:firstLine="708"/>
        <w:jc w:val="both"/>
        <w:rPr>
          <w:rFonts w:ascii="Arial" w:hAnsi="Arial" w:cs="Arial"/>
          <w:sz w:val="24"/>
          <w:szCs w:val="24"/>
        </w:rPr>
      </w:pPr>
      <w:r w:rsidRPr="0009041F">
        <w:rPr>
          <w:rFonts w:ascii="Arial" w:hAnsi="Arial" w:cs="Arial"/>
          <w:sz w:val="24"/>
          <w:szCs w:val="24"/>
        </w:rPr>
        <w:t xml:space="preserve">La ley del 2012 </w:t>
      </w:r>
      <w:r w:rsidR="009F52E3" w:rsidRPr="0009041F">
        <w:rPr>
          <w:rFonts w:ascii="Arial" w:hAnsi="Arial" w:cs="Arial"/>
          <w:sz w:val="24"/>
          <w:szCs w:val="24"/>
        </w:rPr>
        <w:t xml:space="preserve">(LOTTT) </w:t>
      </w:r>
      <w:r w:rsidRPr="0009041F">
        <w:rPr>
          <w:rFonts w:ascii="Arial" w:hAnsi="Arial" w:cs="Arial"/>
          <w:sz w:val="24"/>
          <w:szCs w:val="24"/>
        </w:rPr>
        <w:t>modificó estas regulaciones aumentando el periodo post</w:t>
      </w:r>
      <w:r w:rsidR="00E33A44" w:rsidRPr="0009041F">
        <w:rPr>
          <w:rFonts w:ascii="Arial" w:hAnsi="Arial" w:cs="Arial"/>
          <w:sz w:val="24"/>
          <w:szCs w:val="24"/>
        </w:rPr>
        <w:t xml:space="preserve"> natal a 20 semanas</w:t>
      </w:r>
      <w:r w:rsidRPr="0009041F">
        <w:rPr>
          <w:rFonts w:ascii="Arial" w:hAnsi="Arial" w:cs="Arial"/>
          <w:sz w:val="24"/>
          <w:szCs w:val="24"/>
        </w:rPr>
        <w:t xml:space="preserve"> </w:t>
      </w:r>
      <w:r w:rsidR="00E33A44" w:rsidRPr="0009041F">
        <w:rPr>
          <w:rFonts w:ascii="Arial" w:hAnsi="Arial" w:cs="Arial"/>
          <w:sz w:val="24"/>
          <w:szCs w:val="24"/>
        </w:rPr>
        <w:t>y</w:t>
      </w:r>
      <w:r w:rsidRPr="0009041F">
        <w:rPr>
          <w:rFonts w:ascii="Arial" w:hAnsi="Arial" w:cs="Arial"/>
          <w:sz w:val="24"/>
          <w:szCs w:val="24"/>
        </w:rPr>
        <w:t xml:space="preserve"> </w:t>
      </w:r>
      <w:r w:rsidR="00E33A44" w:rsidRPr="0009041F">
        <w:rPr>
          <w:rFonts w:ascii="Arial" w:hAnsi="Arial" w:cs="Arial"/>
          <w:sz w:val="24"/>
          <w:szCs w:val="24"/>
        </w:rPr>
        <w:t>la inamovilidad</w:t>
      </w:r>
      <w:r w:rsidR="00476B49" w:rsidRPr="0009041F">
        <w:rPr>
          <w:rFonts w:ascii="Arial" w:hAnsi="Arial" w:cs="Arial"/>
          <w:sz w:val="24"/>
          <w:szCs w:val="24"/>
        </w:rPr>
        <w:t xml:space="preserve"> la cual se establece desde el primer momento que se sospeche el embarazo hasta dos años después del parto</w:t>
      </w:r>
      <w:r w:rsidR="00E33A44" w:rsidRPr="0009041F">
        <w:rPr>
          <w:rFonts w:ascii="Arial" w:hAnsi="Arial" w:cs="Arial"/>
          <w:sz w:val="24"/>
          <w:szCs w:val="24"/>
        </w:rPr>
        <w:t xml:space="preserve">,  </w:t>
      </w:r>
      <w:r w:rsidR="00476B49" w:rsidRPr="0009041F">
        <w:rPr>
          <w:rFonts w:ascii="Arial" w:hAnsi="Arial" w:cs="Arial"/>
          <w:sz w:val="24"/>
          <w:szCs w:val="24"/>
        </w:rPr>
        <w:t>estableciendo</w:t>
      </w:r>
      <w:r w:rsidRPr="0009041F">
        <w:rPr>
          <w:rFonts w:ascii="Arial" w:hAnsi="Arial" w:cs="Arial"/>
          <w:sz w:val="24"/>
          <w:szCs w:val="24"/>
        </w:rPr>
        <w:t xml:space="preserve"> </w:t>
      </w:r>
      <w:r w:rsidR="00334481" w:rsidRPr="0009041F">
        <w:rPr>
          <w:rFonts w:ascii="Arial" w:hAnsi="Arial" w:cs="Arial"/>
          <w:sz w:val="24"/>
          <w:szCs w:val="24"/>
        </w:rPr>
        <w:t xml:space="preserve">también </w:t>
      </w:r>
      <w:r w:rsidRPr="0009041F">
        <w:rPr>
          <w:rFonts w:ascii="Arial" w:hAnsi="Arial" w:cs="Arial"/>
          <w:sz w:val="24"/>
          <w:szCs w:val="24"/>
        </w:rPr>
        <w:t>que el descanso pre natal sea acumulativo junto con el post natal en caso de que la mujer no lo hu</w:t>
      </w:r>
      <w:r w:rsidR="00E33A44" w:rsidRPr="0009041F">
        <w:rPr>
          <w:rFonts w:ascii="Arial" w:hAnsi="Arial" w:cs="Arial"/>
          <w:sz w:val="24"/>
          <w:szCs w:val="24"/>
        </w:rPr>
        <w:t>biese disfrutado, incre</w:t>
      </w:r>
      <w:r w:rsidRPr="0009041F">
        <w:rPr>
          <w:rFonts w:ascii="Arial" w:hAnsi="Arial" w:cs="Arial"/>
          <w:sz w:val="24"/>
          <w:szCs w:val="24"/>
        </w:rPr>
        <w:t>mentando el descanso para amamantar de dos descansos de una hora</w:t>
      </w:r>
      <w:r w:rsidR="003B10BE" w:rsidRPr="0009041F">
        <w:rPr>
          <w:rFonts w:ascii="Arial" w:hAnsi="Arial" w:cs="Arial"/>
          <w:sz w:val="24"/>
          <w:szCs w:val="24"/>
        </w:rPr>
        <w:t xml:space="preserve"> cada uno</w:t>
      </w:r>
      <w:r w:rsidRPr="0009041F">
        <w:rPr>
          <w:rFonts w:ascii="Arial" w:hAnsi="Arial" w:cs="Arial"/>
          <w:sz w:val="24"/>
          <w:szCs w:val="24"/>
        </w:rPr>
        <w:t xml:space="preserve"> a dos descansos de una hora y med</w:t>
      </w:r>
      <w:r w:rsidR="00C85C86" w:rsidRPr="0009041F">
        <w:rPr>
          <w:rFonts w:ascii="Arial" w:hAnsi="Arial" w:cs="Arial"/>
          <w:sz w:val="24"/>
          <w:szCs w:val="24"/>
        </w:rPr>
        <w:t>ia</w:t>
      </w:r>
      <w:r w:rsidR="003B10BE" w:rsidRPr="0009041F">
        <w:rPr>
          <w:rFonts w:ascii="Arial" w:hAnsi="Arial" w:cs="Arial"/>
          <w:sz w:val="24"/>
          <w:szCs w:val="24"/>
        </w:rPr>
        <w:t xml:space="preserve"> cada uno</w:t>
      </w:r>
      <w:r w:rsidR="00C85C86" w:rsidRPr="0009041F">
        <w:rPr>
          <w:rFonts w:ascii="Arial" w:hAnsi="Arial" w:cs="Arial"/>
          <w:sz w:val="24"/>
          <w:szCs w:val="24"/>
        </w:rPr>
        <w:t xml:space="preserve">, </w:t>
      </w:r>
      <w:r w:rsidR="00E33A44" w:rsidRPr="0009041F">
        <w:rPr>
          <w:rFonts w:ascii="Arial" w:hAnsi="Arial" w:cs="Arial"/>
          <w:sz w:val="24"/>
          <w:szCs w:val="24"/>
        </w:rPr>
        <w:t xml:space="preserve">beneficiando también </w:t>
      </w:r>
      <w:r w:rsidR="00476B49" w:rsidRPr="0009041F">
        <w:rPr>
          <w:rFonts w:ascii="Arial" w:hAnsi="Arial" w:cs="Arial"/>
          <w:sz w:val="24"/>
          <w:szCs w:val="24"/>
        </w:rPr>
        <w:t xml:space="preserve">con 26 semanas de descanso </w:t>
      </w:r>
      <w:r w:rsidR="00E33A44" w:rsidRPr="0009041F">
        <w:rPr>
          <w:rFonts w:ascii="Arial" w:hAnsi="Arial" w:cs="Arial"/>
          <w:sz w:val="24"/>
          <w:szCs w:val="24"/>
        </w:rPr>
        <w:t>a</w:t>
      </w:r>
      <w:r w:rsidR="00C85C86" w:rsidRPr="0009041F">
        <w:rPr>
          <w:rFonts w:ascii="Arial" w:hAnsi="Arial" w:cs="Arial"/>
          <w:sz w:val="24"/>
          <w:szCs w:val="24"/>
        </w:rPr>
        <w:t xml:space="preserve"> la mujer que adopte</w:t>
      </w:r>
      <w:r w:rsidRPr="0009041F">
        <w:rPr>
          <w:rFonts w:ascii="Arial" w:hAnsi="Arial" w:cs="Arial"/>
          <w:sz w:val="24"/>
          <w:szCs w:val="24"/>
        </w:rPr>
        <w:t xml:space="preserve"> a un niño men</w:t>
      </w:r>
      <w:r w:rsidR="00476B49" w:rsidRPr="0009041F">
        <w:rPr>
          <w:rFonts w:ascii="Arial" w:hAnsi="Arial" w:cs="Arial"/>
          <w:sz w:val="24"/>
          <w:szCs w:val="24"/>
        </w:rPr>
        <w:t>or de 3 años</w:t>
      </w:r>
      <w:r w:rsidR="00C85C86" w:rsidRPr="0009041F">
        <w:rPr>
          <w:rFonts w:ascii="Arial" w:hAnsi="Arial" w:cs="Arial"/>
          <w:sz w:val="24"/>
          <w:szCs w:val="24"/>
        </w:rPr>
        <w:t>;</w:t>
      </w:r>
      <w:r w:rsidRPr="0009041F">
        <w:rPr>
          <w:rFonts w:ascii="Arial" w:hAnsi="Arial" w:cs="Arial"/>
          <w:sz w:val="24"/>
          <w:szCs w:val="24"/>
        </w:rPr>
        <w:t xml:space="preserve"> toda esta serie de mejoras que se otorgan por ley a las mujeres para su protección y mejoramiento de </w:t>
      </w:r>
      <w:r w:rsidR="00C85C86" w:rsidRPr="0009041F">
        <w:rPr>
          <w:rFonts w:ascii="Arial" w:hAnsi="Arial" w:cs="Arial"/>
          <w:sz w:val="24"/>
          <w:szCs w:val="24"/>
        </w:rPr>
        <w:t xml:space="preserve">su calidad de </w:t>
      </w:r>
      <w:r w:rsidRPr="0009041F">
        <w:rPr>
          <w:rFonts w:ascii="Arial" w:hAnsi="Arial" w:cs="Arial"/>
          <w:sz w:val="24"/>
          <w:szCs w:val="24"/>
        </w:rPr>
        <w:t>vida como madre, trajo como consecuencia que las entid</w:t>
      </w:r>
      <w:r w:rsidR="00476B49" w:rsidRPr="0009041F">
        <w:rPr>
          <w:rFonts w:ascii="Arial" w:hAnsi="Arial" w:cs="Arial"/>
          <w:sz w:val="24"/>
          <w:szCs w:val="24"/>
        </w:rPr>
        <w:t>ades de trabajo reconsidere</w:t>
      </w:r>
      <w:r w:rsidR="00C85C86" w:rsidRPr="0009041F">
        <w:rPr>
          <w:rFonts w:ascii="Arial" w:hAnsi="Arial" w:cs="Arial"/>
          <w:sz w:val="24"/>
          <w:szCs w:val="24"/>
        </w:rPr>
        <w:t>n</w:t>
      </w:r>
      <w:r w:rsidRPr="0009041F">
        <w:rPr>
          <w:rFonts w:ascii="Arial" w:hAnsi="Arial" w:cs="Arial"/>
          <w:sz w:val="24"/>
          <w:szCs w:val="24"/>
        </w:rPr>
        <w:t xml:space="preserve"> la contratación de personal femenino a los puestos de trabajo, ya que afectan directamente las finanzas de la empresa</w:t>
      </w:r>
      <w:r w:rsidR="00476B49" w:rsidRPr="0009041F">
        <w:rPr>
          <w:rFonts w:ascii="Arial" w:hAnsi="Arial" w:cs="Arial"/>
          <w:sz w:val="24"/>
          <w:szCs w:val="24"/>
        </w:rPr>
        <w:t>,</w:t>
      </w:r>
      <w:r w:rsidRPr="0009041F">
        <w:rPr>
          <w:rFonts w:ascii="Arial" w:hAnsi="Arial" w:cs="Arial"/>
          <w:sz w:val="24"/>
          <w:szCs w:val="24"/>
        </w:rPr>
        <w:t xml:space="preserve"> </w:t>
      </w:r>
      <w:r w:rsidR="00476B49" w:rsidRPr="0009041F">
        <w:rPr>
          <w:rFonts w:ascii="Arial" w:hAnsi="Arial" w:cs="Arial"/>
          <w:sz w:val="24"/>
          <w:szCs w:val="24"/>
        </w:rPr>
        <w:t>ya que se</w:t>
      </w:r>
      <w:r w:rsidRPr="0009041F">
        <w:rPr>
          <w:rFonts w:ascii="Arial" w:hAnsi="Arial" w:cs="Arial"/>
          <w:sz w:val="24"/>
          <w:szCs w:val="24"/>
        </w:rPr>
        <w:t xml:space="preserve"> necesita contratar a un personal para suplantar a esa mujer por su periodo de pre y post natal </w:t>
      </w:r>
      <w:r w:rsidR="00C85C86" w:rsidRPr="0009041F">
        <w:rPr>
          <w:rFonts w:ascii="Arial" w:hAnsi="Arial" w:cs="Arial"/>
          <w:sz w:val="24"/>
          <w:szCs w:val="24"/>
        </w:rPr>
        <w:t>y además pagar</w:t>
      </w:r>
      <w:r w:rsidRPr="0009041F">
        <w:rPr>
          <w:rFonts w:ascii="Arial" w:hAnsi="Arial" w:cs="Arial"/>
          <w:sz w:val="24"/>
          <w:szCs w:val="24"/>
        </w:rPr>
        <w:t xml:space="preserve"> el salario a dicha trabajadora.</w:t>
      </w:r>
    </w:p>
    <w:p w:rsidR="00301A5A" w:rsidRPr="0009041F" w:rsidRDefault="00301A5A" w:rsidP="00965DD6">
      <w:pPr>
        <w:spacing w:after="0" w:line="360" w:lineRule="auto"/>
        <w:jc w:val="both"/>
        <w:rPr>
          <w:rFonts w:ascii="Arial" w:hAnsi="Arial" w:cs="Arial"/>
          <w:sz w:val="24"/>
          <w:szCs w:val="24"/>
        </w:rPr>
      </w:pPr>
    </w:p>
    <w:p w:rsidR="00965DD6" w:rsidRPr="0009041F" w:rsidRDefault="00C825E5" w:rsidP="00965DD6">
      <w:pPr>
        <w:spacing w:after="0" w:line="360" w:lineRule="auto"/>
        <w:ind w:firstLine="709"/>
        <w:jc w:val="both"/>
        <w:rPr>
          <w:rFonts w:ascii="Arial" w:hAnsi="Arial" w:cs="Arial"/>
          <w:sz w:val="24"/>
          <w:szCs w:val="24"/>
        </w:rPr>
      </w:pPr>
      <w:r w:rsidRPr="0009041F">
        <w:rPr>
          <w:rFonts w:ascii="Arial" w:hAnsi="Arial" w:cs="Arial"/>
          <w:sz w:val="24"/>
          <w:szCs w:val="24"/>
        </w:rPr>
        <w:t>Es por ello que hoy día en las entrevis</w:t>
      </w:r>
      <w:r w:rsidR="006D5D2A" w:rsidRPr="0009041F">
        <w:rPr>
          <w:rFonts w:ascii="Arial" w:hAnsi="Arial" w:cs="Arial"/>
          <w:sz w:val="24"/>
          <w:szCs w:val="24"/>
        </w:rPr>
        <w:t>tas de trabajo, una de las</w:t>
      </w:r>
      <w:r w:rsidR="00C85C86" w:rsidRPr="0009041F">
        <w:rPr>
          <w:rFonts w:ascii="Arial" w:hAnsi="Arial" w:cs="Arial"/>
          <w:sz w:val="24"/>
          <w:szCs w:val="24"/>
        </w:rPr>
        <w:t xml:space="preserve"> preguntas que se realiza</w:t>
      </w:r>
      <w:r w:rsidRPr="0009041F">
        <w:rPr>
          <w:rFonts w:ascii="Arial" w:hAnsi="Arial" w:cs="Arial"/>
          <w:sz w:val="24"/>
          <w:szCs w:val="24"/>
        </w:rPr>
        <w:t xml:space="preserve"> al postulante </w:t>
      </w:r>
      <w:r w:rsidR="00C85C86" w:rsidRPr="0009041F">
        <w:rPr>
          <w:rFonts w:ascii="Arial" w:hAnsi="Arial" w:cs="Arial"/>
          <w:sz w:val="24"/>
          <w:szCs w:val="24"/>
        </w:rPr>
        <w:t>en caso de ser una mujer joven</w:t>
      </w:r>
      <w:r w:rsidR="006D5D2A" w:rsidRPr="0009041F">
        <w:rPr>
          <w:rFonts w:ascii="Arial" w:hAnsi="Arial" w:cs="Arial"/>
          <w:sz w:val="24"/>
          <w:szCs w:val="24"/>
        </w:rPr>
        <w:t>, es</w:t>
      </w:r>
      <w:r w:rsidRPr="0009041F">
        <w:rPr>
          <w:rFonts w:ascii="Arial" w:hAnsi="Arial" w:cs="Arial"/>
          <w:sz w:val="24"/>
          <w:szCs w:val="24"/>
        </w:rPr>
        <w:t xml:space="preserve"> si es casada,  tiene hijos o planes de tenerlos en un futuro cercano, todo con el propósito de indagar </w:t>
      </w:r>
      <w:r w:rsidR="006D5D2A" w:rsidRPr="0009041F">
        <w:rPr>
          <w:rFonts w:ascii="Arial" w:hAnsi="Arial" w:cs="Arial"/>
          <w:sz w:val="24"/>
          <w:szCs w:val="24"/>
        </w:rPr>
        <w:t>si  es una mujer</w:t>
      </w:r>
      <w:r w:rsidRPr="0009041F">
        <w:rPr>
          <w:rFonts w:ascii="Arial" w:hAnsi="Arial" w:cs="Arial"/>
          <w:sz w:val="24"/>
          <w:szCs w:val="24"/>
        </w:rPr>
        <w:t xml:space="preserve"> en edad reproductiva y estimar si </w:t>
      </w:r>
      <w:r w:rsidRPr="0009041F">
        <w:rPr>
          <w:rFonts w:ascii="Arial" w:hAnsi="Arial" w:cs="Arial"/>
          <w:sz w:val="24"/>
          <w:szCs w:val="24"/>
        </w:rPr>
        <w:lastRenderedPageBreak/>
        <w:t>podría salir embarazada en un periodo cercano.  Esto ha traído c</w:t>
      </w:r>
      <w:r w:rsidR="00E33A44" w:rsidRPr="0009041F">
        <w:rPr>
          <w:rFonts w:ascii="Arial" w:hAnsi="Arial" w:cs="Arial"/>
          <w:sz w:val="24"/>
          <w:szCs w:val="24"/>
        </w:rPr>
        <w:t>omo consecuencia  que  muchas organizaciones</w:t>
      </w:r>
      <w:r w:rsidRPr="0009041F">
        <w:rPr>
          <w:rFonts w:ascii="Arial" w:hAnsi="Arial" w:cs="Arial"/>
          <w:sz w:val="24"/>
          <w:szCs w:val="24"/>
        </w:rPr>
        <w:t xml:space="preserve"> ha</w:t>
      </w:r>
      <w:r w:rsidR="00C85C86" w:rsidRPr="0009041F">
        <w:rPr>
          <w:rFonts w:ascii="Arial" w:hAnsi="Arial" w:cs="Arial"/>
          <w:sz w:val="24"/>
          <w:szCs w:val="24"/>
        </w:rPr>
        <w:t>yan</w:t>
      </w:r>
      <w:r w:rsidRPr="0009041F">
        <w:rPr>
          <w:rFonts w:ascii="Arial" w:hAnsi="Arial" w:cs="Arial"/>
          <w:sz w:val="24"/>
          <w:szCs w:val="24"/>
        </w:rPr>
        <w:t xml:space="preserve"> optado por contratar </w:t>
      </w:r>
      <w:r w:rsidR="00291E46" w:rsidRPr="0009041F">
        <w:rPr>
          <w:rFonts w:ascii="Arial" w:hAnsi="Arial" w:cs="Arial"/>
          <w:sz w:val="24"/>
          <w:szCs w:val="24"/>
        </w:rPr>
        <w:t>hombres</w:t>
      </w:r>
      <w:r w:rsidR="002D523D" w:rsidRPr="0009041F">
        <w:rPr>
          <w:rFonts w:ascii="Arial" w:hAnsi="Arial" w:cs="Arial"/>
          <w:sz w:val="24"/>
          <w:szCs w:val="24"/>
        </w:rPr>
        <w:t xml:space="preserve"> </w:t>
      </w:r>
      <w:r w:rsidRPr="0009041F">
        <w:rPr>
          <w:rFonts w:ascii="Arial" w:hAnsi="Arial" w:cs="Arial"/>
          <w:sz w:val="24"/>
          <w:szCs w:val="24"/>
        </w:rPr>
        <w:t>en puestos de trabajo do</w:t>
      </w:r>
      <w:r w:rsidR="006D5D2A" w:rsidRPr="0009041F">
        <w:rPr>
          <w:rFonts w:ascii="Arial" w:hAnsi="Arial" w:cs="Arial"/>
          <w:sz w:val="24"/>
          <w:szCs w:val="24"/>
        </w:rPr>
        <w:t xml:space="preserve">nde </w:t>
      </w:r>
      <w:r w:rsidRPr="0009041F">
        <w:rPr>
          <w:rFonts w:ascii="Arial" w:hAnsi="Arial" w:cs="Arial"/>
          <w:sz w:val="24"/>
          <w:szCs w:val="24"/>
        </w:rPr>
        <w:t xml:space="preserve">se </w:t>
      </w:r>
      <w:r w:rsidR="00471DC4" w:rsidRPr="0009041F">
        <w:rPr>
          <w:rFonts w:ascii="Arial" w:hAnsi="Arial" w:cs="Arial"/>
          <w:sz w:val="24"/>
          <w:szCs w:val="24"/>
        </w:rPr>
        <w:t xml:space="preserve">desempeñaban </w:t>
      </w:r>
      <w:r w:rsidRPr="0009041F">
        <w:rPr>
          <w:rFonts w:ascii="Arial" w:hAnsi="Arial" w:cs="Arial"/>
          <w:sz w:val="24"/>
          <w:szCs w:val="24"/>
        </w:rPr>
        <w:t xml:space="preserve"> mujer</w:t>
      </w:r>
      <w:r w:rsidR="00291E46" w:rsidRPr="0009041F">
        <w:rPr>
          <w:rFonts w:ascii="Arial" w:hAnsi="Arial" w:cs="Arial"/>
          <w:sz w:val="24"/>
          <w:szCs w:val="24"/>
        </w:rPr>
        <w:t>es</w:t>
      </w:r>
      <w:r w:rsidRPr="0009041F">
        <w:rPr>
          <w:rFonts w:ascii="Arial" w:hAnsi="Arial" w:cs="Arial"/>
          <w:sz w:val="24"/>
          <w:szCs w:val="24"/>
        </w:rPr>
        <w:t>, incluso</w:t>
      </w:r>
      <w:r w:rsidR="006D5D2A" w:rsidRPr="0009041F">
        <w:rPr>
          <w:rFonts w:ascii="Arial" w:hAnsi="Arial" w:cs="Arial"/>
          <w:sz w:val="24"/>
          <w:szCs w:val="24"/>
        </w:rPr>
        <w:t>,</w:t>
      </w:r>
      <w:r w:rsidRPr="0009041F">
        <w:rPr>
          <w:rFonts w:ascii="Arial" w:hAnsi="Arial" w:cs="Arial"/>
          <w:sz w:val="24"/>
          <w:szCs w:val="24"/>
        </w:rPr>
        <w:t xml:space="preserve"> se </w:t>
      </w:r>
      <w:r w:rsidR="00291E46" w:rsidRPr="0009041F">
        <w:rPr>
          <w:rFonts w:ascii="Arial" w:hAnsi="Arial" w:cs="Arial"/>
          <w:sz w:val="24"/>
          <w:szCs w:val="24"/>
        </w:rPr>
        <w:t>puede apreciar hombres trabajando como asistente</w:t>
      </w:r>
      <w:r w:rsidR="006D5D2A" w:rsidRPr="0009041F">
        <w:rPr>
          <w:rFonts w:ascii="Arial" w:hAnsi="Arial" w:cs="Arial"/>
          <w:sz w:val="24"/>
          <w:szCs w:val="24"/>
        </w:rPr>
        <w:t>s administrativos y en recepciones</w:t>
      </w:r>
      <w:r w:rsidR="00291E46" w:rsidRPr="0009041F">
        <w:rPr>
          <w:rFonts w:ascii="Arial" w:hAnsi="Arial" w:cs="Arial"/>
          <w:sz w:val="24"/>
          <w:szCs w:val="24"/>
        </w:rPr>
        <w:t>,  puestos donde tradicionalmente se observaban solo mujeres, vale decir puestos</w:t>
      </w:r>
      <w:r w:rsidR="00C85C86" w:rsidRPr="0009041F">
        <w:rPr>
          <w:rFonts w:ascii="Arial" w:hAnsi="Arial" w:cs="Arial"/>
          <w:sz w:val="24"/>
          <w:szCs w:val="24"/>
        </w:rPr>
        <w:t xml:space="preserve"> de trabajo</w:t>
      </w:r>
      <w:r w:rsidR="00291E46" w:rsidRPr="0009041F">
        <w:rPr>
          <w:rFonts w:ascii="Arial" w:hAnsi="Arial" w:cs="Arial"/>
          <w:sz w:val="24"/>
          <w:szCs w:val="24"/>
        </w:rPr>
        <w:t xml:space="preserve"> feminizados.</w:t>
      </w:r>
    </w:p>
    <w:p w:rsidR="00965DD6" w:rsidRPr="0009041F" w:rsidRDefault="00965DD6" w:rsidP="00965DD6">
      <w:pPr>
        <w:spacing w:after="0" w:line="360" w:lineRule="auto"/>
        <w:ind w:firstLine="709"/>
        <w:jc w:val="both"/>
        <w:rPr>
          <w:rFonts w:ascii="Arial" w:hAnsi="Arial" w:cs="Arial"/>
          <w:sz w:val="24"/>
          <w:szCs w:val="24"/>
        </w:rPr>
      </w:pPr>
    </w:p>
    <w:p w:rsidR="006D5D2A" w:rsidRPr="0009041F" w:rsidRDefault="007B40E4" w:rsidP="00965DD6">
      <w:pPr>
        <w:spacing w:after="0" w:line="360" w:lineRule="auto"/>
        <w:ind w:firstLine="709"/>
        <w:jc w:val="both"/>
        <w:rPr>
          <w:rFonts w:ascii="Arial" w:hAnsi="Arial" w:cs="Arial"/>
          <w:sz w:val="24"/>
          <w:szCs w:val="24"/>
        </w:rPr>
      </w:pPr>
      <w:r w:rsidRPr="0009041F">
        <w:rPr>
          <w:rFonts w:ascii="Arial" w:hAnsi="Arial" w:cs="Arial"/>
          <w:sz w:val="24"/>
          <w:szCs w:val="24"/>
        </w:rPr>
        <w:t xml:space="preserve">La </w:t>
      </w:r>
      <w:r w:rsidR="00E33A44" w:rsidRPr="0009041F">
        <w:rPr>
          <w:rFonts w:ascii="Arial" w:hAnsi="Arial" w:cs="Arial"/>
          <w:sz w:val="24"/>
          <w:szCs w:val="24"/>
        </w:rPr>
        <w:t>situación</w:t>
      </w:r>
      <w:r w:rsidRPr="0009041F">
        <w:rPr>
          <w:rFonts w:ascii="Arial" w:hAnsi="Arial" w:cs="Arial"/>
          <w:sz w:val="24"/>
          <w:szCs w:val="24"/>
        </w:rPr>
        <w:t xml:space="preserve"> que </w:t>
      </w:r>
      <w:r w:rsidR="00291E46" w:rsidRPr="0009041F">
        <w:rPr>
          <w:rFonts w:ascii="Arial" w:hAnsi="Arial" w:cs="Arial"/>
          <w:sz w:val="24"/>
          <w:szCs w:val="24"/>
        </w:rPr>
        <w:t xml:space="preserve">se observa, </w:t>
      </w:r>
      <w:r w:rsidR="00C825E5" w:rsidRPr="0009041F">
        <w:rPr>
          <w:rFonts w:ascii="Arial" w:hAnsi="Arial" w:cs="Arial"/>
          <w:sz w:val="24"/>
          <w:szCs w:val="24"/>
        </w:rPr>
        <w:t xml:space="preserve">es que la mujer está siendo desplazada de una manera lenta pero efectiva de los puestos de trabajo y esta problemática no solo </w:t>
      </w:r>
      <w:r w:rsidR="00E33A44" w:rsidRPr="0009041F">
        <w:rPr>
          <w:rFonts w:ascii="Arial" w:hAnsi="Arial" w:cs="Arial"/>
          <w:sz w:val="24"/>
          <w:szCs w:val="24"/>
        </w:rPr>
        <w:t xml:space="preserve">la </w:t>
      </w:r>
      <w:r w:rsidR="00C825E5" w:rsidRPr="0009041F">
        <w:rPr>
          <w:rFonts w:ascii="Arial" w:hAnsi="Arial" w:cs="Arial"/>
          <w:sz w:val="24"/>
          <w:szCs w:val="24"/>
        </w:rPr>
        <w:t xml:space="preserve">afecta a </w:t>
      </w:r>
      <w:r w:rsidR="00E33A44" w:rsidRPr="0009041F">
        <w:rPr>
          <w:rFonts w:ascii="Arial" w:hAnsi="Arial" w:cs="Arial"/>
          <w:sz w:val="24"/>
          <w:szCs w:val="24"/>
        </w:rPr>
        <w:t>ella</w:t>
      </w:r>
      <w:r w:rsidR="00C825E5" w:rsidRPr="0009041F">
        <w:rPr>
          <w:rFonts w:ascii="Arial" w:hAnsi="Arial" w:cs="Arial"/>
          <w:sz w:val="24"/>
          <w:szCs w:val="24"/>
        </w:rPr>
        <w:t xml:space="preserve"> sino también a su familia,  ya que con la difícil situación económica</w:t>
      </w:r>
      <w:r w:rsidR="006D5D2A" w:rsidRPr="0009041F">
        <w:rPr>
          <w:rFonts w:ascii="Arial" w:hAnsi="Arial" w:cs="Arial"/>
          <w:sz w:val="24"/>
          <w:szCs w:val="24"/>
        </w:rPr>
        <w:t>,</w:t>
      </w:r>
      <w:r w:rsidR="00C825E5" w:rsidRPr="0009041F">
        <w:rPr>
          <w:rFonts w:ascii="Arial" w:hAnsi="Arial" w:cs="Arial"/>
          <w:sz w:val="24"/>
          <w:szCs w:val="24"/>
        </w:rPr>
        <w:t xml:space="preserve"> cada vez es más necesario que </w:t>
      </w:r>
      <w:r w:rsidR="00E33A44" w:rsidRPr="0009041F">
        <w:rPr>
          <w:rFonts w:ascii="Arial" w:hAnsi="Arial" w:cs="Arial"/>
          <w:sz w:val="24"/>
          <w:szCs w:val="24"/>
        </w:rPr>
        <w:t xml:space="preserve">ambos padres salgan a trabajar y </w:t>
      </w:r>
      <w:r w:rsidR="006D5D2A" w:rsidRPr="0009041F">
        <w:rPr>
          <w:rFonts w:ascii="Arial" w:hAnsi="Arial" w:cs="Arial"/>
          <w:sz w:val="24"/>
          <w:szCs w:val="24"/>
        </w:rPr>
        <w:t>esta situación se</w:t>
      </w:r>
      <w:r w:rsidR="00E33A44" w:rsidRPr="0009041F">
        <w:rPr>
          <w:rFonts w:ascii="Arial" w:hAnsi="Arial" w:cs="Arial"/>
          <w:sz w:val="24"/>
          <w:szCs w:val="24"/>
        </w:rPr>
        <w:t xml:space="preserve"> agrava</w:t>
      </w:r>
      <w:r w:rsidR="00C825E5" w:rsidRPr="0009041F">
        <w:rPr>
          <w:rFonts w:ascii="Arial" w:hAnsi="Arial" w:cs="Arial"/>
          <w:sz w:val="24"/>
          <w:szCs w:val="24"/>
        </w:rPr>
        <w:t xml:space="preserve"> </w:t>
      </w:r>
      <w:r w:rsidR="006D5D2A" w:rsidRPr="0009041F">
        <w:rPr>
          <w:rFonts w:ascii="Arial" w:hAnsi="Arial" w:cs="Arial"/>
          <w:sz w:val="24"/>
          <w:szCs w:val="24"/>
        </w:rPr>
        <w:t>par</w:t>
      </w:r>
      <w:r w:rsidR="00E33A44" w:rsidRPr="0009041F">
        <w:rPr>
          <w:rFonts w:ascii="Arial" w:hAnsi="Arial" w:cs="Arial"/>
          <w:sz w:val="24"/>
          <w:szCs w:val="24"/>
        </w:rPr>
        <w:t xml:space="preserve">a las </w:t>
      </w:r>
      <w:r w:rsidR="00C825E5" w:rsidRPr="0009041F">
        <w:rPr>
          <w:rFonts w:ascii="Arial" w:hAnsi="Arial" w:cs="Arial"/>
          <w:sz w:val="24"/>
          <w:szCs w:val="24"/>
        </w:rPr>
        <w:t xml:space="preserve">madres solteras quienes </w:t>
      </w:r>
      <w:r w:rsidR="004C6642" w:rsidRPr="0009041F">
        <w:rPr>
          <w:rFonts w:ascii="Arial" w:hAnsi="Arial" w:cs="Arial"/>
          <w:sz w:val="24"/>
          <w:szCs w:val="24"/>
        </w:rPr>
        <w:t xml:space="preserve">deben </w:t>
      </w:r>
      <w:r w:rsidR="004D21F5">
        <w:rPr>
          <w:rFonts w:ascii="Arial" w:hAnsi="Arial" w:cs="Arial"/>
          <w:sz w:val="24"/>
          <w:szCs w:val="24"/>
        </w:rPr>
        <w:t>trabajar</w:t>
      </w:r>
      <w:r w:rsidR="00C825E5" w:rsidRPr="0009041F">
        <w:rPr>
          <w:rFonts w:ascii="Arial" w:hAnsi="Arial" w:cs="Arial"/>
          <w:sz w:val="24"/>
          <w:szCs w:val="24"/>
        </w:rPr>
        <w:t xml:space="preserve"> para la manutención de su hogar</w:t>
      </w:r>
      <w:r w:rsidR="004C6642" w:rsidRPr="0009041F">
        <w:rPr>
          <w:rFonts w:ascii="Arial" w:hAnsi="Arial" w:cs="Arial"/>
          <w:sz w:val="24"/>
          <w:szCs w:val="24"/>
        </w:rPr>
        <w:t>,</w:t>
      </w:r>
      <w:r w:rsidR="006B7ECC" w:rsidRPr="0009041F">
        <w:rPr>
          <w:rFonts w:ascii="Arial" w:hAnsi="Arial" w:cs="Arial"/>
          <w:sz w:val="24"/>
          <w:szCs w:val="24"/>
        </w:rPr>
        <w:t xml:space="preserve"> </w:t>
      </w:r>
      <w:r w:rsidR="006D5D2A" w:rsidRPr="0009041F">
        <w:rPr>
          <w:rFonts w:ascii="Arial" w:hAnsi="Arial" w:cs="Arial"/>
          <w:sz w:val="24"/>
          <w:szCs w:val="24"/>
        </w:rPr>
        <w:t>siendo</w:t>
      </w:r>
      <w:r w:rsidR="006B7ECC" w:rsidRPr="0009041F">
        <w:rPr>
          <w:rFonts w:ascii="Arial" w:hAnsi="Arial" w:cs="Arial"/>
          <w:sz w:val="24"/>
          <w:szCs w:val="24"/>
        </w:rPr>
        <w:t xml:space="preserve"> ella la única persona que lleva la ca</w:t>
      </w:r>
      <w:r w:rsidR="006D5D2A" w:rsidRPr="0009041F">
        <w:rPr>
          <w:rFonts w:ascii="Arial" w:hAnsi="Arial" w:cs="Arial"/>
          <w:sz w:val="24"/>
          <w:szCs w:val="24"/>
        </w:rPr>
        <w:t>rga del hogar, los hijos y</w:t>
      </w:r>
      <w:r w:rsidR="006B7ECC" w:rsidRPr="0009041F">
        <w:rPr>
          <w:rFonts w:ascii="Arial" w:hAnsi="Arial" w:cs="Arial"/>
          <w:sz w:val="24"/>
          <w:szCs w:val="24"/>
        </w:rPr>
        <w:t xml:space="preserve"> las demás responsabilidades</w:t>
      </w:r>
      <w:r w:rsidR="00C825E5" w:rsidRPr="0009041F">
        <w:rPr>
          <w:rFonts w:ascii="Arial" w:hAnsi="Arial" w:cs="Arial"/>
          <w:sz w:val="24"/>
          <w:szCs w:val="24"/>
        </w:rPr>
        <w:t xml:space="preserve">. Esto sin mencionar la discriminación que </w:t>
      </w:r>
      <w:r w:rsidR="006D5D2A" w:rsidRPr="0009041F">
        <w:rPr>
          <w:rFonts w:ascii="Arial" w:hAnsi="Arial" w:cs="Arial"/>
          <w:sz w:val="24"/>
          <w:szCs w:val="24"/>
        </w:rPr>
        <w:t>afecta</w:t>
      </w:r>
      <w:r w:rsidR="00E33A44" w:rsidRPr="0009041F">
        <w:rPr>
          <w:rFonts w:ascii="Arial" w:hAnsi="Arial" w:cs="Arial"/>
          <w:sz w:val="24"/>
          <w:szCs w:val="24"/>
        </w:rPr>
        <w:t xml:space="preserve"> a</w:t>
      </w:r>
      <w:r w:rsidR="00C825E5" w:rsidRPr="0009041F">
        <w:rPr>
          <w:rFonts w:ascii="Arial" w:hAnsi="Arial" w:cs="Arial"/>
          <w:sz w:val="24"/>
          <w:szCs w:val="24"/>
        </w:rPr>
        <w:t xml:space="preserve"> estas mujeres desplazadas, </w:t>
      </w:r>
      <w:r w:rsidR="006D5D2A" w:rsidRPr="0009041F">
        <w:rPr>
          <w:rFonts w:ascii="Arial" w:hAnsi="Arial" w:cs="Arial"/>
          <w:sz w:val="24"/>
          <w:szCs w:val="24"/>
        </w:rPr>
        <w:t xml:space="preserve">al negárseles el </w:t>
      </w:r>
      <w:r w:rsidR="00C825E5" w:rsidRPr="0009041F">
        <w:rPr>
          <w:rFonts w:ascii="Arial" w:hAnsi="Arial" w:cs="Arial"/>
          <w:sz w:val="24"/>
          <w:szCs w:val="24"/>
        </w:rPr>
        <w:t>derecho a la autorr</w:t>
      </w:r>
      <w:r w:rsidR="006D5D2A" w:rsidRPr="0009041F">
        <w:rPr>
          <w:rFonts w:ascii="Arial" w:hAnsi="Arial" w:cs="Arial"/>
          <w:sz w:val="24"/>
          <w:szCs w:val="24"/>
        </w:rPr>
        <w:t>ealización a través del trabajo.</w:t>
      </w:r>
    </w:p>
    <w:p w:rsidR="00965DD6" w:rsidRPr="0009041F" w:rsidRDefault="00965DD6" w:rsidP="00287649">
      <w:pPr>
        <w:spacing w:after="0" w:line="360" w:lineRule="auto"/>
        <w:ind w:firstLine="708"/>
        <w:jc w:val="both"/>
        <w:rPr>
          <w:rFonts w:ascii="Arial" w:hAnsi="Arial" w:cs="Arial"/>
          <w:sz w:val="24"/>
          <w:szCs w:val="24"/>
        </w:rPr>
      </w:pPr>
    </w:p>
    <w:p w:rsidR="008904CC" w:rsidRPr="0009041F" w:rsidRDefault="00CC0AA7" w:rsidP="00287649">
      <w:pPr>
        <w:spacing w:after="0" w:line="360" w:lineRule="auto"/>
        <w:ind w:firstLine="708"/>
        <w:jc w:val="both"/>
        <w:rPr>
          <w:rFonts w:ascii="Arial" w:hAnsi="Arial" w:cs="Arial"/>
          <w:sz w:val="24"/>
          <w:szCs w:val="24"/>
        </w:rPr>
      </w:pPr>
      <w:r w:rsidRPr="0009041F">
        <w:rPr>
          <w:rFonts w:ascii="Arial" w:hAnsi="Arial" w:cs="Arial"/>
          <w:sz w:val="24"/>
          <w:szCs w:val="24"/>
        </w:rPr>
        <w:t xml:space="preserve"> </w:t>
      </w:r>
    </w:p>
    <w:p w:rsidR="00301A5A" w:rsidRPr="0009041F" w:rsidRDefault="00301A5A" w:rsidP="00287649">
      <w:pPr>
        <w:spacing w:after="0" w:line="360" w:lineRule="auto"/>
        <w:ind w:firstLine="708"/>
        <w:jc w:val="both"/>
        <w:rPr>
          <w:rFonts w:ascii="Arial" w:hAnsi="Arial" w:cs="Arial"/>
          <w:sz w:val="24"/>
          <w:szCs w:val="24"/>
        </w:rPr>
      </w:pPr>
    </w:p>
    <w:p w:rsidR="007C16A1" w:rsidRPr="0009041F" w:rsidRDefault="007C16A1" w:rsidP="00287649">
      <w:pPr>
        <w:spacing w:after="0" w:line="360" w:lineRule="auto"/>
        <w:ind w:firstLine="708"/>
        <w:jc w:val="both"/>
        <w:rPr>
          <w:rFonts w:ascii="Arial" w:hAnsi="Arial" w:cs="Arial"/>
          <w:sz w:val="24"/>
          <w:szCs w:val="24"/>
        </w:rPr>
      </w:pPr>
      <w:r w:rsidRPr="0009041F">
        <w:rPr>
          <w:rFonts w:ascii="Arial" w:hAnsi="Arial" w:cs="Arial"/>
          <w:sz w:val="24"/>
          <w:szCs w:val="24"/>
        </w:rPr>
        <w:t>La si</w:t>
      </w:r>
      <w:r w:rsidR="009F52E3" w:rsidRPr="0009041F">
        <w:rPr>
          <w:rFonts w:ascii="Arial" w:hAnsi="Arial" w:cs="Arial"/>
          <w:sz w:val="24"/>
          <w:szCs w:val="24"/>
        </w:rPr>
        <w:t>tuación actual de las entidades de trabajo del sector</w:t>
      </w:r>
      <w:r w:rsidRPr="0009041F">
        <w:rPr>
          <w:rFonts w:ascii="Arial" w:hAnsi="Arial" w:cs="Arial"/>
          <w:sz w:val="24"/>
          <w:szCs w:val="24"/>
        </w:rPr>
        <w:t xml:space="preserve"> </w:t>
      </w:r>
      <w:r w:rsidR="009F52E3" w:rsidRPr="0009041F">
        <w:rPr>
          <w:rFonts w:ascii="Arial" w:hAnsi="Arial" w:cs="Arial"/>
          <w:sz w:val="24"/>
          <w:szCs w:val="24"/>
        </w:rPr>
        <w:t>a</w:t>
      </w:r>
      <w:r w:rsidR="00E77828" w:rsidRPr="0009041F">
        <w:rPr>
          <w:rFonts w:ascii="Arial" w:hAnsi="Arial" w:cs="Arial"/>
          <w:sz w:val="24"/>
          <w:szCs w:val="24"/>
        </w:rPr>
        <w:t xml:space="preserve">utomotriz </w:t>
      </w:r>
      <w:r w:rsidR="009F52E3" w:rsidRPr="0009041F">
        <w:rPr>
          <w:rFonts w:ascii="Arial" w:hAnsi="Arial" w:cs="Arial"/>
          <w:sz w:val="24"/>
          <w:szCs w:val="24"/>
        </w:rPr>
        <w:t>r</w:t>
      </w:r>
      <w:r w:rsidR="00E77828" w:rsidRPr="0009041F">
        <w:rPr>
          <w:rFonts w:ascii="Arial" w:hAnsi="Arial" w:cs="Arial"/>
          <w:sz w:val="24"/>
          <w:szCs w:val="24"/>
        </w:rPr>
        <w:t>efleja</w:t>
      </w:r>
      <w:r w:rsidRPr="0009041F">
        <w:rPr>
          <w:rFonts w:ascii="Arial" w:hAnsi="Arial" w:cs="Arial"/>
          <w:sz w:val="24"/>
          <w:szCs w:val="24"/>
        </w:rPr>
        <w:t xml:space="preserve"> una comple</w:t>
      </w:r>
      <w:r w:rsidR="00F62164" w:rsidRPr="0009041F">
        <w:rPr>
          <w:rFonts w:ascii="Arial" w:hAnsi="Arial" w:cs="Arial"/>
          <w:sz w:val="24"/>
          <w:szCs w:val="24"/>
        </w:rPr>
        <w:t>ja problemática</w:t>
      </w:r>
      <w:r w:rsidR="00C071D0" w:rsidRPr="0009041F">
        <w:rPr>
          <w:rFonts w:ascii="Arial" w:hAnsi="Arial" w:cs="Arial"/>
          <w:sz w:val="24"/>
          <w:szCs w:val="24"/>
        </w:rPr>
        <w:t>,</w:t>
      </w:r>
      <w:r w:rsidRPr="0009041F">
        <w:rPr>
          <w:rFonts w:ascii="Arial" w:hAnsi="Arial" w:cs="Arial"/>
          <w:sz w:val="24"/>
          <w:szCs w:val="24"/>
        </w:rPr>
        <w:t xml:space="preserve"> la cual vincul</w:t>
      </w:r>
      <w:r w:rsidR="00E77828" w:rsidRPr="0009041F">
        <w:rPr>
          <w:rFonts w:ascii="Arial" w:hAnsi="Arial" w:cs="Arial"/>
          <w:sz w:val="24"/>
          <w:szCs w:val="24"/>
        </w:rPr>
        <w:t>a una serie de situaciones que a</w:t>
      </w:r>
      <w:r w:rsidRPr="0009041F">
        <w:rPr>
          <w:rFonts w:ascii="Arial" w:hAnsi="Arial" w:cs="Arial"/>
          <w:sz w:val="24"/>
          <w:szCs w:val="24"/>
        </w:rPr>
        <w:t>tañ</w:t>
      </w:r>
      <w:r w:rsidR="00C071D0" w:rsidRPr="0009041F">
        <w:rPr>
          <w:rFonts w:ascii="Arial" w:hAnsi="Arial" w:cs="Arial"/>
          <w:sz w:val="24"/>
          <w:szCs w:val="24"/>
        </w:rPr>
        <w:t>en a la población trabajadora. El primer escenario</w:t>
      </w:r>
      <w:r w:rsidR="00C47C08" w:rsidRPr="0009041F">
        <w:rPr>
          <w:rFonts w:ascii="Arial" w:hAnsi="Arial" w:cs="Arial"/>
          <w:sz w:val="24"/>
          <w:szCs w:val="24"/>
        </w:rPr>
        <w:t xml:space="preserve"> plantea un</w:t>
      </w:r>
      <w:r w:rsidR="00F62164" w:rsidRPr="0009041F">
        <w:rPr>
          <w:rFonts w:ascii="Arial" w:hAnsi="Arial" w:cs="Arial"/>
          <w:sz w:val="24"/>
          <w:szCs w:val="24"/>
        </w:rPr>
        <w:t xml:space="preserve"> efecto colateral que reflejan los costos</w:t>
      </w:r>
      <w:r w:rsidR="00397A08" w:rsidRPr="0009041F">
        <w:rPr>
          <w:rFonts w:ascii="Arial" w:hAnsi="Arial" w:cs="Arial"/>
          <w:sz w:val="24"/>
          <w:szCs w:val="24"/>
        </w:rPr>
        <w:t xml:space="preserve"> generado</w:t>
      </w:r>
      <w:r w:rsidR="00C071D0" w:rsidRPr="0009041F">
        <w:rPr>
          <w:rFonts w:ascii="Arial" w:hAnsi="Arial" w:cs="Arial"/>
          <w:sz w:val="24"/>
          <w:szCs w:val="24"/>
        </w:rPr>
        <w:t>s</w:t>
      </w:r>
      <w:r w:rsidR="00397A08" w:rsidRPr="0009041F">
        <w:rPr>
          <w:rFonts w:ascii="Arial" w:hAnsi="Arial" w:cs="Arial"/>
          <w:sz w:val="24"/>
          <w:szCs w:val="24"/>
        </w:rPr>
        <w:t xml:space="preserve"> por el pago de personal en</w:t>
      </w:r>
      <w:r w:rsidR="00F62164" w:rsidRPr="0009041F">
        <w:rPr>
          <w:rFonts w:ascii="Arial" w:hAnsi="Arial" w:cs="Arial"/>
          <w:sz w:val="24"/>
          <w:szCs w:val="24"/>
        </w:rPr>
        <w:t xml:space="preserve"> las e</w:t>
      </w:r>
      <w:r w:rsidR="00E77828" w:rsidRPr="0009041F">
        <w:rPr>
          <w:rFonts w:ascii="Arial" w:hAnsi="Arial" w:cs="Arial"/>
          <w:sz w:val="24"/>
          <w:szCs w:val="24"/>
        </w:rPr>
        <w:t>ntidades de trabajo</w:t>
      </w:r>
      <w:r w:rsidR="00C47C08" w:rsidRPr="0009041F">
        <w:rPr>
          <w:rFonts w:ascii="Arial" w:hAnsi="Arial" w:cs="Arial"/>
          <w:sz w:val="24"/>
          <w:szCs w:val="24"/>
        </w:rPr>
        <w:t xml:space="preserve"> del sector </w:t>
      </w:r>
      <w:r w:rsidRPr="0009041F">
        <w:rPr>
          <w:rFonts w:ascii="Arial" w:hAnsi="Arial" w:cs="Arial"/>
          <w:sz w:val="24"/>
          <w:szCs w:val="24"/>
        </w:rPr>
        <w:t xml:space="preserve">automotriz </w:t>
      </w:r>
      <w:r w:rsidR="00C47C08" w:rsidRPr="0009041F">
        <w:rPr>
          <w:rFonts w:ascii="Arial" w:hAnsi="Arial" w:cs="Arial"/>
          <w:sz w:val="24"/>
          <w:szCs w:val="24"/>
        </w:rPr>
        <w:t xml:space="preserve">del municipio </w:t>
      </w:r>
      <w:r w:rsidRPr="0009041F">
        <w:rPr>
          <w:rFonts w:ascii="Arial" w:hAnsi="Arial" w:cs="Arial"/>
          <w:sz w:val="24"/>
          <w:szCs w:val="24"/>
        </w:rPr>
        <w:t xml:space="preserve">Valencia, Edo Carabobo, el cual debido a </w:t>
      </w:r>
      <w:r w:rsidR="00C47C08" w:rsidRPr="0009041F">
        <w:rPr>
          <w:rFonts w:ascii="Arial" w:hAnsi="Arial" w:cs="Arial"/>
          <w:sz w:val="24"/>
          <w:szCs w:val="24"/>
        </w:rPr>
        <w:t>implementación de leyes</w:t>
      </w:r>
      <w:r w:rsidRPr="0009041F">
        <w:rPr>
          <w:rFonts w:ascii="Arial" w:hAnsi="Arial" w:cs="Arial"/>
          <w:sz w:val="24"/>
          <w:szCs w:val="24"/>
        </w:rPr>
        <w:t xml:space="preserve"> </w:t>
      </w:r>
      <w:r w:rsidR="00C47C08" w:rsidRPr="0009041F">
        <w:rPr>
          <w:rFonts w:ascii="Arial" w:hAnsi="Arial" w:cs="Arial"/>
          <w:sz w:val="24"/>
          <w:szCs w:val="24"/>
        </w:rPr>
        <w:t>como la Ley O</w:t>
      </w:r>
      <w:r w:rsidR="00F62164" w:rsidRPr="0009041F">
        <w:rPr>
          <w:rFonts w:ascii="Arial" w:hAnsi="Arial" w:cs="Arial"/>
          <w:sz w:val="24"/>
          <w:szCs w:val="24"/>
        </w:rPr>
        <w:t>rgá</w:t>
      </w:r>
      <w:r w:rsidR="00C47C08" w:rsidRPr="0009041F">
        <w:rPr>
          <w:rFonts w:ascii="Arial" w:hAnsi="Arial" w:cs="Arial"/>
          <w:sz w:val="24"/>
          <w:szCs w:val="24"/>
        </w:rPr>
        <w:t>nica del T</w:t>
      </w:r>
      <w:r w:rsidRPr="0009041F">
        <w:rPr>
          <w:rFonts w:ascii="Arial" w:hAnsi="Arial" w:cs="Arial"/>
          <w:sz w:val="24"/>
          <w:szCs w:val="24"/>
        </w:rPr>
        <w:t>rabajo</w:t>
      </w:r>
      <w:r w:rsidR="00C47C08" w:rsidRPr="0009041F">
        <w:rPr>
          <w:rFonts w:ascii="Arial" w:hAnsi="Arial" w:cs="Arial"/>
          <w:sz w:val="24"/>
          <w:szCs w:val="24"/>
        </w:rPr>
        <w:t>,</w:t>
      </w:r>
      <w:r w:rsidR="00C071D0" w:rsidRPr="0009041F">
        <w:rPr>
          <w:rFonts w:ascii="Arial" w:hAnsi="Arial" w:cs="Arial"/>
          <w:sz w:val="24"/>
          <w:szCs w:val="24"/>
        </w:rPr>
        <w:t xml:space="preserve"> Los Trabajadores y Las Trabajadoras</w:t>
      </w:r>
      <w:r w:rsidR="00C41985" w:rsidRPr="0009041F">
        <w:rPr>
          <w:rFonts w:ascii="Arial" w:hAnsi="Arial" w:cs="Arial"/>
          <w:sz w:val="24"/>
          <w:szCs w:val="24"/>
        </w:rPr>
        <w:t>, la</w:t>
      </w:r>
      <w:r w:rsidR="00C47C08" w:rsidRPr="0009041F">
        <w:rPr>
          <w:rFonts w:ascii="Arial" w:hAnsi="Arial" w:cs="Arial"/>
          <w:sz w:val="24"/>
          <w:szCs w:val="24"/>
        </w:rPr>
        <w:t xml:space="preserve"> </w:t>
      </w:r>
      <w:r w:rsidR="00397A08" w:rsidRPr="0009041F">
        <w:rPr>
          <w:rFonts w:ascii="Arial" w:hAnsi="Arial" w:cs="Arial"/>
          <w:sz w:val="24"/>
          <w:szCs w:val="24"/>
        </w:rPr>
        <w:t>Ley del I</w:t>
      </w:r>
      <w:r w:rsidR="00C071D0" w:rsidRPr="0009041F">
        <w:rPr>
          <w:rFonts w:ascii="Arial" w:hAnsi="Arial" w:cs="Arial"/>
          <w:sz w:val="24"/>
          <w:szCs w:val="24"/>
        </w:rPr>
        <w:t xml:space="preserve">nstituto </w:t>
      </w:r>
      <w:r w:rsidR="00397A08" w:rsidRPr="0009041F">
        <w:rPr>
          <w:rFonts w:ascii="Arial" w:hAnsi="Arial" w:cs="Arial"/>
          <w:sz w:val="24"/>
          <w:szCs w:val="24"/>
        </w:rPr>
        <w:t>N</w:t>
      </w:r>
      <w:r w:rsidR="00C071D0" w:rsidRPr="0009041F">
        <w:rPr>
          <w:rFonts w:ascii="Arial" w:hAnsi="Arial" w:cs="Arial"/>
          <w:sz w:val="24"/>
          <w:szCs w:val="24"/>
        </w:rPr>
        <w:t xml:space="preserve">acional de Capacitación y Educación </w:t>
      </w:r>
      <w:r w:rsidR="00397A08" w:rsidRPr="0009041F">
        <w:rPr>
          <w:rFonts w:ascii="Arial" w:hAnsi="Arial" w:cs="Arial"/>
          <w:sz w:val="24"/>
          <w:szCs w:val="24"/>
        </w:rPr>
        <w:t>S</w:t>
      </w:r>
      <w:r w:rsidR="00C071D0" w:rsidRPr="0009041F">
        <w:rPr>
          <w:rFonts w:ascii="Arial" w:hAnsi="Arial" w:cs="Arial"/>
          <w:sz w:val="24"/>
          <w:szCs w:val="24"/>
        </w:rPr>
        <w:t xml:space="preserve">ocialista, </w:t>
      </w:r>
      <w:r w:rsidR="00C41985" w:rsidRPr="0009041F">
        <w:rPr>
          <w:rFonts w:ascii="Arial" w:hAnsi="Arial" w:cs="Arial"/>
          <w:sz w:val="24"/>
          <w:szCs w:val="24"/>
        </w:rPr>
        <w:t>la</w:t>
      </w:r>
      <w:r w:rsidR="00C071D0" w:rsidRPr="0009041F">
        <w:rPr>
          <w:rFonts w:ascii="Arial" w:hAnsi="Arial" w:cs="Arial"/>
          <w:sz w:val="24"/>
          <w:szCs w:val="24"/>
        </w:rPr>
        <w:t xml:space="preserve"> ley del Instituto Nacional del Seguro Social</w:t>
      </w:r>
      <w:r w:rsidR="00397A08" w:rsidRPr="0009041F">
        <w:rPr>
          <w:rFonts w:ascii="Arial" w:hAnsi="Arial" w:cs="Arial"/>
          <w:sz w:val="24"/>
          <w:szCs w:val="24"/>
        </w:rPr>
        <w:t xml:space="preserve">, </w:t>
      </w:r>
      <w:r w:rsidR="00C41985" w:rsidRPr="0009041F">
        <w:rPr>
          <w:rFonts w:ascii="Arial" w:hAnsi="Arial" w:cs="Arial"/>
          <w:sz w:val="24"/>
          <w:szCs w:val="24"/>
        </w:rPr>
        <w:t xml:space="preserve">la </w:t>
      </w:r>
      <w:r w:rsidR="00397A08" w:rsidRPr="0009041F">
        <w:rPr>
          <w:rFonts w:ascii="Arial" w:hAnsi="Arial" w:cs="Arial"/>
          <w:sz w:val="24"/>
          <w:szCs w:val="24"/>
        </w:rPr>
        <w:t>L</w:t>
      </w:r>
      <w:r w:rsidR="00C071D0" w:rsidRPr="0009041F">
        <w:rPr>
          <w:rFonts w:ascii="Arial" w:hAnsi="Arial" w:cs="Arial"/>
          <w:sz w:val="24"/>
          <w:szCs w:val="24"/>
        </w:rPr>
        <w:t xml:space="preserve">ey </w:t>
      </w:r>
      <w:r w:rsidR="00C41985" w:rsidRPr="0009041F">
        <w:rPr>
          <w:rFonts w:ascii="Arial" w:hAnsi="Arial" w:cs="Arial"/>
          <w:sz w:val="24"/>
          <w:szCs w:val="24"/>
        </w:rPr>
        <w:t>Orgánica</w:t>
      </w:r>
      <w:r w:rsidR="00C071D0" w:rsidRPr="0009041F">
        <w:rPr>
          <w:rFonts w:ascii="Arial" w:hAnsi="Arial" w:cs="Arial"/>
          <w:sz w:val="24"/>
          <w:szCs w:val="24"/>
        </w:rPr>
        <w:t xml:space="preserve"> de </w:t>
      </w:r>
      <w:r w:rsidR="00C41985" w:rsidRPr="0009041F">
        <w:rPr>
          <w:rFonts w:ascii="Arial" w:hAnsi="Arial" w:cs="Arial"/>
          <w:sz w:val="24"/>
          <w:szCs w:val="24"/>
        </w:rPr>
        <w:t>Prevención</w:t>
      </w:r>
      <w:r w:rsidR="00C071D0" w:rsidRPr="0009041F">
        <w:rPr>
          <w:rFonts w:ascii="Arial" w:hAnsi="Arial" w:cs="Arial"/>
          <w:sz w:val="24"/>
          <w:szCs w:val="24"/>
        </w:rPr>
        <w:t xml:space="preserve">, </w:t>
      </w:r>
      <w:r w:rsidR="00397A08" w:rsidRPr="0009041F">
        <w:rPr>
          <w:rFonts w:ascii="Arial" w:hAnsi="Arial" w:cs="Arial"/>
          <w:sz w:val="24"/>
          <w:szCs w:val="24"/>
        </w:rPr>
        <w:t>C</w:t>
      </w:r>
      <w:r w:rsidR="00C071D0" w:rsidRPr="0009041F">
        <w:rPr>
          <w:rFonts w:ascii="Arial" w:hAnsi="Arial" w:cs="Arial"/>
          <w:sz w:val="24"/>
          <w:szCs w:val="24"/>
        </w:rPr>
        <w:t xml:space="preserve">ondiciones </w:t>
      </w:r>
      <w:r w:rsidR="00397A08" w:rsidRPr="0009041F">
        <w:rPr>
          <w:rFonts w:ascii="Arial" w:hAnsi="Arial" w:cs="Arial"/>
          <w:sz w:val="24"/>
          <w:szCs w:val="24"/>
        </w:rPr>
        <w:t>Y</w:t>
      </w:r>
      <w:r w:rsidR="00C071D0" w:rsidRPr="0009041F">
        <w:rPr>
          <w:rFonts w:ascii="Arial" w:hAnsi="Arial" w:cs="Arial"/>
          <w:sz w:val="24"/>
          <w:szCs w:val="24"/>
        </w:rPr>
        <w:t xml:space="preserve"> </w:t>
      </w:r>
      <w:r w:rsidR="00397A08" w:rsidRPr="0009041F">
        <w:rPr>
          <w:rFonts w:ascii="Arial" w:hAnsi="Arial" w:cs="Arial"/>
          <w:sz w:val="24"/>
          <w:szCs w:val="24"/>
        </w:rPr>
        <w:t>M</w:t>
      </w:r>
      <w:r w:rsidR="00C071D0" w:rsidRPr="0009041F">
        <w:rPr>
          <w:rFonts w:ascii="Arial" w:hAnsi="Arial" w:cs="Arial"/>
          <w:sz w:val="24"/>
          <w:szCs w:val="24"/>
        </w:rPr>
        <w:t xml:space="preserve">edio </w:t>
      </w:r>
      <w:r w:rsidR="00397A08" w:rsidRPr="0009041F">
        <w:rPr>
          <w:rFonts w:ascii="Arial" w:hAnsi="Arial" w:cs="Arial"/>
          <w:sz w:val="24"/>
          <w:szCs w:val="24"/>
        </w:rPr>
        <w:t>A</w:t>
      </w:r>
      <w:r w:rsidR="00C071D0" w:rsidRPr="0009041F">
        <w:rPr>
          <w:rFonts w:ascii="Arial" w:hAnsi="Arial" w:cs="Arial"/>
          <w:sz w:val="24"/>
          <w:szCs w:val="24"/>
        </w:rPr>
        <w:t xml:space="preserve">mbiente del </w:t>
      </w:r>
      <w:r w:rsidR="00397A08" w:rsidRPr="0009041F">
        <w:rPr>
          <w:rFonts w:ascii="Arial" w:hAnsi="Arial" w:cs="Arial"/>
          <w:sz w:val="24"/>
          <w:szCs w:val="24"/>
        </w:rPr>
        <w:t>T</w:t>
      </w:r>
      <w:r w:rsidR="00C071D0" w:rsidRPr="0009041F">
        <w:rPr>
          <w:rFonts w:ascii="Arial" w:hAnsi="Arial" w:cs="Arial"/>
          <w:sz w:val="24"/>
          <w:szCs w:val="24"/>
        </w:rPr>
        <w:t>rabajo</w:t>
      </w:r>
      <w:r w:rsidR="00397A08" w:rsidRPr="0009041F">
        <w:rPr>
          <w:rFonts w:ascii="Arial" w:hAnsi="Arial" w:cs="Arial"/>
          <w:sz w:val="24"/>
          <w:szCs w:val="24"/>
        </w:rPr>
        <w:t xml:space="preserve"> entre otras, la cuales conllevan </w:t>
      </w:r>
      <w:r w:rsidR="00F62164" w:rsidRPr="0009041F">
        <w:rPr>
          <w:rFonts w:ascii="Arial" w:hAnsi="Arial" w:cs="Arial"/>
          <w:sz w:val="24"/>
          <w:szCs w:val="24"/>
        </w:rPr>
        <w:t xml:space="preserve"> efectos económicos </w:t>
      </w:r>
      <w:r w:rsidR="00397A08" w:rsidRPr="0009041F">
        <w:rPr>
          <w:rFonts w:ascii="Arial" w:hAnsi="Arial" w:cs="Arial"/>
          <w:sz w:val="24"/>
          <w:szCs w:val="24"/>
        </w:rPr>
        <w:t xml:space="preserve">de </w:t>
      </w:r>
      <w:r w:rsidR="00397A08" w:rsidRPr="0009041F">
        <w:rPr>
          <w:rFonts w:ascii="Arial" w:hAnsi="Arial" w:cs="Arial"/>
          <w:sz w:val="24"/>
          <w:szCs w:val="24"/>
        </w:rPr>
        <w:lastRenderedPageBreak/>
        <w:t>gran imp</w:t>
      </w:r>
      <w:r w:rsidR="00251AEF" w:rsidRPr="0009041F">
        <w:rPr>
          <w:rFonts w:ascii="Arial" w:hAnsi="Arial" w:cs="Arial"/>
          <w:sz w:val="24"/>
          <w:szCs w:val="24"/>
        </w:rPr>
        <w:t>acto</w:t>
      </w:r>
      <w:r w:rsidR="00397A08" w:rsidRPr="0009041F">
        <w:rPr>
          <w:rFonts w:ascii="Arial" w:hAnsi="Arial" w:cs="Arial"/>
          <w:sz w:val="24"/>
          <w:szCs w:val="24"/>
        </w:rPr>
        <w:t xml:space="preserve"> </w:t>
      </w:r>
      <w:r w:rsidR="00F62164" w:rsidRPr="0009041F">
        <w:rPr>
          <w:rFonts w:ascii="Arial" w:hAnsi="Arial" w:cs="Arial"/>
          <w:sz w:val="24"/>
          <w:szCs w:val="24"/>
        </w:rPr>
        <w:t xml:space="preserve">para las </w:t>
      </w:r>
      <w:r w:rsidR="00E77828" w:rsidRPr="0009041F">
        <w:rPr>
          <w:rFonts w:ascii="Arial" w:hAnsi="Arial" w:cs="Arial"/>
          <w:sz w:val="24"/>
          <w:szCs w:val="24"/>
        </w:rPr>
        <w:t>entidades de trabajo</w:t>
      </w:r>
      <w:r w:rsidR="00397A08" w:rsidRPr="0009041F">
        <w:rPr>
          <w:rFonts w:ascii="Arial" w:hAnsi="Arial" w:cs="Arial"/>
          <w:sz w:val="24"/>
          <w:szCs w:val="24"/>
        </w:rPr>
        <w:t xml:space="preserve"> donde no se excluyen las </w:t>
      </w:r>
      <w:r w:rsidR="00C41985" w:rsidRPr="0009041F">
        <w:rPr>
          <w:rFonts w:ascii="Arial" w:hAnsi="Arial" w:cs="Arial"/>
          <w:sz w:val="24"/>
          <w:szCs w:val="24"/>
        </w:rPr>
        <w:t xml:space="preserve">organizaciones </w:t>
      </w:r>
      <w:r w:rsidR="00397A08" w:rsidRPr="0009041F">
        <w:rPr>
          <w:rFonts w:ascii="Arial" w:hAnsi="Arial" w:cs="Arial"/>
          <w:sz w:val="24"/>
          <w:szCs w:val="24"/>
        </w:rPr>
        <w:t>del sector automotriz</w:t>
      </w:r>
      <w:r w:rsidR="00251AEF" w:rsidRPr="0009041F">
        <w:rPr>
          <w:rFonts w:ascii="Arial" w:hAnsi="Arial" w:cs="Arial"/>
          <w:sz w:val="24"/>
          <w:szCs w:val="24"/>
        </w:rPr>
        <w:t>. P</w:t>
      </w:r>
      <w:r w:rsidR="00F62164" w:rsidRPr="0009041F">
        <w:rPr>
          <w:rFonts w:ascii="Arial" w:hAnsi="Arial" w:cs="Arial"/>
          <w:sz w:val="24"/>
          <w:szCs w:val="24"/>
        </w:rPr>
        <w:t xml:space="preserve">or ello las organizaciones recurren a </w:t>
      </w:r>
      <w:r w:rsidR="00251AEF" w:rsidRPr="0009041F">
        <w:rPr>
          <w:rFonts w:ascii="Arial" w:hAnsi="Arial" w:cs="Arial"/>
          <w:sz w:val="24"/>
          <w:szCs w:val="24"/>
        </w:rPr>
        <w:t>la reestructuración de</w:t>
      </w:r>
      <w:r w:rsidR="00F62164" w:rsidRPr="0009041F">
        <w:rPr>
          <w:rFonts w:ascii="Arial" w:hAnsi="Arial" w:cs="Arial"/>
          <w:sz w:val="24"/>
          <w:szCs w:val="24"/>
        </w:rPr>
        <w:t xml:space="preserve"> </w:t>
      </w:r>
      <w:r w:rsidR="00397A08" w:rsidRPr="0009041F">
        <w:rPr>
          <w:rFonts w:ascii="Arial" w:hAnsi="Arial" w:cs="Arial"/>
          <w:sz w:val="24"/>
          <w:szCs w:val="24"/>
        </w:rPr>
        <w:t>ideas y nuevos métodos para la disminución de costos internos y</w:t>
      </w:r>
      <w:r w:rsidR="00F62164" w:rsidRPr="0009041F">
        <w:rPr>
          <w:rFonts w:ascii="Arial" w:hAnsi="Arial" w:cs="Arial"/>
          <w:sz w:val="24"/>
          <w:szCs w:val="24"/>
        </w:rPr>
        <w:t xml:space="preserve"> a</w:t>
      </w:r>
      <w:r w:rsidR="00397A08" w:rsidRPr="0009041F">
        <w:rPr>
          <w:rFonts w:ascii="Arial" w:hAnsi="Arial" w:cs="Arial"/>
          <w:sz w:val="24"/>
          <w:szCs w:val="24"/>
        </w:rPr>
        <w:t>l mismo tiempo</w:t>
      </w:r>
      <w:r w:rsidR="00F62164" w:rsidRPr="0009041F">
        <w:rPr>
          <w:rFonts w:ascii="Arial" w:hAnsi="Arial" w:cs="Arial"/>
          <w:sz w:val="24"/>
          <w:szCs w:val="24"/>
        </w:rPr>
        <w:t xml:space="preserve"> realizan un análisis del impacto del marco regulatorio</w:t>
      </w:r>
      <w:r w:rsidR="00397A08" w:rsidRPr="0009041F">
        <w:rPr>
          <w:rFonts w:ascii="Arial" w:hAnsi="Arial" w:cs="Arial"/>
          <w:sz w:val="24"/>
          <w:szCs w:val="24"/>
        </w:rPr>
        <w:t xml:space="preserve"> venezolano y su influencia económica para la organización</w:t>
      </w:r>
      <w:r w:rsidR="00F62164" w:rsidRPr="0009041F">
        <w:rPr>
          <w:rFonts w:ascii="Arial" w:hAnsi="Arial" w:cs="Arial"/>
          <w:sz w:val="24"/>
          <w:szCs w:val="24"/>
        </w:rPr>
        <w:t>.</w:t>
      </w:r>
    </w:p>
    <w:p w:rsidR="00965DD6" w:rsidRPr="0009041F" w:rsidRDefault="00965DD6" w:rsidP="00287649">
      <w:pPr>
        <w:spacing w:after="0" w:line="360" w:lineRule="auto"/>
        <w:ind w:firstLine="708"/>
        <w:jc w:val="both"/>
        <w:rPr>
          <w:rFonts w:ascii="Arial" w:hAnsi="Arial" w:cs="Arial"/>
          <w:sz w:val="24"/>
          <w:szCs w:val="24"/>
        </w:rPr>
      </w:pPr>
    </w:p>
    <w:p w:rsidR="00CC0AA7" w:rsidRPr="0009041F" w:rsidRDefault="00BF5092" w:rsidP="00287649">
      <w:pPr>
        <w:spacing w:after="0" w:line="360" w:lineRule="auto"/>
        <w:ind w:firstLine="708"/>
        <w:jc w:val="both"/>
        <w:rPr>
          <w:rFonts w:ascii="Arial" w:hAnsi="Arial" w:cs="Arial"/>
          <w:sz w:val="24"/>
          <w:szCs w:val="24"/>
        </w:rPr>
      </w:pPr>
      <w:r w:rsidRPr="0009041F">
        <w:rPr>
          <w:rFonts w:ascii="Arial" w:hAnsi="Arial" w:cs="Arial"/>
          <w:sz w:val="24"/>
          <w:szCs w:val="24"/>
        </w:rPr>
        <w:t>En perspectiva la organización es un universo amplio,</w:t>
      </w:r>
      <w:r w:rsidR="00251AEF" w:rsidRPr="0009041F">
        <w:rPr>
          <w:rFonts w:ascii="Arial" w:hAnsi="Arial" w:cs="Arial"/>
          <w:sz w:val="24"/>
          <w:szCs w:val="24"/>
        </w:rPr>
        <w:t xml:space="preserve"> en</w:t>
      </w:r>
      <w:r w:rsidRPr="0009041F">
        <w:rPr>
          <w:rFonts w:ascii="Arial" w:hAnsi="Arial" w:cs="Arial"/>
          <w:sz w:val="24"/>
          <w:szCs w:val="24"/>
        </w:rPr>
        <w:t xml:space="preserve"> el cual juegan roles </w:t>
      </w:r>
      <w:r w:rsidR="00DB55C8" w:rsidRPr="0009041F">
        <w:rPr>
          <w:rFonts w:ascii="Arial" w:hAnsi="Arial" w:cs="Arial"/>
          <w:sz w:val="24"/>
          <w:szCs w:val="24"/>
        </w:rPr>
        <w:t>distintos actores</w:t>
      </w:r>
      <w:r w:rsidR="00251AEF" w:rsidRPr="0009041F">
        <w:rPr>
          <w:rFonts w:ascii="Arial" w:hAnsi="Arial" w:cs="Arial"/>
          <w:sz w:val="24"/>
          <w:szCs w:val="24"/>
        </w:rPr>
        <w:t xml:space="preserve"> </w:t>
      </w:r>
      <w:r w:rsidR="006F0064" w:rsidRPr="0009041F">
        <w:rPr>
          <w:rFonts w:ascii="Arial" w:hAnsi="Arial" w:cs="Arial"/>
          <w:sz w:val="24"/>
          <w:szCs w:val="24"/>
        </w:rPr>
        <w:t>como:</w:t>
      </w:r>
      <w:r w:rsidR="00DB55C8" w:rsidRPr="0009041F">
        <w:rPr>
          <w:rFonts w:ascii="Arial" w:hAnsi="Arial" w:cs="Arial"/>
          <w:sz w:val="24"/>
          <w:szCs w:val="24"/>
        </w:rPr>
        <w:t xml:space="preserve"> proveedores, departamentos, los cambios organizacionales, y mucho otros</w:t>
      </w:r>
      <w:r w:rsidR="006F0064" w:rsidRPr="0009041F">
        <w:rPr>
          <w:rFonts w:ascii="Arial" w:hAnsi="Arial" w:cs="Arial"/>
          <w:sz w:val="24"/>
          <w:szCs w:val="24"/>
        </w:rPr>
        <w:t>;</w:t>
      </w:r>
      <w:r w:rsidR="00DB55C8" w:rsidRPr="0009041F">
        <w:rPr>
          <w:rFonts w:ascii="Arial" w:hAnsi="Arial" w:cs="Arial"/>
          <w:sz w:val="24"/>
          <w:szCs w:val="24"/>
        </w:rPr>
        <w:t xml:space="preserve"> en este caso un área neurálgica es el departamento de Recursos Humanos, el cual es el enlace principal </w:t>
      </w:r>
      <w:r w:rsidR="00BE4DFD" w:rsidRPr="0009041F">
        <w:rPr>
          <w:rFonts w:ascii="Arial" w:hAnsi="Arial" w:cs="Arial"/>
          <w:sz w:val="24"/>
          <w:szCs w:val="24"/>
        </w:rPr>
        <w:t xml:space="preserve">entre la </w:t>
      </w:r>
      <w:r w:rsidR="00DB55C8" w:rsidRPr="0009041F">
        <w:rPr>
          <w:rFonts w:ascii="Arial" w:hAnsi="Arial" w:cs="Arial"/>
          <w:sz w:val="24"/>
          <w:szCs w:val="24"/>
        </w:rPr>
        <w:t xml:space="preserve">empresa </w:t>
      </w:r>
      <w:r w:rsidR="00BE4DFD" w:rsidRPr="0009041F">
        <w:rPr>
          <w:rFonts w:ascii="Arial" w:hAnsi="Arial" w:cs="Arial"/>
          <w:sz w:val="24"/>
          <w:szCs w:val="24"/>
        </w:rPr>
        <w:t xml:space="preserve">y </w:t>
      </w:r>
      <w:r w:rsidR="00DB55C8" w:rsidRPr="0009041F">
        <w:rPr>
          <w:rFonts w:ascii="Arial" w:hAnsi="Arial" w:cs="Arial"/>
          <w:sz w:val="24"/>
          <w:szCs w:val="24"/>
        </w:rPr>
        <w:t>trabajador</w:t>
      </w:r>
      <w:r w:rsidR="00251AEF" w:rsidRPr="0009041F">
        <w:rPr>
          <w:rFonts w:ascii="Arial" w:hAnsi="Arial" w:cs="Arial"/>
          <w:sz w:val="24"/>
          <w:szCs w:val="24"/>
        </w:rPr>
        <w:t>,</w:t>
      </w:r>
      <w:r w:rsidR="00DB55C8" w:rsidRPr="0009041F">
        <w:rPr>
          <w:rFonts w:ascii="Arial" w:hAnsi="Arial" w:cs="Arial"/>
          <w:sz w:val="24"/>
          <w:szCs w:val="24"/>
        </w:rPr>
        <w:t xml:space="preserve"> gestionando lo concerniente a la</w:t>
      </w:r>
      <w:r w:rsidR="00251AEF" w:rsidRPr="0009041F">
        <w:rPr>
          <w:rFonts w:ascii="Arial" w:hAnsi="Arial" w:cs="Arial"/>
          <w:sz w:val="24"/>
          <w:szCs w:val="24"/>
        </w:rPr>
        <w:t>s</w:t>
      </w:r>
      <w:r w:rsidR="00DB55C8" w:rsidRPr="0009041F">
        <w:rPr>
          <w:rFonts w:ascii="Arial" w:hAnsi="Arial" w:cs="Arial"/>
          <w:sz w:val="24"/>
          <w:szCs w:val="24"/>
        </w:rPr>
        <w:t xml:space="preserve"> p</w:t>
      </w:r>
      <w:r w:rsidR="00251AEF" w:rsidRPr="0009041F">
        <w:rPr>
          <w:rFonts w:ascii="Arial" w:hAnsi="Arial" w:cs="Arial"/>
          <w:sz w:val="24"/>
          <w:szCs w:val="24"/>
        </w:rPr>
        <w:t>olíticas y cambios internos y</w:t>
      </w:r>
      <w:r w:rsidR="00DB55C8" w:rsidRPr="0009041F">
        <w:rPr>
          <w:rFonts w:ascii="Arial" w:hAnsi="Arial" w:cs="Arial"/>
          <w:sz w:val="24"/>
          <w:szCs w:val="24"/>
        </w:rPr>
        <w:t xml:space="preserve"> externos</w:t>
      </w:r>
      <w:r w:rsidR="00251AEF" w:rsidRPr="0009041F">
        <w:rPr>
          <w:rFonts w:ascii="Arial" w:hAnsi="Arial" w:cs="Arial"/>
          <w:sz w:val="24"/>
          <w:szCs w:val="24"/>
        </w:rPr>
        <w:t>;</w:t>
      </w:r>
      <w:r w:rsidR="00DB55C8" w:rsidRPr="0009041F">
        <w:rPr>
          <w:rFonts w:ascii="Arial" w:hAnsi="Arial" w:cs="Arial"/>
          <w:sz w:val="24"/>
          <w:szCs w:val="24"/>
        </w:rPr>
        <w:t xml:space="preserve"> el área de recursos humanos realiza el análisis del impacto que generan las leyes a nivel laboral, y a su vez brinda a los altos directivos opciones </w:t>
      </w:r>
      <w:r w:rsidR="00251AEF" w:rsidRPr="0009041F">
        <w:rPr>
          <w:rFonts w:ascii="Arial" w:hAnsi="Arial" w:cs="Arial"/>
          <w:sz w:val="24"/>
          <w:szCs w:val="24"/>
        </w:rPr>
        <w:t>que permiten asumir cambios y consecuencias.</w:t>
      </w:r>
    </w:p>
    <w:p w:rsidR="00301A5A" w:rsidRPr="0009041F" w:rsidRDefault="00301A5A" w:rsidP="008522F2">
      <w:pPr>
        <w:spacing w:after="0" w:line="360" w:lineRule="auto"/>
        <w:ind w:firstLine="708"/>
        <w:jc w:val="both"/>
        <w:rPr>
          <w:rFonts w:ascii="Arial" w:hAnsi="Arial" w:cs="Arial"/>
          <w:sz w:val="24"/>
          <w:szCs w:val="24"/>
        </w:rPr>
      </w:pPr>
    </w:p>
    <w:p w:rsidR="008522F2" w:rsidRPr="0009041F" w:rsidRDefault="008522F2" w:rsidP="008522F2">
      <w:pPr>
        <w:spacing w:after="0" w:line="360" w:lineRule="auto"/>
        <w:ind w:firstLine="708"/>
        <w:jc w:val="both"/>
        <w:rPr>
          <w:rFonts w:ascii="Arial" w:hAnsi="Arial" w:cs="Arial"/>
          <w:sz w:val="24"/>
          <w:szCs w:val="24"/>
        </w:rPr>
      </w:pPr>
      <w:r w:rsidRPr="0009041F">
        <w:rPr>
          <w:rFonts w:ascii="Arial" w:hAnsi="Arial" w:cs="Arial"/>
          <w:sz w:val="24"/>
          <w:szCs w:val="24"/>
        </w:rPr>
        <w:t xml:space="preserve">En la actualidad los procesos de selección de personal se amoldan </w:t>
      </w:r>
      <w:r w:rsidR="004C6642" w:rsidRPr="0009041F">
        <w:rPr>
          <w:rFonts w:ascii="Arial" w:hAnsi="Arial" w:cs="Arial"/>
          <w:sz w:val="24"/>
          <w:szCs w:val="24"/>
        </w:rPr>
        <w:t>a las exigencias que son requeridas para el buen desempeño de la person</w:t>
      </w:r>
      <w:r w:rsidR="00251AEF" w:rsidRPr="0009041F">
        <w:rPr>
          <w:rFonts w:ascii="Arial" w:hAnsi="Arial" w:cs="Arial"/>
          <w:sz w:val="24"/>
          <w:szCs w:val="24"/>
        </w:rPr>
        <w:t>a en el pue</w:t>
      </w:r>
      <w:r w:rsidR="006F0064" w:rsidRPr="0009041F">
        <w:rPr>
          <w:rFonts w:ascii="Arial" w:hAnsi="Arial" w:cs="Arial"/>
          <w:sz w:val="24"/>
          <w:szCs w:val="24"/>
        </w:rPr>
        <w:t>sto de trabajo, de manera que cumplan y</w:t>
      </w:r>
      <w:r w:rsidR="00251AEF" w:rsidRPr="0009041F">
        <w:rPr>
          <w:rFonts w:ascii="Arial" w:hAnsi="Arial" w:cs="Arial"/>
          <w:sz w:val="24"/>
          <w:szCs w:val="24"/>
        </w:rPr>
        <w:t xml:space="preserve"> llenen</w:t>
      </w:r>
      <w:r w:rsidR="004C6642" w:rsidRPr="0009041F">
        <w:rPr>
          <w:rFonts w:ascii="Arial" w:hAnsi="Arial" w:cs="Arial"/>
          <w:sz w:val="24"/>
          <w:szCs w:val="24"/>
        </w:rPr>
        <w:t xml:space="preserve"> las expectativas de la organización </w:t>
      </w:r>
      <w:r w:rsidR="006F0064" w:rsidRPr="0009041F">
        <w:rPr>
          <w:rFonts w:ascii="Arial" w:hAnsi="Arial" w:cs="Arial"/>
          <w:sz w:val="24"/>
          <w:szCs w:val="24"/>
        </w:rPr>
        <w:t>por</w:t>
      </w:r>
      <w:r w:rsidR="004C6642" w:rsidRPr="0009041F">
        <w:rPr>
          <w:rFonts w:ascii="Arial" w:hAnsi="Arial" w:cs="Arial"/>
          <w:sz w:val="24"/>
          <w:szCs w:val="24"/>
        </w:rPr>
        <w:t xml:space="preserve"> ese puesto</w:t>
      </w:r>
      <w:r w:rsidR="00C02D4C" w:rsidRPr="0009041F">
        <w:rPr>
          <w:rFonts w:ascii="Arial" w:hAnsi="Arial" w:cs="Arial"/>
          <w:sz w:val="24"/>
          <w:szCs w:val="24"/>
        </w:rPr>
        <w:t>,</w:t>
      </w:r>
      <w:r w:rsidR="00251AEF" w:rsidRPr="0009041F">
        <w:rPr>
          <w:rFonts w:ascii="Arial" w:hAnsi="Arial" w:cs="Arial"/>
          <w:sz w:val="24"/>
          <w:szCs w:val="24"/>
        </w:rPr>
        <w:t xml:space="preserve"> pero sin dejar de</w:t>
      </w:r>
      <w:r w:rsidR="004C6642" w:rsidRPr="0009041F">
        <w:rPr>
          <w:rFonts w:ascii="Arial" w:hAnsi="Arial" w:cs="Arial"/>
          <w:sz w:val="24"/>
          <w:szCs w:val="24"/>
        </w:rPr>
        <w:t xml:space="preserve"> considerar los gastos o costos que este puesto de trabajo pueda generar</w:t>
      </w:r>
      <w:r w:rsidR="00C02D4C" w:rsidRPr="0009041F">
        <w:rPr>
          <w:rFonts w:ascii="Arial" w:hAnsi="Arial" w:cs="Arial"/>
          <w:sz w:val="24"/>
          <w:szCs w:val="24"/>
        </w:rPr>
        <w:t>,</w:t>
      </w:r>
      <w:r w:rsidR="004C6642" w:rsidRPr="0009041F">
        <w:rPr>
          <w:rFonts w:ascii="Arial" w:hAnsi="Arial" w:cs="Arial"/>
          <w:sz w:val="24"/>
          <w:szCs w:val="24"/>
        </w:rPr>
        <w:t xml:space="preserve"> tomando en c</w:t>
      </w:r>
      <w:r w:rsidR="00251AEF" w:rsidRPr="0009041F">
        <w:rPr>
          <w:rFonts w:ascii="Arial" w:hAnsi="Arial" w:cs="Arial"/>
          <w:sz w:val="24"/>
          <w:szCs w:val="24"/>
        </w:rPr>
        <w:t>uenta</w:t>
      </w:r>
      <w:r w:rsidR="004C6642" w:rsidRPr="0009041F">
        <w:rPr>
          <w:rFonts w:ascii="Arial" w:hAnsi="Arial" w:cs="Arial"/>
          <w:sz w:val="24"/>
          <w:szCs w:val="24"/>
        </w:rPr>
        <w:t xml:space="preserve"> como base principal</w:t>
      </w:r>
      <w:r w:rsidR="00251AEF" w:rsidRPr="0009041F">
        <w:rPr>
          <w:rFonts w:ascii="Arial" w:hAnsi="Arial" w:cs="Arial"/>
          <w:sz w:val="24"/>
          <w:szCs w:val="24"/>
        </w:rPr>
        <w:t>,</w:t>
      </w:r>
      <w:r w:rsidR="004C6642" w:rsidRPr="0009041F">
        <w:rPr>
          <w:rFonts w:ascii="Arial" w:hAnsi="Arial" w:cs="Arial"/>
          <w:sz w:val="24"/>
          <w:szCs w:val="24"/>
        </w:rPr>
        <w:t xml:space="preserve"> el marco regulatorio</w:t>
      </w:r>
      <w:r w:rsidR="00251AEF" w:rsidRPr="0009041F">
        <w:rPr>
          <w:rFonts w:ascii="Arial" w:hAnsi="Arial" w:cs="Arial"/>
          <w:sz w:val="24"/>
          <w:szCs w:val="24"/>
        </w:rPr>
        <w:t>.</w:t>
      </w:r>
      <w:r w:rsidR="004C6642" w:rsidRPr="0009041F">
        <w:rPr>
          <w:rFonts w:ascii="Arial" w:hAnsi="Arial" w:cs="Arial"/>
          <w:sz w:val="24"/>
          <w:szCs w:val="24"/>
        </w:rPr>
        <w:t xml:space="preserve"> </w:t>
      </w:r>
      <w:r w:rsidR="00BE4DFD" w:rsidRPr="0009041F">
        <w:rPr>
          <w:rFonts w:ascii="Arial" w:hAnsi="Arial" w:cs="Arial"/>
          <w:sz w:val="24"/>
          <w:szCs w:val="24"/>
        </w:rPr>
        <w:t>Las</w:t>
      </w:r>
      <w:r w:rsidRPr="0009041F">
        <w:rPr>
          <w:rFonts w:ascii="Arial" w:hAnsi="Arial" w:cs="Arial"/>
          <w:sz w:val="24"/>
          <w:szCs w:val="24"/>
        </w:rPr>
        <w:t xml:space="preserve"> actuales leyes están inmersa</w:t>
      </w:r>
      <w:r w:rsidR="00251AEF" w:rsidRPr="0009041F">
        <w:rPr>
          <w:rFonts w:ascii="Arial" w:hAnsi="Arial" w:cs="Arial"/>
          <w:sz w:val="24"/>
          <w:szCs w:val="24"/>
        </w:rPr>
        <w:t>s</w:t>
      </w:r>
      <w:r w:rsidRPr="0009041F">
        <w:rPr>
          <w:rFonts w:ascii="Arial" w:hAnsi="Arial" w:cs="Arial"/>
          <w:sz w:val="24"/>
          <w:szCs w:val="24"/>
        </w:rPr>
        <w:t xml:space="preserve"> en  un proceso constante de cambio y adaptación, una muestra </w:t>
      </w:r>
      <w:r w:rsidR="009E529C" w:rsidRPr="0009041F">
        <w:rPr>
          <w:rFonts w:ascii="Arial" w:hAnsi="Arial" w:cs="Arial"/>
          <w:sz w:val="24"/>
          <w:szCs w:val="24"/>
        </w:rPr>
        <w:t>está</w:t>
      </w:r>
      <w:r w:rsidRPr="0009041F">
        <w:rPr>
          <w:rFonts w:ascii="Arial" w:hAnsi="Arial" w:cs="Arial"/>
          <w:sz w:val="24"/>
          <w:szCs w:val="24"/>
        </w:rPr>
        <w:t xml:space="preserve"> representada por la actual ley </w:t>
      </w:r>
      <w:r w:rsidR="00251AEF" w:rsidRPr="0009041F">
        <w:rPr>
          <w:rFonts w:ascii="Arial" w:hAnsi="Arial" w:cs="Arial"/>
          <w:sz w:val="24"/>
          <w:szCs w:val="24"/>
        </w:rPr>
        <w:t>Orgánica del T</w:t>
      </w:r>
      <w:r w:rsidRPr="0009041F">
        <w:rPr>
          <w:rFonts w:ascii="Arial" w:hAnsi="Arial" w:cs="Arial"/>
          <w:sz w:val="24"/>
          <w:szCs w:val="24"/>
        </w:rPr>
        <w:t>rabajo</w:t>
      </w:r>
      <w:r w:rsidR="00251AEF" w:rsidRPr="0009041F">
        <w:rPr>
          <w:rFonts w:ascii="Arial" w:hAnsi="Arial" w:cs="Arial"/>
          <w:sz w:val="24"/>
          <w:szCs w:val="24"/>
        </w:rPr>
        <w:t>, los T</w:t>
      </w:r>
      <w:r w:rsidR="00BE4DFD" w:rsidRPr="0009041F">
        <w:rPr>
          <w:rFonts w:ascii="Arial" w:hAnsi="Arial" w:cs="Arial"/>
          <w:sz w:val="24"/>
          <w:szCs w:val="24"/>
        </w:rPr>
        <w:t xml:space="preserve">rabajadores y las </w:t>
      </w:r>
      <w:r w:rsidR="00251AEF" w:rsidRPr="0009041F">
        <w:rPr>
          <w:rFonts w:ascii="Arial" w:hAnsi="Arial" w:cs="Arial"/>
          <w:sz w:val="24"/>
          <w:szCs w:val="24"/>
        </w:rPr>
        <w:t>T</w:t>
      </w:r>
      <w:r w:rsidR="00BE4DFD" w:rsidRPr="0009041F">
        <w:rPr>
          <w:rFonts w:ascii="Arial" w:hAnsi="Arial" w:cs="Arial"/>
          <w:sz w:val="24"/>
          <w:szCs w:val="24"/>
        </w:rPr>
        <w:t>rabajadoras</w:t>
      </w:r>
      <w:r w:rsidRPr="0009041F">
        <w:rPr>
          <w:rFonts w:ascii="Arial" w:hAnsi="Arial" w:cs="Arial"/>
          <w:sz w:val="24"/>
          <w:szCs w:val="24"/>
        </w:rPr>
        <w:t>, en la cual se observa la implementación de artículos qu</w:t>
      </w:r>
      <w:r w:rsidR="00E77828" w:rsidRPr="0009041F">
        <w:rPr>
          <w:rFonts w:ascii="Arial" w:hAnsi="Arial" w:cs="Arial"/>
          <w:sz w:val="24"/>
          <w:szCs w:val="24"/>
        </w:rPr>
        <w:t xml:space="preserve">e se orientan a la </w:t>
      </w:r>
      <w:r w:rsidR="00251AEF" w:rsidRPr="0009041F">
        <w:rPr>
          <w:rFonts w:ascii="Arial" w:hAnsi="Arial" w:cs="Arial"/>
          <w:sz w:val="24"/>
          <w:szCs w:val="24"/>
        </w:rPr>
        <w:t xml:space="preserve">protección de la </w:t>
      </w:r>
      <w:r w:rsidR="00E77828" w:rsidRPr="0009041F">
        <w:rPr>
          <w:rFonts w:ascii="Arial" w:hAnsi="Arial" w:cs="Arial"/>
          <w:sz w:val="24"/>
          <w:szCs w:val="24"/>
        </w:rPr>
        <w:t>mujer como gé</w:t>
      </w:r>
      <w:r w:rsidRPr="0009041F">
        <w:rPr>
          <w:rFonts w:ascii="Arial" w:hAnsi="Arial" w:cs="Arial"/>
          <w:sz w:val="24"/>
          <w:szCs w:val="24"/>
        </w:rPr>
        <w:t xml:space="preserve">nero vulnerable, en casos particulares, procesos de beneficios se convierten en coercitivos dependiendo </w:t>
      </w:r>
      <w:r w:rsidR="00251AEF" w:rsidRPr="0009041F">
        <w:rPr>
          <w:rFonts w:ascii="Arial" w:hAnsi="Arial" w:cs="Arial"/>
          <w:sz w:val="24"/>
          <w:szCs w:val="24"/>
        </w:rPr>
        <w:t xml:space="preserve">de las circunstancias </w:t>
      </w:r>
      <w:r w:rsidR="005D301D" w:rsidRPr="0009041F">
        <w:rPr>
          <w:rFonts w:ascii="Arial" w:hAnsi="Arial" w:cs="Arial"/>
          <w:sz w:val="24"/>
          <w:szCs w:val="24"/>
        </w:rPr>
        <w:t xml:space="preserve">donde </w:t>
      </w:r>
      <w:r w:rsidRPr="0009041F">
        <w:rPr>
          <w:rFonts w:ascii="Arial" w:hAnsi="Arial" w:cs="Arial"/>
          <w:sz w:val="24"/>
          <w:szCs w:val="24"/>
        </w:rPr>
        <w:t>los costos aumentan para la empresas que desean incorporar personal.</w:t>
      </w:r>
    </w:p>
    <w:p w:rsidR="00301A5A" w:rsidRPr="0009041F" w:rsidRDefault="00301A5A" w:rsidP="008522F2">
      <w:pPr>
        <w:spacing w:after="0" w:line="360" w:lineRule="auto"/>
        <w:ind w:firstLine="708"/>
        <w:jc w:val="both"/>
        <w:rPr>
          <w:rFonts w:ascii="Arial" w:hAnsi="Arial" w:cs="Arial"/>
          <w:sz w:val="24"/>
          <w:szCs w:val="24"/>
        </w:rPr>
      </w:pPr>
    </w:p>
    <w:p w:rsidR="00965DD6" w:rsidRPr="0009041F" w:rsidRDefault="008522F2" w:rsidP="00965DD6">
      <w:pPr>
        <w:spacing w:after="0" w:line="360" w:lineRule="auto"/>
        <w:ind w:firstLine="708"/>
        <w:jc w:val="both"/>
        <w:rPr>
          <w:rFonts w:ascii="Arial" w:hAnsi="Arial" w:cs="Arial"/>
          <w:sz w:val="24"/>
          <w:szCs w:val="24"/>
        </w:rPr>
      </w:pPr>
      <w:r w:rsidRPr="0009041F">
        <w:rPr>
          <w:rFonts w:ascii="Arial" w:hAnsi="Arial" w:cs="Arial"/>
          <w:sz w:val="24"/>
          <w:szCs w:val="24"/>
        </w:rPr>
        <w:lastRenderedPageBreak/>
        <w:t>Los factores son múltiples en el análisis  de costos internos, los marcos regulatorios impactan profundamente modif</w:t>
      </w:r>
      <w:r w:rsidR="005D301D" w:rsidRPr="0009041F">
        <w:rPr>
          <w:rFonts w:ascii="Arial" w:hAnsi="Arial" w:cs="Arial"/>
          <w:sz w:val="24"/>
          <w:szCs w:val="24"/>
        </w:rPr>
        <w:t xml:space="preserve">icando la planificación </w:t>
      </w:r>
      <w:r w:rsidRPr="0009041F">
        <w:rPr>
          <w:rFonts w:ascii="Arial" w:hAnsi="Arial" w:cs="Arial"/>
          <w:sz w:val="24"/>
          <w:szCs w:val="24"/>
        </w:rPr>
        <w:t>organizacional,</w:t>
      </w:r>
      <w:r w:rsidR="00711D7A" w:rsidRPr="0009041F">
        <w:rPr>
          <w:rFonts w:ascii="Arial" w:hAnsi="Arial" w:cs="Arial"/>
          <w:sz w:val="24"/>
          <w:szCs w:val="24"/>
        </w:rPr>
        <w:t xml:space="preserve"> además estas leyes adoptan</w:t>
      </w:r>
      <w:r w:rsidRPr="0009041F">
        <w:rPr>
          <w:rFonts w:ascii="Arial" w:hAnsi="Arial" w:cs="Arial"/>
          <w:sz w:val="24"/>
          <w:szCs w:val="24"/>
        </w:rPr>
        <w:t xml:space="preserve"> posiciones favorables </w:t>
      </w:r>
      <w:r w:rsidR="005D301D" w:rsidRPr="0009041F">
        <w:rPr>
          <w:rFonts w:ascii="Arial" w:hAnsi="Arial" w:cs="Arial"/>
          <w:sz w:val="24"/>
          <w:szCs w:val="24"/>
        </w:rPr>
        <w:t>par</w:t>
      </w:r>
      <w:r w:rsidRPr="0009041F">
        <w:rPr>
          <w:rFonts w:ascii="Arial" w:hAnsi="Arial" w:cs="Arial"/>
          <w:sz w:val="24"/>
          <w:szCs w:val="24"/>
        </w:rPr>
        <w:t>a la población</w:t>
      </w:r>
      <w:r w:rsidR="00711D7A" w:rsidRPr="0009041F">
        <w:rPr>
          <w:rFonts w:ascii="Arial" w:hAnsi="Arial" w:cs="Arial"/>
          <w:sz w:val="24"/>
          <w:szCs w:val="24"/>
        </w:rPr>
        <w:t xml:space="preserve"> </w:t>
      </w:r>
      <w:r w:rsidR="00E77828" w:rsidRPr="0009041F">
        <w:rPr>
          <w:rFonts w:ascii="Arial" w:hAnsi="Arial" w:cs="Arial"/>
          <w:sz w:val="24"/>
          <w:szCs w:val="24"/>
        </w:rPr>
        <w:t xml:space="preserve">de </w:t>
      </w:r>
      <w:r w:rsidR="00711D7A" w:rsidRPr="0009041F">
        <w:rPr>
          <w:rFonts w:ascii="Arial" w:hAnsi="Arial" w:cs="Arial"/>
          <w:sz w:val="24"/>
          <w:szCs w:val="24"/>
        </w:rPr>
        <w:t>trabajadora</w:t>
      </w:r>
      <w:r w:rsidR="00E77828" w:rsidRPr="0009041F">
        <w:rPr>
          <w:rFonts w:ascii="Arial" w:hAnsi="Arial" w:cs="Arial"/>
          <w:sz w:val="24"/>
          <w:szCs w:val="24"/>
        </w:rPr>
        <w:t>s</w:t>
      </w:r>
      <w:r w:rsidR="00711D7A" w:rsidRPr="0009041F">
        <w:rPr>
          <w:rFonts w:ascii="Arial" w:hAnsi="Arial" w:cs="Arial"/>
          <w:sz w:val="24"/>
          <w:szCs w:val="24"/>
        </w:rPr>
        <w:t>, incorporando nuevos reglamentos</w:t>
      </w:r>
      <w:r w:rsidRPr="0009041F">
        <w:rPr>
          <w:rFonts w:ascii="Arial" w:hAnsi="Arial" w:cs="Arial"/>
          <w:sz w:val="24"/>
          <w:szCs w:val="24"/>
        </w:rPr>
        <w:t xml:space="preserve"> que fortalecen la estructura legal</w:t>
      </w:r>
      <w:r w:rsidR="005D301D" w:rsidRPr="0009041F">
        <w:rPr>
          <w:rFonts w:ascii="Arial" w:hAnsi="Arial" w:cs="Arial"/>
          <w:sz w:val="24"/>
          <w:szCs w:val="24"/>
        </w:rPr>
        <w:t>, la cual rige el trabajo;</w:t>
      </w:r>
      <w:r w:rsidRPr="0009041F">
        <w:rPr>
          <w:rFonts w:ascii="Arial" w:hAnsi="Arial" w:cs="Arial"/>
          <w:sz w:val="24"/>
          <w:szCs w:val="24"/>
        </w:rPr>
        <w:t xml:space="preserve"> artículos refe</w:t>
      </w:r>
      <w:r w:rsidR="00711D7A" w:rsidRPr="0009041F">
        <w:rPr>
          <w:rFonts w:ascii="Arial" w:hAnsi="Arial" w:cs="Arial"/>
          <w:sz w:val="24"/>
          <w:szCs w:val="24"/>
        </w:rPr>
        <w:t>ridos a la protección de la mujer</w:t>
      </w:r>
      <w:r w:rsidRPr="0009041F">
        <w:rPr>
          <w:rFonts w:ascii="Arial" w:hAnsi="Arial" w:cs="Arial"/>
          <w:sz w:val="24"/>
          <w:szCs w:val="24"/>
        </w:rPr>
        <w:t xml:space="preserve">, lo cual se convierte en un </w:t>
      </w:r>
      <w:r w:rsidR="005D301D" w:rsidRPr="0009041F">
        <w:rPr>
          <w:rFonts w:ascii="Arial" w:hAnsi="Arial" w:cs="Arial"/>
          <w:sz w:val="24"/>
          <w:szCs w:val="24"/>
        </w:rPr>
        <w:t xml:space="preserve">factor </w:t>
      </w:r>
      <w:r w:rsidRPr="0009041F">
        <w:rPr>
          <w:rFonts w:ascii="Arial" w:hAnsi="Arial" w:cs="Arial"/>
          <w:sz w:val="24"/>
          <w:szCs w:val="24"/>
        </w:rPr>
        <w:t>influyente en el las posturas econ</w:t>
      </w:r>
      <w:r w:rsidR="005D301D" w:rsidRPr="0009041F">
        <w:rPr>
          <w:rFonts w:ascii="Arial" w:hAnsi="Arial" w:cs="Arial"/>
          <w:sz w:val="24"/>
          <w:szCs w:val="24"/>
        </w:rPr>
        <w:t>ómicas que deben</w:t>
      </w:r>
      <w:r w:rsidR="00711D7A" w:rsidRPr="0009041F">
        <w:rPr>
          <w:rFonts w:ascii="Arial" w:hAnsi="Arial" w:cs="Arial"/>
          <w:sz w:val="24"/>
          <w:szCs w:val="24"/>
        </w:rPr>
        <w:t xml:space="preserve"> adoptar las e</w:t>
      </w:r>
      <w:r w:rsidRPr="0009041F">
        <w:rPr>
          <w:rFonts w:ascii="Arial" w:hAnsi="Arial" w:cs="Arial"/>
          <w:sz w:val="24"/>
          <w:szCs w:val="24"/>
        </w:rPr>
        <w:t>mpresas en la actualidad.</w:t>
      </w:r>
    </w:p>
    <w:p w:rsidR="00965DD6" w:rsidRPr="0009041F" w:rsidRDefault="00965DD6" w:rsidP="00965DD6">
      <w:pPr>
        <w:spacing w:after="0" w:line="360" w:lineRule="auto"/>
        <w:ind w:firstLine="708"/>
        <w:jc w:val="both"/>
        <w:rPr>
          <w:rFonts w:ascii="Arial" w:hAnsi="Arial" w:cs="Arial"/>
          <w:sz w:val="24"/>
          <w:szCs w:val="24"/>
        </w:rPr>
      </w:pPr>
    </w:p>
    <w:p w:rsidR="008522F2" w:rsidRPr="0009041F" w:rsidRDefault="00E77828" w:rsidP="004D21F5">
      <w:pPr>
        <w:spacing w:after="0" w:line="360" w:lineRule="auto"/>
        <w:ind w:firstLine="708"/>
        <w:jc w:val="both"/>
        <w:rPr>
          <w:rFonts w:ascii="Arial" w:hAnsi="Arial" w:cs="Arial"/>
          <w:sz w:val="24"/>
          <w:szCs w:val="24"/>
        </w:rPr>
      </w:pPr>
      <w:r w:rsidRPr="0009041F">
        <w:rPr>
          <w:rFonts w:ascii="Arial" w:hAnsi="Arial" w:cs="Arial"/>
          <w:sz w:val="24"/>
          <w:szCs w:val="24"/>
        </w:rPr>
        <w:t>Otro e</w:t>
      </w:r>
      <w:r w:rsidR="006F0267" w:rsidRPr="0009041F">
        <w:rPr>
          <w:rFonts w:ascii="Arial" w:hAnsi="Arial" w:cs="Arial"/>
          <w:sz w:val="24"/>
          <w:szCs w:val="24"/>
        </w:rPr>
        <w:t xml:space="preserve">lemento a considerar es </w:t>
      </w:r>
      <w:r w:rsidR="008522F2" w:rsidRPr="0009041F">
        <w:rPr>
          <w:rFonts w:ascii="Arial" w:hAnsi="Arial" w:cs="Arial"/>
          <w:sz w:val="24"/>
          <w:szCs w:val="24"/>
        </w:rPr>
        <w:t xml:space="preserve">la situación </w:t>
      </w:r>
      <w:r w:rsidR="00C47C08" w:rsidRPr="0009041F">
        <w:rPr>
          <w:rFonts w:ascii="Arial" w:hAnsi="Arial" w:cs="Arial"/>
          <w:sz w:val="24"/>
          <w:szCs w:val="24"/>
        </w:rPr>
        <w:t>e</w:t>
      </w:r>
      <w:r w:rsidR="008522F2" w:rsidRPr="0009041F">
        <w:rPr>
          <w:rFonts w:ascii="Arial" w:hAnsi="Arial" w:cs="Arial"/>
          <w:sz w:val="24"/>
          <w:szCs w:val="24"/>
        </w:rPr>
        <w:t xml:space="preserve">conómica,  </w:t>
      </w:r>
      <w:r w:rsidR="00965DD6" w:rsidRPr="0009041F">
        <w:rPr>
          <w:rFonts w:ascii="Arial" w:hAnsi="Arial" w:cs="Arial"/>
          <w:sz w:val="24"/>
          <w:szCs w:val="24"/>
        </w:rPr>
        <w:t xml:space="preserve">la cual </w:t>
      </w:r>
      <w:r w:rsidR="006A42FD" w:rsidRPr="0009041F">
        <w:rPr>
          <w:rFonts w:ascii="Arial" w:hAnsi="Arial" w:cs="Arial"/>
          <w:sz w:val="24"/>
          <w:szCs w:val="24"/>
        </w:rPr>
        <w:t>está afecta</w:t>
      </w:r>
      <w:r w:rsidR="00965DD6" w:rsidRPr="0009041F">
        <w:rPr>
          <w:rFonts w:ascii="Arial" w:hAnsi="Arial" w:cs="Arial"/>
          <w:sz w:val="24"/>
          <w:szCs w:val="24"/>
        </w:rPr>
        <w:t xml:space="preserve"> a las empresas de</w:t>
      </w:r>
      <w:r w:rsidR="00711D7A" w:rsidRPr="0009041F">
        <w:rPr>
          <w:rFonts w:ascii="Arial" w:hAnsi="Arial" w:cs="Arial"/>
          <w:sz w:val="24"/>
          <w:szCs w:val="24"/>
        </w:rPr>
        <w:t xml:space="preserve"> diferentes actividades económicas</w:t>
      </w:r>
      <w:r w:rsidR="00965DD6" w:rsidRPr="0009041F">
        <w:rPr>
          <w:rFonts w:ascii="Arial" w:hAnsi="Arial" w:cs="Arial"/>
          <w:sz w:val="24"/>
          <w:szCs w:val="24"/>
        </w:rPr>
        <w:t>. L</w:t>
      </w:r>
      <w:r w:rsidR="00711D7A" w:rsidRPr="0009041F">
        <w:rPr>
          <w:rFonts w:ascii="Arial" w:hAnsi="Arial" w:cs="Arial"/>
          <w:sz w:val="24"/>
          <w:szCs w:val="24"/>
        </w:rPr>
        <w:t xml:space="preserve">a </w:t>
      </w:r>
      <w:r w:rsidR="008522F2" w:rsidRPr="0009041F">
        <w:rPr>
          <w:rFonts w:ascii="Arial" w:hAnsi="Arial" w:cs="Arial"/>
          <w:sz w:val="24"/>
          <w:szCs w:val="24"/>
        </w:rPr>
        <w:t xml:space="preserve">situación actual de las </w:t>
      </w:r>
      <w:r w:rsidRPr="0009041F">
        <w:rPr>
          <w:rFonts w:ascii="Arial" w:hAnsi="Arial" w:cs="Arial"/>
          <w:sz w:val="24"/>
          <w:szCs w:val="24"/>
        </w:rPr>
        <w:t>entidades de trabajo</w:t>
      </w:r>
      <w:r w:rsidR="00711D7A" w:rsidRPr="0009041F">
        <w:rPr>
          <w:rFonts w:ascii="Arial" w:hAnsi="Arial" w:cs="Arial"/>
          <w:sz w:val="24"/>
          <w:szCs w:val="24"/>
        </w:rPr>
        <w:t xml:space="preserve"> </w:t>
      </w:r>
      <w:r w:rsidR="00965DD6" w:rsidRPr="0009041F">
        <w:rPr>
          <w:rFonts w:ascii="Arial" w:hAnsi="Arial" w:cs="Arial"/>
          <w:sz w:val="24"/>
          <w:szCs w:val="24"/>
        </w:rPr>
        <w:t xml:space="preserve">del sector </w:t>
      </w:r>
      <w:r w:rsidR="00CD69A1" w:rsidRPr="0009041F">
        <w:rPr>
          <w:rFonts w:ascii="Arial" w:hAnsi="Arial" w:cs="Arial"/>
          <w:sz w:val="24"/>
          <w:szCs w:val="24"/>
        </w:rPr>
        <w:t xml:space="preserve">automotriz </w:t>
      </w:r>
      <w:r w:rsidR="006A42FD" w:rsidRPr="0009041F">
        <w:rPr>
          <w:rFonts w:ascii="Arial" w:hAnsi="Arial" w:cs="Arial"/>
          <w:sz w:val="24"/>
          <w:szCs w:val="24"/>
        </w:rPr>
        <w:t>está afectada</w:t>
      </w:r>
      <w:r w:rsidR="00CD69A1" w:rsidRPr="0009041F">
        <w:rPr>
          <w:rFonts w:ascii="Arial" w:hAnsi="Arial" w:cs="Arial"/>
          <w:sz w:val="24"/>
          <w:szCs w:val="24"/>
        </w:rPr>
        <w:t xml:space="preserve"> </w:t>
      </w:r>
      <w:r w:rsidR="006A42FD" w:rsidRPr="0009041F">
        <w:rPr>
          <w:rFonts w:ascii="Arial" w:hAnsi="Arial" w:cs="Arial"/>
          <w:sz w:val="24"/>
          <w:szCs w:val="24"/>
        </w:rPr>
        <w:t>debido a</w:t>
      </w:r>
      <w:r w:rsidR="00CD69A1" w:rsidRPr="0009041F">
        <w:rPr>
          <w:rFonts w:ascii="Arial" w:hAnsi="Arial" w:cs="Arial"/>
          <w:sz w:val="24"/>
          <w:szCs w:val="24"/>
        </w:rPr>
        <w:t xml:space="preserve"> la falta de insumos, lo cual</w:t>
      </w:r>
      <w:r w:rsidR="008522F2" w:rsidRPr="0009041F">
        <w:rPr>
          <w:rFonts w:ascii="Arial" w:hAnsi="Arial" w:cs="Arial"/>
          <w:sz w:val="24"/>
          <w:szCs w:val="24"/>
        </w:rPr>
        <w:t xml:space="preserve"> constituye otra contingencia</w:t>
      </w:r>
      <w:r w:rsidR="006A42FD" w:rsidRPr="0009041F">
        <w:rPr>
          <w:rFonts w:ascii="Arial" w:hAnsi="Arial" w:cs="Arial"/>
          <w:sz w:val="24"/>
          <w:szCs w:val="24"/>
        </w:rPr>
        <w:t xml:space="preserve"> que deben superar</w:t>
      </w:r>
      <w:r w:rsidR="00CD69A1" w:rsidRPr="0009041F">
        <w:rPr>
          <w:rFonts w:ascii="Arial" w:hAnsi="Arial" w:cs="Arial"/>
          <w:sz w:val="24"/>
          <w:szCs w:val="24"/>
        </w:rPr>
        <w:t>. P</w:t>
      </w:r>
      <w:r w:rsidR="008522F2" w:rsidRPr="0009041F">
        <w:rPr>
          <w:rFonts w:ascii="Arial" w:hAnsi="Arial" w:cs="Arial"/>
          <w:sz w:val="24"/>
          <w:szCs w:val="24"/>
        </w:rPr>
        <w:t xml:space="preserve">ara adaptarse a </w:t>
      </w:r>
      <w:r w:rsidR="00CD69A1" w:rsidRPr="0009041F">
        <w:rPr>
          <w:rFonts w:ascii="Arial" w:hAnsi="Arial" w:cs="Arial"/>
          <w:sz w:val="24"/>
          <w:szCs w:val="24"/>
        </w:rPr>
        <w:t xml:space="preserve">los </w:t>
      </w:r>
      <w:r w:rsidR="008522F2" w:rsidRPr="0009041F">
        <w:rPr>
          <w:rFonts w:ascii="Arial" w:hAnsi="Arial" w:cs="Arial"/>
          <w:sz w:val="24"/>
          <w:szCs w:val="24"/>
        </w:rPr>
        <w:t>cambios</w:t>
      </w:r>
      <w:r w:rsidR="00CD69A1" w:rsidRPr="0009041F">
        <w:rPr>
          <w:rFonts w:ascii="Arial" w:hAnsi="Arial" w:cs="Arial"/>
          <w:sz w:val="24"/>
          <w:szCs w:val="24"/>
        </w:rPr>
        <w:t>,</w:t>
      </w:r>
      <w:r w:rsidR="008522F2" w:rsidRPr="0009041F">
        <w:rPr>
          <w:rFonts w:ascii="Arial" w:hAnsi="Arial" w:cs="Arial"/>
          <w:sz w:val="24"/>
          <w:szCs w:val="24"/>
        </w:rPr>
        <w:t xml:space="preserve"> </w:t>
      </w:r>
      <w:r w:rsidR="009E529C" w:rsidRPr="0009041F">
        <w:rPr>
          <w:rFonts w:ascii="Arial" w:hAnsi="Arial" w:cs="Arial"/>
          <w:sz w:val="24"/>
          <w:szCs w:val="24"/>
        </w:rPr>
        <w:t>realizan</w:t>
      </w:r>
      <w:r w:rsidR="008522F2" w:rsidRPr="0009041F">
        <w:rPr>
          <w:rFonts w:ascii="Arial" w:hAnsi="Arial" w:cs="Arial"/>
          <w:sz w:val="24"/>
          <w:szCs w:val="24"/>
        </w:rPr>
        <w:t xml:space="preserve"> más presión en </w:t>
      </w:r>
      <w:r w:rsidR="00CD69A1" w:rsidRPr="0009041F">
        <w:rPr>
          <w:rFonts w:ascii="Arial" w:hAnsi="Arial" w:cs="Arial"/>
          <w:sz w:val="24"/>
          <w:szCs w:val="24"/>
        </w:rPr>
        <w:t>la</w:t>
      </w:r>
      <w:r w:rsidR="008522F2" w:rsidRPr="0009041F">
        <w:rPr>
          <w:rFonts w:ascii="Arial" w:hAnsi="Arial" w:cs="Arial"/>
          <w:sz w:val="24"/>
          <w:szCs w:val="24"/>
        </w:rPr>
        <w:t xml:space="preserve"> incorporación de</w:t>
      </w:r>
      <w:r w:rsidR="00CD69A1" w:rsidRPr="0009041F">
        <w:rPr>
          <w:rFonts w:ascii="Arial" w:hAnsi="Arial" w:cs="Arial"/>
          <w:sz w:val="24"/>
          <w:szCs w:val="24"/>
        </w:rPr>
        <w:t>l personal</w:t>
      </w:r>
      <w:r w:rsidR="008522F2" w:rsidRPr="0009041F">
        <w:rPr>
          <w:rFonts w:ascii="Arial" w:hAnsi="Arial" w:cs="Arial"/>
          <w:sz w:val="24"/>
          <w:szCs w:val="24"/>
        </w:rPr>
        <w:t xml:space="preserve">, </w:t>
      </w:r>
      <w:r w:rsidR="00CD69A1" w:rsidRPr="0009041F">
        <w:rPr>
          <w:rFonts w:ascii="Arial" w:hAnsi="Arial" w:cs="Arial"/>
          <w:sz w:val="24"/>
          <w:szCs w:val="24"/>
        </w:rPr>
        <w:t xml:space="preserve">donde los </w:t>
      </w:r>
      <w:r w:rsidR="008522F2" w:rsidRPr="0009041F">
        <w:rPr>
          <w:rFonts w:ascii="Arial" w:hAnsi="Arial" w:cs="Arial"/>
          <w:sz w:val="24"/>
          <w:szCs w:val="24"/>
        </w:rPr>
        <w:t xml:space="preserve">recortes económicos se convierten en inhibidores </w:t>
      </w:r>
      <w:r w:rsidR="00CD69A1" w:rsidRPr="0009041F">
        <w:rPr>
          <w:rFonts w:ascii="Arial" w:hAnsi="Arial" w:cs="Arial"/>
          <w:sz w:val="24"/>
          <w:szCs w:val="24"/>
        </w:rPr>
        <w:t>para la contratación de</w:t>
      </w:r>
      <w:r w:rsidR="006A42FD" w:rsidRPr="0009041F">
        <w:rPr>
          <w:rFonts w:ascii="Arial" w:hAnsi="Arial" w:cs="Arial"/>
          <w:sz w:val="24"/>
          <w:szCs w:val="24"/>
        </w:rPr>
        <w:t>l</w:t>
      </w:r>
      <w:r w:rsidR="00CD69A1" w:rsidRPr="0009041F">
        <w:rPr>
          <w:rFonts w:ascii="Arial" w:hAnsi="Arial" w:cs="Arial"/>
          <w:sz w:val="24"/>
          <w:szCs w:val="24"/>
        </w:rPr>
        <w:t xml:space="preserve"> personal. E</w:t>
      </w:r>
      <w:r w:rsidR="008522F2" w:rsidRPr="0009041F">
        <w:rPr>
          <w:rFonts w:ascii="Arial" w:hAnsi="Arial" w:cs="Arial"/>
          <w:sz w:val="24"/>
          <w:szCs w:val="24"/>
        </w:rPr>
        <w:t xml:space="preserve">l factor costo, conjuntamente con marcos jurídicos laborales hacen presión en la selección de personal, las </w:t>
      </w:r>
      <w:r w:rsidR="00711D7A" w:rsidRPr="0009041F">
        <w:rPr>
          <w:rFonts w:ascii="Arial" w:hAnsi="Arial" w:cs="Arial"/>
          <w:sz w:val="24"/>
          <w:szCs w:val="24"/>
        </w:rPr>
        <w:t xml:space="preserve">entidades de trabajo automotrices </w:t>
      </w:r>
      <w:r w:rsidR="008522F2" w:rsidRPr="0009041F">
        <w:rPr>
          <w:rFonts w:ascii="Arial" w:hAnsi="Arial" w:cs="Arial"/>
          <w:sz w:val="24"/>
          <w:szCs w:val="24"/>
        </w:rPr>
        <w:t xml:space="preserve">adoptan posiciones más pausadas a la hora del proceso de contratación dando pie a modificación de políticas, y permitiendo tomar medidas internas las cuales obligan a la reorganización y </w:t>
      </w:r>
      <w:r w:rsidR="00711D7A" w:rsidRPr="0009041F">
        <w:rPr>
          <w:rFonts w:ascii="Arial" w:hAnsi="Arial" w:cs="Arial"/>
          <w:sz w:val="24"/>
          <w:szCs w:val="24"/>
        </w:rPr>
        <w:t>re planificación</w:t>
      </w:r>
      <w:r w:rsidR="008522F2" w:rsidRPr="0009041F">
        <w:rPr>
          <w:rFonts w:ascii="Arial" w:hAnsi="Arial" w:cs="Arial"/>
          <w:sz w:val="24"/>
          <w:szCs w:val="24"/>
        </w:rPr>
        <w:t xml:space="preserve"> de la organización  influyen</w:t>
      </w:r>
      <w:r w:rsidR="00711D7A" w:rsidRPr="0009041F">
        <w:rPr>
          <w:rFonts w:ascii="Arial" w:hAnsi="Arial" w:cs="Arial"/>
          <w:sz w:val="24"/>
          <w:szCs w:val="24"/>
        </w:rPr>
        <w:t>do</w:t>
      </w:r>
      <w:r w:rsidR="00CD69A1" w:rsidRPr="0009041F">
        <w:rPr>
          <w:rFonts w:ascii="Arial" w:hAnsi="Arial" w:cs="Arial"/>
          <w:sz w:val="24"/>
          <w:szCs w:val="24"/>
        </w:rPr>
        <w:t xml:space="preserve"> en procesos de contratación. L</w:t>
      </w:r>
      <w:r w:rsidR="008522F2" w:rsidRPr="0009041F">
        <w:rPr>
          <w:rFonts w:ascii="Arial" w:hAnsi="Arial" w:cs="Arial"/>
          <w:sz w:val="24"/>
          <w:szCs w:val="24"/>
        </w:rPr>
        <w:t>eyes que significan una mejora se convierten en contraproducentes.</w:t>
      </w:r>
    </w:p>
    <w:p w:rsidR="00463E3C" w:rsidRPr="0009041F" w:rsidRDefault="00463E3C" w:rsidP="004D21F5">
      <w:pPr>
        <w:spacing w:after="0" w:line="360" w:lineRule="auto"/>
        <w:ind w:firstLine="708"/>
        <w:jc w:val="both"/>
        <w:rPr>
          <w:rFonts w:ascii="Arial" w:hAnsi="Arial" w:cs="Arial"/>
          <w:sz w:val="24"/>
          <w:szCs w:val="24"/>
        </w:rPr>
      </w:pPr>
    </w:p>
    <w:p w:rsidR="00DB0436" w:rsidRPr="0009041F" w:rsidRDefault="004D21F5" w:rsidP="004D21F5">
      <w:pPr>
        <w:spacing w:after="0" w:line="360" w:lineRule="auto"/>
        <w:jc w:val="both"/>
        <w:rPr>
          <w:rFonts w:ascii="Arial" w:hAnsi="Arial" w:cs="Arial"/>
          <w:sz w:val="24"/>
          <w:szCs w:val="24"/>
        </w:rPr>
      </w:pPr>
      <w:r w:rsidRPr="0009041F">
        <w:rPr>
          <w:rFonts w:ascii="Arial" w:hAnsi="Arial" w:cs="Arial"/>
          <w:sz w:val="24"/>
          <w:szCs w:val="24"/>
        </w:rPr>
        <w:t xml:space="preserve">A partir de esta problemática surgen las siguientes interrogantes, ¿Existe un impacto favorable o desfavorable según el marco regulatorio laboral Venezolano hacia la género en lo que respecta a la selección del personal?, ¿Estamos frente a un desplazamiento lento e indirecto del género en lo que respecta a la selección, debido a los ajustes de las leyes vigentes? </w:t>
      </w:r>
      <w:r w:rsidR="009E529C" w:rsidRPr="0009041F">
        <w:rPr>
          <w:rFonts w:ascii="Arial" w:hAnsi="Arial" w:cs="Arial"/>
          <w:sz w:val="24"/>
          <w:szCs w:val="24"/>
        </w:rPr>
        <w:br w:type="page"/>
      </w:r>
      <w:r w:rsidR="00C825E5" w:rsidRPr="0009041F">
        <w:rPr>
          <w:rFonts w:ascii="Arial" w:hAnsi="Arial" w:cs="Arial"/>
          <w:b/>
          <w:sz w:val="24"/>
          <w:szCs w:val="24"/>
        </w:rPr>
        <w:lastRenderedPageBreak/>
        <w:t xml:space="preserve">Objetivos de la investigación </w:t>
      </w:r>
    </w:p>
    <w:p w:rsidR="00C80868" w:rsidRPr="0009041F" w:rsidRDefault="00C80868" w:rsidP="00287649">
      <w:pPr>
        <w:spacing w:after="0" w:line="360" w:lineRule="auto"/>
        <w:jc w:val="both"/>
        <w:rPr>
          <w:rFonts w:ascii="Arial" w:hAnsi="Arial" w:cs="Arial"/>
          <w:b/>
          <w:i/>
          <w:sz w:val="24"/>
          <w:szCs w:val="24"/>
        </w:rPr>
      </w:pPr>
    </w:p>
    <w:p w:rsidR="008904CC" w:rsidRPr="0009041F" w:rsidRDefault="00C806DD" w:rsidP="00287649">
      <w:pPr>
        <w:spacing w:after="0" w:line="360" w:lineRule="auto"/>
        <w:jc w:val="both"/>
        <w:rPr>
          <w:rFonts w:ascii="Arial" w:hAnsi="Arial" w:cs="Arial"/>
          <w:b/>
          <w:i/>
          <w:sz w:val="24"/>
          <w:szCs w:val="24"/>
        </w:rPr>
      </w:pPr>
      <w:r w:rsidRPr="0009041F">
        <w:rPr>
          <w:rFonts w:ascii="Arial" w:hAnsi="Arial" w:cs="Arial"/>
          <w:b/>
          <w:i/>
          <w:sz w:val="24"/>
          <w:szCs w:val="24"/>
        </w:rPr>
        <w:t>Objetivo general</w:t>
      </w:r>
    </w:p>
    <w:p w:rsidR="00287649" w:rsidRPr="0009041F" w:rsidRDefault="00287649" w:rsidP="00287649">
      <w:pPr>
        <w:spacing w:after="0" w:line="360" w:lineRule="auto"/>
        <w:jc w:val="both"/>
        <w:rPr>
          <w:rFonts w:ascii="Arial" w:hAnsi="Arial" w:cs="Arial"/>
          <w:sz w:val="24"/>
          <w:szCs w:val="24"/>
        </w:rPr>
      </w:pPr>
    </w:p>
    <w:p w:rsidR="00255BEE" w:rsidRPr="0009041F" w:rsidRDefault="00C806DD" w:rsidP="00C80868">
      <w:pPr>
        <w:spacing w:after="0" w:line="360" w:lineRule="auto"/>
        <w:ind w:firstLine="708"/>
        <w:jc w:val="both"/>
        <w:rPr>
          <w:rFonts w:ascii="Arial" w:hAnsi="Arial" w:cs="Arial"/>
          <w:sz w:val="24"/>
          <w:szCs w:val="24"/>
          <w:lang w:val="es-MX"/>
        </w:rPr>
      </w:pPr>
      <w:r w:rsidRPr="0009041F">
        <w:rPr>
          <w:rFonts w:ascii="Arial" w:hAnsi="Arial" w:cs="Arial"/>
          <w:sz w:val="24"/>
          <w:szCs w:val="24"/>
          <w:lang w:val="es-ES"/>
        </w:rPr>
        <w:t xml:space="preserve">Determinar los </w:t>
      </w:r>
      <w:r w:rsidR="00CD69A1" w:rsidRPr="0009041F">
        <w:rPr>
          <w:rFonts w:ascii="Arial" w:hAnsi="Arial" w:cs="Arial"/>
          <w:sz w:val="24"/>
          <w:szCs w:val="24"/>
          <w:lang w:val="es-MX"/>
        </w:rPr>
        <w:t>criterios</w:t>
      </w:r>
      <w:r w:rsidRPr="0009041F">
        <w:rPr>
          <w:rFonts w:ascii="Arial" w:hAnsi="Arial" w:cs="Arial"/>
          <w:sz w:val="24"/>
          <w:szCs w:val="24"/>
          <w:lang w:val="es-MX"/>
        </w:rPr>
        <w:t xml:space="preserve"> involucrados en el proceso de selección del personal por género en empresas del sector automotriz del </w:t>
      </w:r>
      <w:r w:rsidR="007B40E4" w:rsidRPr="0009041F">
        <w:rPr>
          <w:rFonts w:ascii="Arial" w:hAnsi="Arial" w:cs="Arial"/>
          <w:sz w:val="24"/>
          <w:szCs w:val="24"/>
          <w:lang w:val="es-MX"/>
        </w:rPr>
        <w:t xml:space="preserve">Municipio Valencia del Estado </w:t>
      </w:r>
      <w:r w:rsidRPr="0009041F">
        <w:rPr>
          <w:rFonts w:ascii="Arial" w:hAnsi="Arial" w:cs="Arial"/>
          <w:sz w:val="24"/>
          <w:szCs w:val="24"/>
          <w:lang w:val="es-MX"/>
        </w:rPr>
        <w:t>Carabobo.</w:t>
      </w:r>
    </w:p>
    <w:p w:rsidR="00BF2D5C" w:rsidRPr="0009041F" w:rsidRDefault="00BF2D5C" w:rsidP="00C80868">
      <w:pPr>
        <w:spacing w:after="0" w:line="360" w:lineRule="auto"/>
        <w:ind w:firstLine="708"/>
        <w:jc w:val="both"/>
        <w:rPr>
          <w:rFonts w:ascii="Arial" w:hAnsi="Arial" w:cs="Arial"/>
          <w:sz w:val="24"/>
          <w:szCs w:val="24"/>
          <w:lang w:val="es-MX"/>
        </w:rPr>
      </w:pPr>
    </w:p>
    <w:p w:rsidR="00B63E69" w:rsidRPr="0009041F" w:rsidRDefault="00B63E69" w:rsidP="00287649">
      <w:pPr>
        <w:spacing w:after="0" w:line="360" w:lineRule="auto"/>
        <w:jc w:val="both"/>
        <w:rPr>
          <w:rFonts w:ascii="Arial" w:hAnsi="Arial" w:cs="Arial"/>
          <w:b/>
          <w:i/>
          <w:sz w:val="24"/>
          <w:szCs w:val="24"/>
          <w:lang w:val="es-ES"/>
        </w:rPr>
      </w:pPr>
    </w:p>
    <w:p w:rsidR="00B63E69" w:rsidRPr="0009041F" w:rsidRDefault="00C806DD" w:rsidP="00287649">
      <w:pPr>
        <w:spacing w:after="0" w:line="360" w:lineRule="auto"/>
        <w:jc w:val="both"/>
        <w:rPr>
          <w:rFonts w:ascii="Arial" w:hAnsi="Arial" w:cs="Arial"/>
          <w:b/>
          <w:i/>
          <w:sz w:val="24"/>
          <w:szCs w:val="24"/>
          <w:lang w:val="es-ES"/>
        </w:rPr>
      </w:pPr>
      <w:r w:rsidRPr="0009041F">
        <w:rPr>
          <w:rFonts w:ascii="Arial" w:hAnsi="Arial" w:cs="Arial"/>
          <w:b/>
          <w:i/>
          <w:sz w:val="24"/>
          <w:szCs w:val="24"/>
          <w:lang w:val="es-ES"/>
        </w:rPr>
        <w:t>Objetivos específicos</w:t>
      </w:r>
    </w:p>
    <w:p w:rsidR="00C80868" w:rsidRPr="0009041F" w:rsidRDefault="00C80868" w:rsidP="00287649">
      <w:pPr>
        <w:spacing w:after="0" w:line="360" w:lineRule="auto"/>
        <w:jc w:val="both"/>
        <w:rPr>
          <w:rFonts w:ascii="Arial" w:hAnsi="Arial" w:cs="Arial"/>
          <w:b/>
          <w:i/>
          <w:sz w:val="24"/>
          <w:szCs w:val="24"/>
          <w:lang w:val="es-ES"/>
        </w:rPr>
      </w:pPr>
    </w:p>
    <w:p w:rsidR="00337BB4" w:rsidRPr="0009041F" w:rsidRDefault="00337BB4" w:rsidP="00337BB4">
      <w:pPr>
        <w:pStyle w:val="Prrafodelista"/>
        <w:numPr>
          <w:ilvl w:val="0"/>
          <w:numId w:val="4"/>
        </w:numPr>
        <w:spacing w:after="0" w:line="360" w:lineRule="auto"/>
        <w:jc w:val="both"/>
        <w:rPr>
          <w:rFonts w:ascii="Arial" w:hAnsi="Arial" w:cs="Arial"/>
          <w:sz w:val="24"/>
          <w:szCs w:val="24"/>
          <w:lang w:val="es-MX"/>
        </w:rPr>
      </w:pPr>
      <w:r w:rsidRPr="0009041F">
        <w:rPr>
          <w:rFonts w:ascii="Arial" w:hAnsi="Arial" w:cs="Arial"/>
          <w:sz w:val="24"/>
          <w:szCs w:val="24"/>
          <w:lang w:val="es-MX"/>
        </w:rPr>
        <w:t xml:space="preserve">Establecer el alcance de la </w:t>
      </w:r>
      <w:r w:rsidRPr="0009041F">
        <w:rPr>
          <w:rFonts w:ascii="Arial" w:hAnsi="Arial" w:cs="Arial"/>
          <w:sz w:val="24"/>
          <w:szCs w:val="24"/>
          <w:lang w:val="es-ES"/>
        </w:rPr>
        <w:t>nueva ley del trabajo, los trabajadores y las trabajadoras (LOTTT)</w:t>
      </w:r>
      <w:r w:rsidRPr="0009041F">
        <w:rPr>
          <w:rFonts w:ascii="Arial" w:hAnsi="Arial" w:cs="Arial"/>
          <w:sz w:val="24"/>
          <w:szCs w:val="24"/>
        </w:rPr>
        <w:t>, en materia de protección a las mujeres trabajadoras.</w:t>
      </w:r>
    </w:p>
    <w:p w:rsidR="00C806DD" w:rsidRPr="0009041F" w:rsidRDefault="00C806DD" w:rsidP="00287649">
      <w:pPr>
        <w:pStyle w:val="Prrafodelista"/>
        <w:numPr>
          <w:ilvl w:val="0"/>
          <w:numId w:val="4"/>
        </w:numPr>
        <w:spacing w:after="0" w:line="360" w:lineRule="auto"/>
        <w:jc w:val="both"/>
        <w:rPr>
          <w:rFonts w:ascii="Arial" w:hAnsi="Arial" w:cs="Arial"/>
          <w:sz w:val="24"/>
          <w:szCs w:val="24"/>
          <w:lang w:val="es-MX"/>
        </w:rPr>
      </w:pPr>
      <w:r w:rsidRPr="0009041F">
        <w:rPr>
          <w:rFonts w:ascii="Arial" w:hAnsi="Arial" w:cs="Arial"/>
          <w:sz w:val="24"/>
          <w:szCs w:val="24"/>
        </w:rPr>
        <w:t xml:space="preserve">Analizar el proceso de </w:t>
      </w:r>
      <w:r w:rsidR="00CD69A1" w:rsidRPr="0009041F">
        <w:rPr>
          <w:rFonts w:ascii="Arial" w:hAnsi="Arial" w:cs="Arial"/>
          <w:sz w:val="24"/>
          <w:szCs w:val="24"/>
        </w:rPr>
        <w:t>selección de personal</w:t>
      </w:r>
      <w:r w:rsidRPr="0009041F">
        <w:rPr>
          <w:rFonts w:ascii="Arial" w:hAnsi="Arial" w:cs="Arial"/>
          <w:sz w:val="24"/>
          <w:szCs w:val="24"/>
        </w:rPr>
        <w:t>, a la luz de</w:t>
      </w:r>
      <w:r w:rsidR="00CD69A1" w:rsidRPr="0009041F">
        <w:rPr>
          <w:rFonts w:ascii="Arial" w:hAnsi="Arial" w:cs="Arial"/>
          <w:sz w:val="24"/>
          <w:szCs w:val="24"/>
        </w:rPr>
        <w:t xml:space="preserve"> los beneficios de</w:t>
      </w:r>
      <w:r w:rsidRPr="0009041F">
        <w:rPr>
          <w:rFonts w:ascii="Arial" w:hAnsi="Arial" w:cs="Arial"/>
          <w:sz w:val="24"/>
          <w:szCs w:val="24"/>
        </w:rPr>
        <w:t xml:space="preserve"> la </w:t>
      </w:r>
      <w:r w:rsidRPr="0009041F">
        <w:rPr>
          <w:rFonts w:ascii="Arial" w:hAnsi="Arial" w:cs="Arial"/>
          <w:sz w:val="24"/>
          <w:szCs w:val="24"/>
          <w:lang w:val="es-ES"/>
        </w:rPr>
        <w:t>nueva ley del trabajo, los trabajadores y las trabajadoras (LOTTT)</w:t>
      </w:r>
      <w:r w:rsidR="00EB5D60" w:rsidRPr="0009041F">
        <w:rPr>
          <w:rFonts w:ascii="Arial" w:hAnsi="Arial" w:cs="Arial"/>
          <w:sz w:val="24"/>
          <w:szCs w:val="24"/>
        </w:rPr>
        <w:t>, en entidade</w:t>
      </w:r>
      <w:r w:rsidRPr="0009041F">
        <w:rPr>
          <w:rFonts w:ascii="Arial" w:hAnsi="Arial" w:cs="Arial"/>
          <w:sz w:val="24"/>
          <w:szCs w:val="24"/>
        </w:rPr>
        <w:t>s</w:t>
      </w:r>
      <w:r w:rsidR="00EB5D60" w:rsidRPr="0009041F">
        <w:rPr>
          <w:rFonts w:ascii="Arial" w:hAnsi="Arial" w:cs="Arial"/>
          <w:sz w:val="24"/>
          <w:szCs w:val="24"/>
        </w:rPr>
        <w:t xml:space="preserve"> de trabajo</w:t>
      </w:r>
      <w:r w:rsidRPr="0009041F">
        <w:rPr>
          <w:rFonts w:ascii="Arial" w:hAnsi="Arial" w:cs="Arial"/>
          <w:sz w:val="24"/>
          <w:szCs w:val="24"/>
        </w:rPr>
        <w:t xml:space="preserve"> del sector automotriz del municipio Valencia Edo. Carabobo.</w:t>
      </w:r>
    </w:p>
    <w:p w:rsidR="00BF2D5C" w:rsidRPr="0009041F" w:rsidRDefault="00C825E5" w:rsidP="00287649">
      <w:pPr>
        <w:pStyle w:val="Prrafodelista"/>
        <w:numPr>
          <w:ilvl w:val="0"/>
          <w:numId w:val="4"/>
        </w:numPr>
        <w:spacing w:after="0" w:line="360" w:lineRule="auto"/>
        <w:jc w:val="both"/>
        <w:rPr>
          <w:rFonts w:ascii="Arial" w:hAnsi="Arial" w:cs="Arial"/>
          <w:sz w:val="24"/>
          <w:szCs w:val="24"/>
          <w:lang w:val="es-MX"/>
        </w:rPr>
      </w:pPr>
      <w:r w:rsidRPr="0009041F">
        <w:rPr>
          <w:rFonts w:ascii="Arial" w:hAnsi="Arial" w:cs="Arial"/>
          <w:sz w:val="24"/>
          <w:szCs w:val="24"/>
          <w:lang w:val="es-MX"/>
        </w:rPr>
        <w:t xml:space="preserve">Describir la </w:t>
      </w:r>
      <w:r w:rsidR="00EB5D60" w:rsidRPr="0009041F">
        <w:rPr>
          <w:rFonts w:ascii="Arial" w:hAnsi="Arial" w:cs="Arial"/>
          <w:sz w:val="24"/>
          <w:szCs w:val="24"/>
          <w:lang w:val="es-MX"/>
        </w:rPr>
        <w:t>posición de las entidades de trabajo del sector automotriz en relación de impacto económico por la contratación de mujeres, de acuerdo a lo establecido en el marco regulatorio venezolano vigente</w:t>
      </w:r>
      <w:r w:rsidRPr="0009041F">
        <w:rPr>
          <w:rFonts w:ascii="Arial" w:hAnsi="Arial" w:cs="Arial"/>
          <w:sz w:val="24"/>
          <w:szCs w:val="24"/>
          <w:lang w:val="es-MX"/>
        </w:rPr>
        <w:t>.</w:t>
      </w:r>
    </w:p>
    <w:p w:rsidR="000D728A" w:rsidRPr="0009041F" w:rsidRDefault="000D728A">
      <w:pPr>
        <w:rPr>
          <w:rFonts w:ascii="Arial" w:hAnsi="Arial" w:cs="Arial"/>
          <w:u w:val="single"/>
        </w:rPr>
      </w:pPr>
      <w:r w:rsidRPr="0009041F">
        <w:rPr>
          <w:rFonts w:ascii="Arial" w:hAnsi="Arial" w:cs="Arial"/>
          <w:u w:val="single"/>
        </w:rPr>
        <w:br w:type="page"/>
      </w:r>
    </w:p>
    <w:p w:rsidR="002531D8" w:rsidRPr="0009041F" w:rsidRDefault="009A24DD" w:rsidP="009F1A02">
      <w:pPr>
        <w:spacing w:after="0" w:line="360" w:lineRule="auto"/>
        <w:rPr>
          <w:rFonts w:ascii="Arial" w:hAnsi="Arial" w:cs="Arial"/>
          <w:b/>
          <w:sz w:val="24"/>
          <w:szCs w:val="24"/>
        </w:rPr>
      </w:pPr>
      <w:r w:rsidRPr="0009041F">
        <w:rPr>
          <w:rFonts w:ascii="Arial" w:hAnsi="Arial" w:cs="Arial"/>
          <w:b/>
          <w:sz w:val="24"/>
          <w:szCs w:val="24"/>
        </w:rPr>
        <w:lastRenderedPageBreak/>
        <w:t>Justificación</w:t>
      </w:r>
    </w:p>
    <w:p w:rsidR="006728A5" w:rsidRPr="0009041F" w:rsidRDefault="006728A5" w:rsidP="004F48F8">
      <w:pPr>
        <w:spacing w:after="0" w:line="360" w:lineRule="auto"/>
        <w:rPr>
          <w:rFonts w:ascii="Arial" w:hAnsi="Arial" w:cs="Arial"/>
          <w:sz w:val="24"/>
          <w:szCs w:val="24"/>
          <w:u w:val="single"/>
        </w:rPr>
      </w:pPr>
    </w:p>
    <w:p w:rsidR="002531D8" w:rsidRPr="0009041F" w:rsidRDefault="002531D8" w:rsidP="00287649">
      <w:pPr>
        <w:spacing w:after="0" w:line="360" w:lineRule="auto"/>
        <w:jc w:val="both"/>
        <w:rPr>
          <w:rFonts w:ascii="Arial" w:hAnsi="Arial" w:cs="Arial"/>
          <w:sz w:val="24"/>
          <w:szCs w:val="24"/>
        </w:rPr>
      </w:pPr>
      <w:r w:rsidRPr="0009041F">
        <w:rPr>
          <w:rFonts w:ascii="Arial" w:hAnsi="Arial" w:cs="Arial"/>
          <w:sz w:val="24"/>
          <w:szCs w:val="24"/>
        </w:rPr>
        <w:tab/>
      </w:r>
      <w:r w:rsidR="00C825E5" w:rsidRPr="0009041F">
        <w:rPr>
          <w:rFonts w:ascii="Arial" w:hAnsi="Arial" w:cs="Arial"/>
          <w:sz w:val="24"/>
          <w:szCs w:val="24"/>
        </w:rPr>
        <w:t xml:space="preserve">  </w:t>
      </w:r>
      <w:r w:rsidR="00C47C08" w:rsidRPr="0009041F">
        <w:rPr>
          <w:rFonts w:ascii="Arial" w:hAnsi="Arial" w:cs="Arial"/>
          <w:sz w:val="24"/>
          <w:szCs w:val="24"/>
        </w:rPr>
        <w:t xml:space="preserve">Los ajustes realizados </w:t>
      </w:r>
      <w:r w:rsidR="00C825E5" w:rsidRPr="0009041F">
        <w:rPr>
          <w:rFonts w:ascii="Arial" w:hAnsi="Arial" w:cs="Arial"/>
          <w:sz w:val="24"/>
          <w:szCs w:val="24"/>
        </w:rPr>
        <w:t xml:space="preserve">en </w:t>
      </w:r>
      <w:r w:rsidR="00CD69A1" w:rsidRPr="0009041F">
        <w:rPr>
          <w:rFonts w:ascii="Arial" w:hAnsi="Arial" w:cs="Arial"/>
          <w:sz w:val="24"/>
          <w:szCs w:val="24"/>
        </w:rPr>
        <w:t>los marcos regulatorios en materia del trabajo</w:t>
      </w:r>
      <w:r w:rsidR="006237C6" w:rsidRPr="0009041F">
        <w:rPr>
          <w:rFonts w:ascii="Arial" w:hAnsi="Arial" w:cs="Arial"/>
          <w:sz w:val="24"/>
          <w:szCs w:val="24"/>
        </w:rPr>
        <w:t>, ofrecen</w:t>
      </w:r>
      <w:r w:rsidR="004D21F5">
        <w:rPr>
          <w:rFonts w:ascii="Arial" w:hAnsi="Arial" w:cs="Arial"/>
          <w:sz w:val="24"/>
          <w:szCs w:val="24"/>
        </w:rPr>
        <w:t xml:space="preserve"> como resultado </w:t>
      </w:r>
      <w:r w:rsidR="00C825E5" w:rsidRPr="0009041F">
        <w:rPr>
          <w:rFonts w:ascii="Arial" w:hAnsi="Arial" w:cs="Arial"/>
          <w:sz w:val="24"/>
          <w:szCs w:val="24"/>
        </w:rPr>
        <w:t xml:space="preserve">un panorama </w:t>
      </w:r>
      <w:r w:rsidR="008E1936" w:rsidRPr="0009041F">
        <w:rPr>
          <w:rFonts w:ascii="Arial" w:hAnsi="Arial" w:cs="Arial"/>
          <w:sz w:val="24"/>
          <w:szCs w:val="24"/>
        </w:rPr>
        <w:t>algo distinto al que se estimaba  en materia de protección a la mujer</w:t>
      </w:r>
      <w:r w:rsidR="00C825E5" w:rsidRPr="0009041F">
        <w:rPr>
          <w:rFonts w:ascii="Arial" w:hAnsi="Arial" w:cs="Arial"/>
          <w:sz w:val="24"/>
          <w:szCs w:val="24"/>
        </w:rPr>
        <w:t xml:space="preserve">, </w:t>
      </w:r>
      <w:r w:rsidR="008E1936" w:rsidRPr="0009041F">
        <w:rPr>
          <w:rFonts w:ascii="Arial" w:hAnsi="Arial" w:cs="Arial"/>
          <w:sz w:val="24"/>
          <w:szCs w:val="24"/>
        </w:rPr>
        <w:t>ya que</w:t>
      </w:r>
      <w:r w:rsidR="00C825E5" w:rsidRPr="0009041F">
        <w:rPr>
          <w:rFonts w:ascii="Arial" w:hAnsi="Arial" w:cs="Arial"/>
          <w:sz w:val="24"/>
          <w:szCs w:val="24"/>
        </w:rPr>
        <w:t xml:space="preserve"> impacta</w:t>
      </w:r>
      <w:r w:rsidR="006A42FD" w:rsidRPr="0009041F">
        <w:rPr>
          <w:rFonts w:ascii="Arial" w:hAnsi="Arial" w:cs="Arial"/>
          <w:sz w:val="24"/>
          <w:szCs w:val="24"/>
        </w:rPr>
        <w:t>n</w:t>
      </w:r>
      <w:r w:rsidR="00C825E5" w:rsidRPr="0009041F">
        <w:rPr>
          <w:rFonts w:ascii="Arial" w:hAnsi="Arial" w:cs="Arial"/>
          <w:sz w:val="24"/>
          <w:szCs w:val="24"/>
        </w:rPr>
        <w:t xml:space="preserve"> desde di</w:t>
      </w:r>
      <w:r w:rsidR="009B0C7E" w:rsidRPr="0009041F">
        <w:rPr>
          <w:rFonts w:ascii="Arial" w:hAnsi="Arial" w:cs="Arial"/>
          <w:sz w:val="24"/>
          <w:szCs w:val="24"/>
        </w:rPr>
        <w:t>stintas ángulos a la población t</w:t>
      </w:r>
      <w:r w:rsidR="00C825E5" w:rsidRPr="0009041F">
        <w:rPr>
          <w:rFonts w:ascii="Arial" w:hAnsi="Arial" w:cs="Arial"/>
          <w:sz w:val="24"/>
          <w:szCs w:val="24"/>
        </w:rPr>
        <w:t>rabajadora femenina</w:t>
      </w:r>
      <w:r w:rsidR="008E1936" w:rsidRPr="0009041F">
        <w:rPr>
          <w:rFonts w:ascii="Arial" w:hAnsi="Arial" w:cs="Arial"/>
          <w:sz w:val="24"/>
          <w:szCs w:val="24"/>
        </w:rPr>
        <w:t>. La</w:t>
      </w:r>
      <w:r w:rsidR="009B0C7E" w:rsidRPr="0009041F">
        <w:rPr>
          <w:rFonts w:ascii="Arial" w:hAnsi="Arial" w:cs="Arial"/>
          <w:sz w:val="24"/>
          <w:szCs w:val="24"/>
        </w:rPr>
        <w:t xml:space="preserve"> L</w:t>
      </w:r>
      <w:r w:rsidR="00C825E5" w:rsidRPr="0009041F">
        <w:rPr>
          <w:rFonts w:ascii="Arial" w:hAnsi="Arial" w:cs="Arial"/>
          <w:sz w:val="24"/>
          <w:szCs w:val="24"/>
        </w:rPr>
        <w:t xml:space="preserve">ey </w:t>
      </w:r>
      <w:r w:rsidR="009B0C7E" w:rsidRPr="0009041F">
        <w:rPr>
          <w:rFonts w:ascii="Arial" w:hAnsi="Arial" w:cs="Arial"/>
          <w:sz w:val="24"/>
          <w:szCs w:val="24"/>
        </w:rPr>
        <w:t>Orgánica  del  T</w:t>
      </w:r>
      <w:r w:rsidR="00AA29B9" w:rsidRPr="0009041F">
        <w:rPr>
          <w:rFonts w:ascii="Arial" w:hAnsi="Arial" w:cs="Arial"/>
          <w:sz w:val="24"/>
          <w:szCs w:val="24"/>
        </w:rPr>
        <w:t>rabajo, lo</w:t>
      </w:r>
      <w:r w:rsidR="00C825E5" w:rsidRPr="0009041F">
        <w:rPr>
          <w:rFonts w:ascii="Arial" w:hAnsi="Arial" w:cs="Arial"/>
          <w:sz w:val="24"/>
          <w:szCs w:val="24"/>
        </w:rPr>
        <w:t xml:space="preserve">s </w:t>
      </w:r>
      <w:r w:rsidR="00AA29B9" w:rsidRPr="0009041F">
        <w:rPr>
          <w:rFonts w:ascii="Arial" w:hAnsi="Arial" w:cs="Arial"/>
          <w:sz w:val="24"/>
          <w:szCs w:val="24"/>
        </w:rPr>
        <w:t>Trabajadores y la</w:t>
      </w:r>
      <w:r w:rsidR="009B0C7E" w:rsidRPr="0009041F">
        <w:rPr>
          <w:rFonts w:ascii="Arial" w:hAnsi="Arial" w:cs="Arial"/>
          <w:sz w:val="24"/>
          <w:szCs w:val="24"/>
        </w:rPr>
        <w:t>s T</w:t>
      </w:r>
      <w:r w:rsidR="00AA29B9" w:rsidRPr="0009041F">
        <w:rPr>
          <w:rFonts w:ascii="Arial" w:hAnsi="Arial" w:cs="Arial"/>
          <w:sz w:val="24"/>
          <w:szCs w:val="24"/>
        </w:rPr>
        <w:t>rabajadora</w:t>
      </w:r>
      <w:r w:rsidR="00C825E5" w:rsidRPr="0009041F">
        <w:rPr>
          <w:rFonts w:ascii="Arial" w:hAnsi="Arial" w:cs="Arial"/>
          <w:sz w:val="24"/>
          <w:szCs w:val="24"/>
        </w:rPr>
        <w:t xml:space="preserve">s, </w:t>
      </w:r>
      <w:r w:rsidR="008E1936" w:rsidRPr="0009041F">
        <w:rPr>
          <w:rFonts w:ascii="Arial" w:hAnsi="Arial" w:cs="Arial"/>
          <w:sz w:val="24"/>
          <w:szCs w:val="24"/>
        </w:rPr>
        <w:t>(a partir de ahora LOTTT)</w:t>
      </w:r>
      <w:r w:rsidR="00BB0290" w:rsidRPr="0009041F">
        <w:rPr>
          <w:rFonts w:ascii="Arial" w:hAnsi="Arial" w:cs="Arial"/>
          <w:sz w:val="24"/>
          <w:szCs w:val="24"/>
        </w:rPr>
        <w:t xml:space="preserve"> propone</w:t>
      </w:r>
      <w:r w:rsidR="00C825E5" w:rsidRPr="0009041F">
        <w:rPr>
          <w:rFonts w:ascii="Arial" w:hAnsi="Arial" w:cs="Arial"/>
          <w:sz w:val="24"/>
          <w:szCs w:val="24"/>
        </w:rPr>
        <w:t xml:space="preserve"> un beneficio direct</w:t>
      </w:r>
      <w:r w:rsidR="000D728A" w:rsidRPr="0009041F">
        <w:rPr>
          <w:rFonts w:ascii="Arial" w:hAnsi="Arial" w:cs="Arial"/>
          <w:sz w:val="24"/>
          <w:szCs w:val="24"/>
        </w:rPr>
        <w:t>o para las mujeres trabajadoras;</w:t>
      </w:r>
      <w:r w:rsidR="00C825E5" w:rsidRPr="0009041F">
        <w:rPr>
          <w:rFonts w:ascii="Arial" w:hAnsi="Arial" w:cs="Arial"/>
          <w:sz w:val="24"/>
          <w:szCs w:val="24"/>
        </w:rPr>
        <w:t xml:space="preserve"> sin embargo</w:t>
      </w:r>
      <w:r w:rsidR="003E04B5" w:rsidRPr="0009041F">
        <w:rPr>
          <w:rFonts w:ascii="Arial" w:hAnsi="Arial" w:cs="Arial"/>
          <w:sz w:val="24"/>
          <w:szCs w:val="24"/>
        </w:rPr>
        <w:t>,</w:t>
      </w:r>
      <w:r w:rsidR="00C825E5" w:rsidRPr="0009041F">
        <w:rPr>
          <w:rFonts w:ascii="Arial" w:hAnsi="Arial" w:cs="Arial"/>
          <w:sz w:val="24"/>
          <w:szCs w:val="24"/>
        </w:rPr>
        <w:t xml:space="preserve"> dicho beneficio se convierte en contraproducente para las empresas y en lugar de favorecer a las trabajadoras, las coloca en una posición difícil, por cuanto los empleadores tienden a contratar hombre</w:t>
      </w:r>
      <w:r w:rsidR="008E1936" w:rsidRPr="0009041F">
        <w:rPr>
          <w:rFonts w:ascii="Arial" w:hAnsi="Arial" w:cs="Arial"/>
          <w:sz w:val="24"/>
          <w:szCs w:val="24"/>
        </w:rPr>
        <w:t>s</w:t>
      </w:r>
      <w:r w:rsidR="00C825E5" w:rsidRPr="0009041F">
        <w:rPr>
          <w:rFonts w:ascii="Arial" w:hAnsi="Arial" w:cs="Arial"/>
          <w:sz w:val="24"/>
          <w:szCs w:val="24"/>
        </w:rPr>
        <w:t xml:space="preserve"> en ca</w:t>
      </w:r>
      <w:r w:rsidR="008E1936" w:rsidRPr="0009041F">
        <w:rPr>
          <w:rFonts w:ascii="Arial" w:hAnsi="Arial" w:cs="Arial"/>
          <w:sz w:val="24"/>
          <w:szCs w:val="24"/>
        </w:rPr>
        <w:t>rgos tradicionalmente femeninos.</w:t>
      </w:r>
    </w:p>
    <w:p w:rsidR="006728A5" w:rsidRPr="0009041F" w:rsidRDefault="006728A5" w:rsidP="00287649">
      <w:pPr>
        <w:spacing w:after="0" w:line="360" w:lineRule="auto"/>
        <w:jc w:val="both"/>
        <w:rPr>
          <w:rFonts w:ascii="Arial" w:hAnsi="Arial" w:cs="Arial"/>
          <w:sz w:val="24"/>
          <w:szCs w:val="24"/>
        </w:rPr>
      </w:pPr>
    </w:p>
    <w:p w:rsidR="002531D8" w:rsidRPr="0009041F" w:rsidRDefault="002531D8" w:rsidP="00EA31E3">
      <w:pPr>
        <w:spacing w:after="0" w:line="360" w:lineRule="auto"/>
        <w:jc w:val="both"/>
        <w:rPr>
          <w:rFonts w:ascii="Arial" w:hAnsi="Arial" w:cs="Arial"/>
          <w:sz w:val="24"/>
          <w:szCs w:val="24"/>
        </w:rPr>
      </w:pPr>
      <w:r w:rsidRPr="0009041F">
        <w:rPr>
          <w:rFonts w:ascii="Arial" w:hAnsi="Arial" w:cs="Arial"/>
          <w:sz w:val="24"/>
          <w:szCs w:val="24"/>
        </w:rPr>
        <w:tab/>
      </w:r>
      <w:r w:rsidR="00C825E5" w:rsidRPr="0009041F">
        <w:rPr>
          <w:rFonts w:ascii="Arial" w:hAnsi="Arial" w:cs="Arial"/>
          <w:sz w:val="24"/>
          <w:szCs w:val="24"/>
        </w:rPr>
        <w:t>El propósito de este trabajo es proporcionar una mirada equili</w:t>
      </w:r>
      <w:r w:rsidR="00BB0290" w:rsidRPr="0009041F">
        <w:rPr>
          <w:rFonts w:ascii="Arial" w:hAnsi="Arial" w:cs="Arial"/>
          <w:sz w:val="24"/>
          <w:szCs w:val="24"/>
        </w:rPr>
        <w:t>brada que brinde tanto a trabajadoras</w:t>
      </w:r>
      <w:r w:rsidR="00C825E5" w:rsidRPr="0009041F">
        <w:rPr>
          <w:rFonts w:ascii="Arial" w:hAnsi="Arial" w:cs="Arial"/>
          <w:sz w:val="24"/>
          <w:szCs w:val="24"/>
        </w:rPr>
        <w:t xml:space="preserve"> como empresas del sector </w:t>
      </w:r>
      <w:r w:rsidR="009B0C7E" w:rsidRPr="0009041F">
        <w:rPr>
          <w:rFonts w:ascii="Arial" w:hAnsi="Arial" w:cs="Arial"/>
          <w:sz w:val="24"/>
          <w:szCs w:val="24"/>
        </w:rPr>
        <w:t>objeto de estudio</w:t>
      </w:r>
      <w:r w:rsidR="00C825E5" w:rsidRPr="0009041F">
        <w:rPr>
          <w:rFonts w:ascii="Arial" w:hAnsi="Arial" w:cs="Arial"/>
          <w:sz w:val="24"/>
          <w:szCs w:val="24"/>
        </w:rPr>
        <w:t>, un análisis del i</w:t>
      </w:r>
      <w:r w:rsidR="003A6B5B" w:rsidRPr="0009041F">
        <w:rPr>
          <w:rFonts w:ascii="Arial" w:hAnsi="Arial" w:cs="Arial"/>
          <w:sz w:val="24"/>
          <w:szCs w:val="24"/>
        </w:rPr>
        <w:t>mpacto de la L</w:t>
      </w:r>
      <w:r w:rsidR="00EE7613" w:rsidRPr="0009041F">
        <w:rPr>
          <w:rFonts w:ascii="Arial" w:hAnsi="Arial" w:cs="Arial"/>
          <w:sz w:val="24"/>
          <w:szCs w:val="24"/>
        </w:rPr>
        <w:t>ey Orgánica del Trabajo los Trabajadores y las Trabajadoras</w:t>
      </w:r>
      <w:r w:rsidR="00BB0290" w:rsidRPr="0009041F">
        <w:rPr>
          <w:rFonts w:ascii="Arial" w:hAnsi="Arial" w:cs="Arial"/>
          <w:sz w:val="24"/>
          <w:szCs w:val="24"/>
        </w:rPr>
        <w:t>. A</w:t>
      </w:r>
      <w:r w:rsidR="003A6B5B" w:rsidRPr="0009041F">
        <w:rPr>
          <w:rFonts w:ascii="Arial" w:hAnsi="Arial" w:cs="Arial"/>
          <w:sz w:val="24"/>
          <w:szCs w:val="24"/>
        </w:rPr>
        <w:t xml:space="preserve">mbas partes </w:t>
      </w:r>
      <w:r w:rsidR="00FF2154" w:rsidRPr="0009041F">
        <w:rPr>
          <w:rFonts w:ascii="Arial" w:hAnsi="Arial" w:cs="Arial"/>
          <w:sz w:val="24"/>
          <w:szCs w:val="24"/>
        </w:rPr>
        <w:t xml:space="preserve"> están sujetas a cambios que afe</w:t>
      </w:r>
      <w:r w:rsidR="006237C6" w:rsidRPr="0009041F">
        <w:rPr>
          <w:rFonts w:ascii="Arial" w:hAnsi="Arial" w:cs="Arial"/>
          <w:sz w:val="24"/>
          <w:szCs w:val="24"/>
        </w:rPr>
        <w:t>ctan el funcionamiento interno</w:t>
      </w:r>
      <w:r w:rsidR="00BB0290" w:rsidRPr="0009041F">
        <w:rPr>
          <w:rFonts w:ascii="Arial" w:hAnsi="Arial" w:cs="Arial"/>
          <w:sz w:val="24"/>
          <w:szCs w:val="24"/>
        </w:rPr>
        <w:t>, p</w:t>
      </w:r>
      <w:r w:rsidR="00FF2154" w:rsidRPr="0009041F">
        <w:rPr>
          <w:rFonts w:ascii="Arial" w:hAnsi="Arial" w:cs="Arial"/>
          <w:sz w:val="24"/>
          <w:szCs w:val="24"/>
        </w:rPr>
        <w:t xml:space="preserve">roporcionando datos reales </w:t>
      </w:r>
      <w:r w:rsidR="008E1936" w:rsidRPr="0009041F">
        <w:rPr>
          <w:rFonts w:ascii="Arial" w:hAnsi="Arial" w:cs="Arial"/>
          <w:sz w:val="24"/>
          <w:szCs w:val="24"/>
        </w:rPr>
        <w:t>a quienes</w:t>
      </w:r>
      <w:r w:rsidR="00FF2154" w:rsidRPr="0009041F">
        <w:rPr>
          <w:rFonts w:ascii="Arial" w:hAnsi="Arial" w:cs="Arial"/>
          <w:sz w:val="24"/>
          <w:szCs w:val="24"/>
        </w:rPr>
        <w:t xml:space="preserve"> busca</w:t>
      </w:r>
      <w:r w:rsidR="008E1936" w:rsidRPr="0009041F">
        <w:rPr>
          <w:rFonts w:ascii="Arial" w:hAnsi="Arial" w:cs="Arial"/>
          <w:sz w:val="24"/>
          <w:szCs w:val="24"/>
        </w:rPr>
        <w:t>n</w:t>
      </w:r>
      <w:r w:rsidR="00FF2154" w:rsidRPr="0009041F">
        <w:rPr>
          <w:rFonts w:ascii="Arial" w:hAnsi="Arial" w:cs="Arial"/>
          <w:sz w:val="24"/>
          <w:szCs w:val="24"/>
        </w:rPr>
        <w:t xml:space="preserve"> una oportunidad en el mundo laboral.</w:t>
      </w:r>
    </w:p>
    <w:p w:rsidR="006728A5" w:rsidRPr="0009041F" w:rsidRDefault="006728A5" w:rsidP="008E1936">
      <w:pPr>
        <w:spacing w:after="0" w:line="360" w:lineRule="auto"/>
        <w:jc w:val="both"/>
        <w:rPr>
          <w:rFonts w:ascii="Arial" w:hAnsi="Arial" w:cs="Arial"/>
          <w:sz w:val="24"/>
          <w:szCs w:val="24"/>
        </w:rPr>
      </w:pPr>
    </w:p>
    <w:p w:rsidR="00EA31E3" w:rsidRPr="0009041F" w:rsidRDefault="00EA31E3" w:rsidP="00EA31E3">
      <w:pPr>
        <w:spacing w:after="0" w:line="360" w:lineRule="auto"/>
        <w:jc w:val="both"/>
        <w:rPr>
          <w:rFonts w:ascii="Arial" w:hAnsi="Arial" w:cs="Arial"/>
          <w:sz w:val="24"/>
          <w:szCs w:val="24"/>
          <w:lang w:val="es-ES"/>
        </w:rPr>
      </w:pPr>
      <w:r w:rsidRPr="0009041F">
        <w:rPr>
          <w:rFonts w:ascii="Arial" w:hAnsi="Arial" w:cs="Arial"/>
          <w:sz w:val="24"/>
          <w:szCs w:val="24"/>
        </w:rPr>
        <w:tab/>
      </w:r>
      <w:r w:rsidR="005D2505" w:rsidRPr="0009041F">
        <w:rPr>
          <w:rFonts w:ascii="Arial" w:hAnsi="Arial" w:cs="Arial"/>
          <w:sz w:val="24"/>
          <w:szCs w:val="24"/>
        </w:rPr>
        <w:t xml:space="preserve">La investigación pretende </w:t>
      </w:r>
      <w:r w:rsidR="006237C6" w:rsidRPr="0009041F">
        <w:rPr>
          <w:rFonts w:ascii="Arial" w:hAnsi="Arial" w:cs="Arial"/>
          <w:sz w:val="24"/>
          <w:szCs w:val="24"/>
        </w:rPr>
        <w:t>ofrece</w:t>
      </w:r>
      <w:r w:rsidR="008E1936" w:rsidRPr="0009041F">
        <w:rPr>
          <w:rFonts w:ascii="Arial" w:hAnsi="Arial" w:cs="Arial"/>
          <w:sz w:val="24"/>
          <w:szCs w:val="24"/>
        </w:rPr>
        <w:t>r</w:t>
      </w:r>
      <w:r w:rsidR="006237C6" w:rsidRPr="0009041F">
        <w:rPr>
          <w:rFonts w:ascii="Arial" w:hAnsi="Arial" w:cs="Arial"/>
          <w:sz w:val="24"/>
          <w:szCs w:val="24"/>
        </w:rPr>
        <w:t xml:space="preserve"> el enfoque de las</w:t>
      </w:r>
      <w:r w:rsidR="009E529C" w:rsidRPr="0009041F">
        <w:rPr>
          <w:rFonts w:ascii="Arial" w:hAnsi="Arial" w:cs="Arial"/>
          <w:sz w:val="24"/>
          <w:szCs w:val="24"/>
        </w:rPr>
        <w:t xml:space="preserve"> </w:t>
      </w:r>
      <w:r w:rsidR="008E1936" w:rsidRPr="0009041F">
        <w:rPr>
          <w:rFonts w:ascii="Arial" w:hAnsi="Arial" w:cs="Arial"/>
          <w:sz w:val="24"/>
          <w:szCs w:val="24"/>
        </w:rPr>
        <w:t>entidades de trabajo automotrices</w:t>
      </w:r>
      <w:r w:rsidR="009E529C" w:rsidRPr="0009041F">
        <w:rPr>
          <w:rFonts w:ascii="Arial" w:hAnsi="Arial" w:cs="Arial"/>
          <w:sz w:val="24"/>
          <w:szCs w:val="24"/>
        </w:rPr>
        <w:t xml:space="preserve"> en la implementación de los cambios  y sus consecuencias </w:t>
      </w:r>
      <w:r w:rsidR="006237C6" w:rsidRPr="0009041F">
        <w:rPr>
          <w:rFonts w:ascii="Arial" w:hAnsi="Arial" w:cs="Arial"/>
          <w:sz w:val="24"/>
          <w:szCs w:val="24"/>
        </w:rPr>
        <w:t xml:space="preserve">en áreas álgidas </w:t>
      </w:r>
      <w:r w:rsidR="005D2505" w:rsidRPr="0009041F">
        <w:rPr>
          <w:rFonts w:ascii="Arial" w:hAnsi="Arial" w:cs="Arial"/>
          <w:sz w:val="24"/>
          <w:szCs w:val="24"/>
        </w:rPr>
        <w:t xml:space="preserve">debido a la aplicación de </w:t>
      </w:r>
      <w:r w:rsidR="009B0C7E" w:rsidRPr="0009041F">
        <w:rPr>
          <w:rFonts w:ascii="Arial" w:hAnsi="Arial" w:cs="Arial"/>
          <w:sz w:val="24"/>
          <w:szCs w:val="24"/>
        </w:rPr>
        <w:t>marcos regulatorios en materia laboral vigente</w:t>
      </w:r>
      <w:r w:rsidR="005D2505" w:rsidRPr="0009041F">
        <w:rPr>
          <w:rFonts w:ascii="Arial" w:hAnsi="Arial" w:cs="Arial"/>
          <w:sz w:val="24"/>
          <w:szCs w:val="24"/>
        </w:rPr>
        <w:t xml:space="preserve">, cuya finalidad es garantizar la protección familiar. Este trabajo se circunscribe a la línea de investigación </w:t>
      </w:r>
      <w:r w:rsidR="005D2505" w:rsidRPr="0009041F">
        <w:rPr>
          <w:rFonts w:ascii="Arial" w:hAnsi="Arial" w:cs="Arial"/>
          <w:sz w:val="24"/>
          <w:szCs w:val="24"/>
          <w:lang w:val="es-ES"/>
        </w:rPr>
        <w:t>actores laborales y género.</w:t>
      </w:r>
    </w:p>
    <w:p w:rsidR="006728A5" w:rsidRPr="0009041F" w:rsidRDefault="006728A5" w:rsidP="008E1936">
      <w:pPr>
        <w:spacing w:after="0" w:line="360" w:lineRule="auto"/>
        <w:jc w:val="both"/>
        <w:rPr>
          <w:rFonts w:ascii="Arial" w:hAnsi="Arial" w:cs="Arial"/>
          <w:sz w:val="24"/>
          <w:szCs w:val="24"/>
          <w:lang w:val="es-ES"/>
        </w:rPr>
      </w:pPr>
    </w:p>
    <w:p w:rsidR="006728A5" w:rsidRPr="0009041F" w:rsidRDefault="003A6B5B" w:rsidP="008E1936">
      <w:pPr>
        <w:spacing w:after="0" w:line="360" w:lineRule="auto"/>
        <w:ind w:firstLine="708"/>
        <w:jc w:val="both"/>
        <w:rPr>
          <w:rFonts w:ascii="Arial" w:hAnsi="Arial" w:cs="Arial"/>
          <w:sz w:val="24"/>
          <w:szCs w:val="24"/>
        </w:rPr>
      </w:pPr>
      <w:r w:rsidRPr="0009041F">
        <w:rPr>
          <w:rFonts w:ascii="Arial" w:hAnsi="Arial" w:cs="Arial"/>
          <w:sz w:val="24"/>
          <w:szCs w:val="24"/>
        </w:rPr>
        <w:t>Al llevar a c</w:t>
      </w:r>
      <w:r w:rsidR="00561AD8" w:rsidRPr="0009041F">
        <w:rPr>
          <w:rFonts w:ascii="Arial" w:hAnsi="Arial" w:cs="Arial"/>
          <w:sz w:val="24"/>
          <w:szCs w:val="24"/>
        </w:rPr>
        <w:t>abo esta investigación se ofrece</w:t>
      </w:r>
      <w:r w:rsidRPr="0009041F">
        <w:rPr>
          <w:rFonts w:ascii="Arial" w:hAnsi="Arial" w:cs="Arial"/>
          <w:sz w:val="24"/>
          <w:szCs w:val="24"/>
        </w:rPr>
        <w:t xml:space="preserve"> </w:t>
      </w:r>
      <w:r w:rsidR="009B0C7E" w:rsidRPr="0009041F">
        <w:rPr>
          <w:rFonts w:ascii="Arial" w:hAnsi="Arial" w:cs="Arial"/>
          <w:sz w:val="24"/>
          <w:szCs w:val="24"/>
        </w:rPr>
        <w:t>una perspectiva actual y real, en cuanto a los procesos de selección del género femenino, llevada</w:t>
      </w:r>
      <w:r w:rsidRPr="0009041F">
        <w:rPr>
          <w:rFonts w:ascii="Arial" w:hAnsi="Arial" w:cs="Arial"/>
          <w:sz w:val="24"/>
          <w:szCs w:val="24"/>
        </w:rPr>
        <w:t xml:space="preserve"> a </w:t>
      </w:r>
      <w:r w:rsidRPr="0009041F">
        <w:rPr>
          <w:rFonts w:ascii="Arial" w:hAnsi="Arial" w:cs="Arial"/>
          <w:sz w:val="24"/>
          <w:szCs w:val="24"/>
        </w:rPr>
        <w:lastRenderedPageBreak/>
        <w:t xml:space="preserve">cabo en las </w:t>
      </w:r>
      <w:r w:rsidR="0046562A" w:rsidRPr="0009041F">
        <w:rPr>
          <w:rFonts w:ascii="Arial" w:hAnsi="Arial" w:cs="Arial"/>
          <w:sz w:val="24"/>
          <w:szCs w:val="24"/>
        </w:rPr>
        <w:t>ensambladoras</w:t>
      </w:r>
      <w:r w:rsidR="009B0C7E" w:rsidRPr="0009041F">
        <w:rPr>
          <w:rFonts w:ascii="Arial" w:hAnsi="Arial" w:cs="Arial"/>
          <w:sz w:val="24"/>
          <w:szCs w:val="24"/>
        </w:rPr>
        <w:t xml:space="preserve"> del municipio </w:t>
      </w:r>
      <w:r w:rsidRPr="0009041F">
        <w:rPr>
          <w:rFonts w:ascii="Arial" w:hAnsi="Arial" w:cs="Arial"/>
          <w:sz w:val="24"/>
          <w:szCs w:val="24"/>
        </w:rPr>
        <w:t>Valencia Edo. Carabobo, de esta forma se realiza un enfoque analítico en cuanto a los efectos que generan la incorporación de</w:t>
      </w:r>
      <w:r w:rsidR="009B0C7E" w:rsidRPr="0009041F">
        <w:rPr>
          <w:rFonts w:ascii="Arial" w:hAnsi="Arial" w:cs="Arial"/>
          <w:sz w:val="24"/>
          <w:szCs w:val="24"/>
        </w:rPr>
        <w:t>l nuevo marco leg</w:t>
      </w:r>
      <w:r w:rsidR="006E4DB2" w:rsidRPr="0009041F">
        <w:rPr>
          <w:rFonts w:ascii="Arial" w:hAnsi="Arial" w:cs="Arial"/>
          <w:sz w:val="24"/>
          <w:szCs w:val="24"/>
        </w:rPr>
        <w:t>al.</w:t>
      </w:r>
    </w:p>
    <w:p w:rsidR="006728A5" w:rsidRPr="0009041F" w:rsidRDefault="006728A5" w:rsidP="0041056E">
      <w:pPr>
        <w:spacing w:after="0" w:line="360" w:lineRule="auto"/>
        <w:ind w:firstLine="708"/>
        <w:jc w:val="both"/>
        <w:rPr>
          <w:rFonts w:ascii="Arial" w:hAnsi="Arial" w:cs="Arial"/>
          <w:sz w:val="24"/>
          <w:szCs w:val="24"/>
        </w:rPr>
      </w:pPr>
    </w:p>
    <w:p w:rsidR="00C02D4C" w:rsidRPr="0009041F" w:rsidRDefault="006A1F4B" w:rsidP="006A1F4B">
      <w:pPr>
        <w:spacing w:after="0" w:line="360" w:lineRule="auto"/>
        <w:ind w:firstLine="708"/>
        <w:jc w:val="both"/>
        <w:rPr>
          <w:rFonts w:ascii="Arial" w:hAnsi="Arial" w:cs="Arial"/>
          <w:sz w:val="24"/>
          <w:szCs w:val="24"/>
        </w:rPr>
      </w:pPr>
      <w:r w:rsidRPr="0009041F">
        <w:rPr>
          <w:rFonts w:ascii="Arial" w:hAnsi="Arial" w:cs="Arial"/>
          <w:sz w:val="24"/>
          <w:szCs w:val="24"/>
        </w:rPr>
        <w:t xml:space="preserve">En es de carácter esencial el análisis de los diversos </w:t>
      </w:r>
      <w:r w:rsidR="006E4DB2" w:rsidRPr="0009041F">
        <w:rPr>
          <w:rFonts w:ascii="Arial" w:hAnsi="Arial" w:cs="Arial"/>
          <w:sz w:val="24"/>
          <w:szCs w:val="24"/>
        </w:rPr>
        <w:t>puntos o factores</w:t>
      </w:r>
      <w:r w:rsidRPr="0009041F">
        <w:rPr>
          <w:rFonts w:ascii="Arial" w:hAnsi="Arial" w:cs="Arial"/>
          <w:sz w:val="24"/>
          <w:szCs w:val="24"/>
        </w:rPr>
        <w:t xml:space="preserve"> que influyen </w:t>
      </w:r>
      <w:r w:rsidR="006E4DB2" w:rsidRPr="0009041F">
        <w:rPr>
          <w:rFonts w:ascii="Arial" w:hAnsi="Arial" w:cs="Arial"/>
          <w:sz w:val="24"/>
          <w:szCs w:val="24"/>
        </w:rPr>
        <w:t>en el establecimiento de una situación</w:t>
      </w:r>
      <w:r w:rsidRPr="0009041F">
        <w:rPr>
          <w:rFonts w:ascii="Arial" w:hAnsi="Arial" w:cs="Arial"/>
          <w:sz w:val="24"/>
          <w:szCs w:val="24"/>
        </w:rPr>
        <w:t xml:space="preserve"> laboral por </w:t>
      </w:r>
      <w:r w:rsidR="009E529C" w:rsidRPr="0009041F">
        <w:rPr>
          <w:rFonts w:ascii="Arial" w:hAnsi="Arial" w:cs="Arial"/>
          <w:sz w:val="24"/>
          <w:szCs w:val="24"/>
        </w:rPr>
        <w:t>género</w:t>
      </w:r>
      <w:r w:rsidRPr="0009041F">
        <w:rPr>
          <w:rFonts w:ascii="Arial" w:hAnsi="Arial" w:cs="Arial"/>
          <w:sz w:val="24"/>
          <w:szCs w:val="24"/>
        </w:rPr>
        <w:t>, factores que transforman y realizan presión con</w:t>
      </w:r>
      <w:r w:rsidR="00DA1B29" w:rsidRPr="0009041F">
        <w:rPr>
          <w:rFonts w:ascii="Arial" w:hAnsi="Arial" w:cs="Arial"/>
          <w:sz w:val="24"/>
          <w:szCs w:val="24"/>
        </w:rPr>
        <w:t>s</w:t>
      </w:r>
      <w:r w:rsidRPr="0009041F">
        <w:rPr>
          <w:rFonts w:ascii="Arial" w:hAnsi="Arial" w:cs="Arial"/>
          <w:sz w:val="24"/>
          <w:szCs w:val="24"/>
        </w:rPr>
        <w:t xml:space="preserve">tante en el marco </w:t>
      </w:r>
      <w:r w:rsidR="006E4DB2" w:rsidRPr="0009041F">
        <w:rPr>
          <w:rFonts w:ascii="Arial" w:hAnsi="Arial" w:cs="Arial"/>
          <w:sz w:val="24"/>
          <w:szCs w:val="24"/>
        </w:rPr>
        <w:t>de las relaciones entre empresa</w:t>
      </w:r>
      <w:r w:rsidR="00C02D4C" w:rsidRPr="0009041F">
        <w:rPr>
          <w:rFonts w:ascii="Arial" w:hAnsi="Arial" w:cs="Arial"/>
          <w:sz w:val="24"/>
          <w:szCs w:val="24"/>
        </w:rPr>
        <w:t>,</w:t>
      </w:r>
      <w:r w:rsidRPr="0009041F">
        <w:rPr>
          <w:rFonts w:ascii="Arial" w:hAnsi="Arial" w:cs="Arial"/>
          <w:sz w:val="24"/>
          <w:szCs w:val="24"/>
        </w:rPr>
        <w:t xml:space="preserve"> trabajadores y </w:t>
      </w:r>
      <w:r w:rsidR="009E529C" w:rsidRPr="0009041F">
        <w:rPr>
          <w:rFonts w:ascii="Arial" w:hAnsi="Arial" w:cs="Arial"/>
          <w:sz w:val="24"/>
          <w:szCs w:val="24"/>
        </w:rPr>
        <w:t>género</w:t>
      </w:r>
      <w:r w:rsidRPr="0009041F">
        <w:rPr>
          <w:rFonts w:ascii="Arial" w:hAnsi="Arial" w:cs="Arial"/>
          <w:sz w:val="24"/>
          <w:szCs w:val="24"/>
        </w:rPr>
        <w:t xml:space="preserve">, </w:t>
      </w:r>
      <w:r w:rsidR="00C02D4C" w:rsidRPr="0009041F">
        <w:rPr>
          <w:rFonts w:ascii="Arial" w:hAnsi="Arial" w:cs="Arial"/>
          <w:sz w:val="24"/>
          <w:szCs w:val="24"/>
        </w:rPr>
        <w:t xml:space="preserve">ya que </w:t>
      </w:r>
      <w:r w:rsidRPr="0009041F">
        <w:rPr>
          <w:rFonts w:ascii="Arial" w:hAnsi="Arial" w:cs="Arial"/>
          <w:sz w:val="24"/>
          <w:szCs w:val="24"/>
        </w:rPr>
        <w:t>este es muy cam</w:t>
      </w:r>
      <w:r w:rsidR="006E4DB2" w:rsidRPr="0009041F">
        <w:rPr>
          <w:rFonts w:ascii="Arial" w:hAnsi="Arial" w:cs="Arial"/>
          <w:sz w:val="24"/>
          <w:szCs w:val="24"/>
        </w:rPr>
        <w:t xml:space="preserve">biante debido a </w:t>
      </w:r>
      <w:r w:rsidR="00687833" w:rsidRPr="0009041F">
        <w:rPr>
          <w:rFonts w:ascii="Arial" w:hAnsi="Arial" w:cs="Arial"/>
          <w:sz w:val="24"/>
          <w:szCs w:val="24"/>
        </w:rPr>
        <w:t>la</w:t>
      </w:r>
      <w:r w:rsidR="006E4DB2" w:rsidRPr="0009041F">
        <w:rPr>
          <w:rFonts w:ascii="Arial" w:hAnsi="Arial" w:cs="Arial"/>
          <w:sz w:val="24"/>
          <w:szCs w:val="24"/>
        </w:rPr>
        <w:t xml:space="preserve"> </w:t>
      </w:r>
      <w:r w:rsidRPr="0009041F">
        <w:rPr>
          <w:rFonts w:ascii="Arial" w:hAnsi="Arial" w:cs="Arial"/>
          <w:sz w:val="24"/>
          <w:szCs w:val="24"/>
        </w:rPr>
        <w:t>cons</w:t>
      </w:r>
      <w:r w:rsidR="00C02D4C" w:rsidRPr="0009041F">
        <w:rPr>
          <w:rFonts w:ascii="Arial" w:hAnsi="Arial" w:cs="Arial"/>
          <w:sz w:val="24"/>
          <w:szCs w:val="24"/>
        </w:rPr>
        <w:t>tan</w:t>
      </w:r>
      <w:r w:rsidRPr="0009041F">
        <w:rPr>
          <w:rFonts w:ascii="Arial" w:hAnsi="Arial" w:cs="Arial"/>
          <w:sz w:val="24"/>
          <w:szCs w:val="24"/>
        </w:rPr>
        <w:t xml:space="preserve">te presión </w:t>
      </w:r>
      <w:r w:rsidR="00C02D4C" w:rsidRPr="0009041F">
        <w:rPr>
          <w:rFonts w:ascii="Arial" w:hAnsi="Arial" w:cs="Arial"/>
          <w:sz w:val="24"/>
          <w:szCs w:val="24"/>
        </w:rPr>
        <w:t xml:space="preserve">que ejerce el estado a través del marco regulatorio. </w:t>
      </w:r>
    </w:p>
    <w:p w:rsidR="006E4DB2" w:rsidRPr="0009041F" w:rsidRDefault="006E4DB2" w:rsidP="006A1F4B">
      <w:pPr>
        <w:spacing w:after="0" w:line="360" w:lineRule="auto"/>
        <w:ind w:firstLine="708"/>
        <w:jc w:val="both"/>
        <w:rPr>
          <w:rFonts w:ascii="Arial" w:hAnsi="Arial" w:cs="Arial"/>
          <w:sz w:val="24"/>
          <w:szCs w:val="24"/>
        </w:rPr>
      </w:pPr>
    </w:p>
    <w:p w:rsidR="006E4DB2" w:rsidRPr="0009041F" w:rsidRDefault="006E4DB2" w:rsidP="004D21F5">
      <w:pPr>
        <w:spacing w:after="0" w:line="360" w:lineRule="auto"/>
        <w:ind w:firstLine="708"/>
        <w:jc w:val="both"/>
        <w:rPr>
          <w:rFonts w:ascii="Arial" w:hAnsi="Arial" w:cs="Arial"/>
          <w:sz w:val="24"/>
          <w:szCs w:val="24"/>
        </w:rPr>
      </w:pPr>
      <w:r w:rsidRPr="0009041F">
        <w:rPr>
          <w:rFonts w:ascii="Arial" w:hAnsi="Arial" w:cs="Arial"/>
          <w:sz w:val="24"/>
          <w:szCs w:val="24"/>
        </w:rPr>
        <w:t>Por último se hace referencia que la presente investigación tiene como línea</w:t>
      </w:r>
      <w:r w:rsidR="004D21F5">
        <w:rPr>
          <w:rFonts w:ascii="Arial" w:hAnsi="Arial" w:cs="Arial"/>
          <w:sz w:val="24"/>
          <w:szCs w:val="24"/>
        </w:rPr>
        <w:t xml:space="preserve"> de investigación la siguiente: </w:t>
      </w:r>
      <w:r w:rsidRPr="0009041F">
        <w:rPr>
          <w:rFonts w:ascii="Arial" w:hAnsi="Arial" w:cs="Arial"/>
          <w:sz w:val="24"/>
          <w:szCs w:val="24"/>
        </w:rPr>
        <w:t>Actores Laborales y Género</w:t>
      </w:r>
    </w:p>
    <w:p w:rsidR="004D7C5A" w:rsidRPr="0009041F" w:rsidRDefault="004D7C5A" w:rsidP="006E1517">
      <w:pPr>
        <w:jc w:val="center"/>
        <w:rPr>
          <w:rFonts w:ascii="Arial" w:hAnsi="Arial" w:cs="Arial"/>
          <w:sz w:val="24"/>
          <w:szCs w:val="24"/>
        </w:rPr>
      </w:pPr>
    </w:p>
    <w:p w:rsidR="00333AB6" w:rsidRDefault="00333AB6">
      <w:pPr>
        <w:rPr>
          <w:rFonts w:ascii="Arial" w:hAnsi="Arial" w:cs="Arial"/>
          <w:sz w:val="24"/>
          <w:szCs w:val="24"/>
        </w:rPr>
      </w:pPr>
      <w:r>
        <w:rPr>
          <w:rFonts w:ascii="Arial" w:hAnsi="Arial" w:cs="Arial"/>
          <w:sz w:val="24"/>
          <w:szCs w:val="24"/>
        </w:rPr>
        <w:br w:type="page"/>
      </w:r>
    </w:p>
    <w:p w:rsidR="006E1517" w:rsidRPr="00333AB6" w:rsidRDefault="001702A0" w:rsidP="00333AB6">
      <w:pPr>
        <w:jc w:val="center"/>
        <w:rPr>
          <w:rFonts w:ascii="Arial" w:hAnsi="Arial" w:cs="Arial"/>
          <w:sz w:val="24"/>
          <w:szCs w:val="24"/>
        </w:rPr>
      </w:pPr>
      <w:r w:rsidRPr="0009041F">
        <w:rPr>
          <w:rFonts w:ascii="Arial" w:hAnsi="Arial" w:cs="Arial"/>
          <w:b/>
          <w:sz w:val="24"/>
          <w:szCs w:val="24"/>
        </w:rPr>
        <w:lastRenderedPageBreak/>
        <w:t>CAPÍ</w:t>
      </w:r>
      <w:r w:rsidR="006E1517" w:rsidRPr="0009041F">
        <w:rPr>
          <w:rFonts w:ascii="Arial" w:hAnsi="Arial" w:cs="Arial"/>
          <w:b/>
          <w:sz w:val="24"/>
          <w:szCs w:val="24"/>
        </w:rPr>
        <w:t>TULO II</w:t>
      </w:r>
    </w:p>
    <w:p w:rsidR="006E1517" w:rsidRPr="0009041F" w:rsidRDefault="006E1517" w:rsidP="006E1517">
      <w:pPr>
        <w:jc w:val="center"/>
        <w:rPr>
          <w:rFonts w:ascii="Arial" w:hAnsi="Arial" w:cs="Arial"/>
          <w:b/>
          <w:sz w:val="24"/>
          <w:szCs w:val="24"/>
        </w:rPr>
      </w:pPr>
      <w:r w:rsidRPr="0009041F">
        <w:rPr>
          <w:rFonts w:ascii="Arial" w:hAnsi="Arial" w:cs="Arial"/>
          <w:b/>
          <w:sz w:val="24"/>
          <w:szCs w:val="24"/>
        </w:rPr>
        <w:t xml:space="preserve">MARCO </w:t>
      </w:r>
      <w:r w:rsidR="00EB5D60" w:rsidRPr="0009041F">
        <w:rPr>
          <w:rFonts w:ascii="Arial" w:hAnsi="Arial" w:cs="Arial"/>
          <w:b/>
          <w:sz w:val="24"/>
          <w:szCs w:val="24"/>
        </w:rPr>
        <w:t xml:space="preserve"> TEÓ</w:t>
      </w:r>
      <w:r w:rsidR="00712227" w:rsidRPr="0009041F">
        <w:rPr>
          <w:rFonts w:ascii="Arial" w:hAnsi="Arial" w:cs="Arial"/>
          <w:b/>
          <w:sz w:val="24"/>
          <w:szCs w:val="24"/>
        </w:rPr>
        <w:t xml:space="preserve">RICO </w:t>
      </w:r>
      <w:r w:rsidRPr="0009041F">
        <w:rPr>
          <w:rFonts w:ascii="Arial" w:hAnsi="Arial" w:cs="Arial"/>
          <w:b/>
          <w:sz w:val="24"/>
          <w:szCs w:val="24"/>
        </w:rPr>
        <w:t>REFERENCIAL</w:t>
      </w:r>
    </w:p>
    <w:p w:rsidR="00D50F1D" w:rsidRPr="0009041F" w:rsidRDefault="00D50F1D" w:rsidP="00D50F1D">
      <w:pPr>
        <w:spacing w:after="0" w:line="360" w:lineRule="auto"/>
        <w:rPr>
          <w:rFonts w:ascii="Arial" w:hAnsi="Arial" w:cs="Arial"/>
          <w:b/>
          <w:sz w:val="24"/>
          <w:szCs w:val="24"/>
        </w:rPr>
      </w:pPr>
    </w:p>
    <w:p w:rsidR="006E1517" w:rsidRPr="0009041F" w:rsidRDefault="006E1517" w:rsidP="00D50F1D">
      <w:pPr>
        <w:spacing w:after="0" w:line="360" w:lineRule="auto"/>
        <w:rPr>
          <w:rFonts w:ascii="Arial" w:hAnsi="Arial" w:cs="Arial"/>
          <w:b/>
          <w:sz w:val="24"/>
          <w:szCs w:val="24"/>
        </w:rPr>
      </w:pPr>
      <w:r w:rsidRPr="0009041F">
        <w:rPr>
          <w:rFonts w:ascii="Arial" w:hAnsi="Arial" w:cs="Arial"/>
          <w:b/>
          <w:sz w:val="24"/>
          <w:szCs w:val="24"/>
        </w:rPr>
        <w:t>Antecedentes</w:t>
      </w:r>
    </w:p>
    <w:p w:rsidR="00D50F1D" w:rsidRPr="0009041F" w:rsidRDefault="00D50F1D" w:rsidP="001955AB">
      <w:pPr>
        <w:spacing w:after="0" w:line="360" w:lineRule="auto"/>
        <w:rPr>
          <w:rFonts w:ascii="Arial" w:hAnsi="Arial" w:cs="Arial"/>
          <w:b/>
          <w:sz w:val="24"/>
          <w:szCs w:val="24"/>
        </w:rPr>
      </w:pPr>
    </w:p>
    <w:p w:rsidR="00D50F1D" w:rsidRPr="0009041F" w:rsidRDefault="001807C5" w:rsidP="001955AB">
      <w:pPr>
        <w:spacing w:after="0" w:line="360" w:lineRule="auto"/>
        <w:ind w:firstLine="708"/>
        <w:jc w:val="both"/>
        <w:rPr>
          <w:rFonts w:ascii="Arial" w:hAnsi="Arial" w:cs="Arial"/>
          <w:sz w:val="24"/>
          <w:szCs w:val="24"/>
        </w:rPr>
      </w:pPr>
      <w:r w:rsidRPr="0009041F">
        <w:rPr>
          <w:rFonts w:ascii="Arial" w:hAnsi="Arial" w:cs="Arial"/>
          <w:sz w:val="24"/>
          <w:szCs w:val="24"/>
        </w:rPr>
        <w:t xml:space="preserve">Al transcurso del tiempo </w:t>
      </w:r>
      <w:r w:rsidR="006E1517" w:rsidRPr="0009041F">
        <w:rPr>
          <w:rFonts w:ascii="Arial" w:hAnsi="Arial" w:cs="Arial"/>
          <w:sz w:val="24"/>
          <w:szCs w:val="24"/>
        </w:rPr>
        <w:t xml:space="preserve">el mundo laboral ha sufrido distintas transformaciones </w:t>
      </w:r>
      <w:r w:rsidR="0048526F" w:rsidRPr="0009041F">
        <w:rPr>
          <w:rFonts w:ascii="Arial" w:hAnsi="Arial" w:cs="Arial"/>
          <w:sz w:val="24"/>
          <w:szCs w:val="24"/>
        </w:rPr>
        <w:t xml:space="preserve">dando como ejemplo desde </w:t>
      </w:r>
      <w:r w:rsidR="002F1CAB" w:rsidRPr="0009041F">
        <w:rPr>
          <w:rFonts w:ascii="Arial" w:hAnsi="Arial" w:cs="Arial"/>
          <w:sz w:val="24"/>
          <w:szCs w:val="24"/>
        </w:rPr>
        <w:t>periodos antiguos</w:t>
      </w:r>
      <w:r w:rsidR="006E1517" w:rsidRPr="0009041F">
        <w:rPr>
          <w:rFonts w:ascii="Arial" w:hAnsi="Arial" w:cs="Arial"/>
          <w:sz w:val="24"/>
          <w:szCs w:val="24"/>
        </w:rPr>
        <w:t xml:space="preserve"> </w:t>
      </w:r>
      <w:r w:rsidR="002F1CAB" w:rsidRPr="0009041F">
        <w:rPr>
          <w:rFonts w:ascii="Arial" w:hAnsi="Arial" w:cs="Arial"/>
          <w:sz w:val="24"/>
          <w:szCs w:val="24"/>
        </w:rPr>
        <w:t xml:space="preserve">que </w:t>
      </w:r>
      <w:r w:rsidR="006E1517" w:rsidRPr="0009041F">
        <w:rPr>
          <w:rFonts w:ascii="Arial" w:hAnsi="Arial" w:cs="Arial"/>
          <w:sz w:val="24"/>
          <w:szCs w:val="24"/>
        </w:rPr>
        <w:t>el proceso de trabajo era considerado como exclusivo para hombre</w:t>
      </w:r>
      <w:r w:rsidR="003C6B81" w:rsidRPr="0009041F">
        <w:rPr>
          <w:rFonts w:ascii="Arial" w:hAnsi="Arial" w:cs="Arial"/>
          <w:sz w:val="24"/>
          <w:szCs w:val="24"/>
        </w:rPr>
        <w:t>s</w:t>
      </w:r>
      <w:r w:rsidR="006E1517" w:rsidRPr="0009041F">
        <w:rPr>
          <w:rFonts w:ascii="Arial" w:hAnsi="Arial" w:cs="Arial"/>
          <w:sz w:val="24"/>
          <w:szCs w:val="24"/>
        </w:rPr>
        <w:t xml:space="preserve">, y las mujeres realizaban trabajos específicos, los cuales estaban enmarcados en actividades específicas, las cuales marginaban a la </w:t>
      </w:r>
      <w:r w:rsidR="0048526F" w:rsidRPr="0009041F">
        <w:rPr>
          <w:rFonts w:ascii="Arial" w:hAnsi="Arial" w:cs="Arial"/>
          <w:sz w:val="24"/>
          <w:szCs w:val="24"/>
        </w:rPr>
        <w:t>mujer</w:t>
      </w:r>
      <w:r w:rsidR="007E2F80" w:rsidRPr="0009041F">
        <w:rPr>
          <w:rFonts w:ascii="Arial" w:hAnsi="Arial" w:cs="Arial"/>
          <w:sz w:val="24"/>
          <w:szCs w:val="24"/>
        </w:rPr>
        <w:t xml:space="preserve"> </w:t>
      </w:r>
      <w:r w:rsidR="003C6B81" w:rsidRPr="0009041F">
        <w:rPr>
          <w:rFonts w:ascii="Arial" w:hAnsi="Arial" w:cs="Arial"/>
          <w:sz w:val="24"/>
          <w:szCs w:val="24"/>
        </w:rPr>
        <w:t>por el tipo de actividades que involucraban en su trabajo</w:t>
      </w:r>
      <w:r w:rsidR="0048526F" w:rsidRPr="0009041F">
        <w:rPr>
          <w:rFonts w:ascii="Arial" w:hAnsi="Arial" w:cs="Arial"/>
          <w:sz w:val="24"/>
          <w:szCs w:val="24"/>
        </w:rPr>
        <w:t>. E</w:t>
      </w:r>
      <w:r w:rsidR="006E1517" w:rsidRPr="0009041F">
        <w:rPr>
          <w:rFonts w:ascii="Arial" w:hAnsi="Arial" w:cs="Arial"/>
          <w:sz w:val="24"/>
          <w:szCs w:val="24"/>
        </w:rPr>
        <w:t xml:space="preserve">s importante destacar un punto crucial </w:t>
      </w:r>
      <w:r w:rsidR="003C6B81" w:rsidRPr="0009041F">
        <w:rPr>
          <w:rFonts w:ascii="Arial" w:hAnsi="Arial" w:cs="Arial"/>
          <w:sz w:val="24"/>
          <w:szCs w:val="24"/>
        </w:rPr>
        <w:t>para la implementación de un nuevo concepto y un cambio importante en el pensamiento de inclusión de la mujer en el ambiente de trabajo se encuentra en</w:t>
      </w:r>
      <w:r w:rsidR="006E1517" w:rsidRPr="0009041F">
        <w:rPr>
          <w:rFonts w:ascii="Arial" w:hAnsi="Arial" w:cs="Arial"/>
          <w:sz w:val="24"/>
          <w:szCs w:val="24"/>
        </w:rPr>
        <w:t xml:space="preserve"> la revolución industrial, periodo el cual apertura una perspectiva distinta del concepto trabajo,</w:t>
      </w:r>
      <w:r w:rsidR="003C6B81" w:rsidRPr="0009041F">
        <w:rPr>
          <w:rFonts w:ascii="Arial" w:hAnsi="Arial" w:cs="Arial"/>
          <w:sz w:val="24"/>
          <w:szCs w:val="24"/>
        </w:rPr>
        <w:t xml:space="preserve"> en donde</w:t>
      </w:r>
      <w:r w:rsidR="006E1517" w:rsidRPr="0009041F">
        <w:rPr>
          <w:rFonts w:ascii="Arial" w:hAnsi="Arial" w:cs="Arial"/>
          <w:sz w:val="24"/>
          <w:szCs w:val="24"/>
        </w:rPr>
        <w:t xml:space="preserve"> el surgimiento de la clase obrera encuentra formas de organización el cual  muestra un nuevo orden para una transformación de la concepción del trabajo</w:t>
      </w:r>
      <w:r w:rsidR="003C6B81" w:rsidRPr="0009041F">
        <w:rPr>
          <w:rFonts w:ascii="Arial" w:hAnsi="Arial" w:cs="Arial"/>
          <w:sz w:val="24"/>
          <w:szCs w:val="24"/>
        </w:rPr>
        <w:t xml:space="preserve"> brindando nuevas oportunidades para hombres y mujeres</w:t>
      </w:r>
      <w:r w:rsidR="00EF07DF" w:rsidRPr="0009041F">
        <w:rPr>
          <w:rFonts w:ascii="Arial" w:hAnsi="Arial" w:cs="Arial"/>
          <w:sz w:val="24"/>
          <w:szCs w:val="24"/>
        </w:rPr>
        <w:t>,</w:t>
      </w:r>
      <w:r w:rsidR="002F1CAB" w:rsidRPr="0009041F">
        <w:rPr>
          <w:rFonts w:ascii="Arial" w:hAnsi="Arial" w:cs="Arial"/>
          <w:sz w:val="24"/>
          <w:szCs w:val="24"/>
        </w:rPr>
        <w:t xml:space="preserve"> demostrando su</w:t>
      </w:r>
      <w:r w:rsidR="006E1517" w:rsidRPr="0009041F">
        <w:rPr>
          <w:rFonts w:ascii="Arial" w:hAnsi="Arial" w:cs="Arial"/>
          <w:sz w:val="24"/>
          <w:szCs w:val="24"/>
        </w:rPr>
        <w:t xml:space="preserve"> importancia </w:t>
      </w:r>
      <w:r w:rsidR="003C6B81" w:rsidRPr="0009041F">
        <w:rPr>
          <w:rFonts w:ascii="Arial" w:hAnsi="Arial" w:cs="Arial"/>
          <w:sz w:val="24"/>
          <w:szCs w:val="24"/>
        </w:rPr>
        <w:t xml:space="preserve">en </w:t>
      </w:r>
      <w:r w:rsidR="006E1517" w:rsidRPr="0009041F">
        <w:rPr>
          <w:rFonts w:ascii="Arial" w:hAnsi="Arial" w:cs="Arial"/>
          <w:sz w:val="24"/>
          <w:szCs w:val="24"/>
        </w:rPr>
        <w:t xml:space="preserve">el  proceso </w:t>
      </w:r>
      <w:r w:rsidR="003C6B81" w:rsidRPr="0009041F">
        <w:rPr>
          <w:rFonts w:ascii="Arial" w:hAnsi="Arial" w:cs="Arial"/>
          <w:sz w:val="24"/>
          <w:szCs w:val="24"/>
        </w:rPr>
        <w:t>productivo.</w:t>
      </w:r>
    </w:p>
    <w:p w:rsidR="006728A5" w:rsidRPr="0009041F" w:rsidRDefault="006728A5" w:rsidP="002F1CAB">
      <w:pPr>
        <w:spacing w:after="0" w:line="360" w:lineRule="auto"/>
        <w:jc w:val="both"/>
        <w:rPr>
          <w:rFonts w:ascii="Arial" w:hAnsi="Arial" w:cs="Arial"/>
          <w:sz w:val="24"/>
          <w:szCs w:val="24"/>
        </w:rPr>
      </w:pPr>
    </w:p>
    <w:p w:rsidR="001955AB" w:rsidRPr="0009041F" w:rsidRDefault="004E57D2" w:rsidP="001955AB">
      <w:pPr>
        <w:spacing w:after="0" w:line="360" w:lineRule="auto"/>
        <w:ind w:firstLine="708"/>
        <w:jc w:val="both"/>
        <w:rPr>
          <w:rFonts w:ascii="Arial" w:hAnsi="Arial" w:cs="Arial"/>
          <w:sz w:val="24"/>
          <w:szCs w:val="24"/>
        </w:rPr>
      </w:pPr>
      <w:r w:rsidRPr="0009041F">
        <w:rPr>
          <w:rFonts w:ascii="Arial" w:hAnsi="Arial" w:cs="Arial"/>
          <w:sz w:val="24"/>
          <w:szCs w:val="24"/>
        </w:rPr>
        <w:t>A tan solo pocos años de la revolución industrial nace la primera entidad de trabajo automotriz conocida como “</w:t>
      </w:r>
      <w:r w:rsidRPr="0009041F">
        <w:rPr>
          <w:rFonts w:ascii="Arial" w:hAnsi="Arial" w:cs="Arial"/>
          <w:b/>
          <w:i/>
          <w:sz w:val="24"/>
          <w:szCs w:val="24"/>
        </w:rPr>
        <w:t xml:space="preserve">Ford Motors </w:t>
      </w:r>
      <w:proofErr w:type="spellStart"/>
      <w:r w:rsidRPr="0009041F">
        <w:rPr>
          <w:rFonts w:ascii="Arial" w:hAnsi="Arial" w:cs="Arial"/>
          <w:b/>
          <w:i/>
          <w:sz w:val="24"/>
          <w:szCs w:val="24"/>
        </w:rPr>
        <w:t>Company</w:t>
      </w:r>
      <w:proofErr w:type="spellEnd"/>
      <w:r w:rsidRPr="0009041F">
        <w:rPr>
          <w:rFonts w:ascii="Arial" w:hAnsi="Arial" w:cs="Arial"/>
          <w:b/>
          <w:i/>
          <w:sz w:val="24"/>
          <w:szCs w:val="24"/>
        </w:rPr>
        <w:t>”</w:t>
      </w:r>
      <w:r w:rsidRPr="0009041F">
        <w:rPr>
          <w:rFonts w:ascii="Arial" w:hAnsi="Arial" w:cs="Arial"/>
          <w:sz w:val="24"/>
          <w:szCs w:val="24"/>
        </w:rPr>
        <w:t xml:space="preserve"> </w:t>
      </w:r>
      <w:r w:rsidR="00A36DD7" w:rsidRPr="0009041F">
        <w:rPr>
          <w:rFonts w:ascii="Arial" w:hAnsi="Arial" w:cs="Arial"/>
          <w:sz w:val="24"/>
          <w:szCs w:val="24"/>
        </w:rPr>
        <w:t>donde la invención del</w:t>
      </w:r>
      <w:r w:rsidRPr="0009041F">
        <w:rPr>
          <w:rFonts w:ascii="Arial" w:hAnsi="Arial" w:cs="Arial"/>
          <w:sz w:val="24"/>
          <w:szCs w:val="24"/>
        </w:rPr>
        <w:t xml:space="preserve"> auto </w:t>
      </w:r>
      <w:r w:rsidR="00A36DD7" w:rsidRPr="0009041F">
        <w:rPr>
          <w:rFonts w:ascii="Arial" w:hAnsi="Arial" w:cs="Arial"/>
          <w:sz w:val="24"/>
          <w:szCs w:val="24"/>
        </w:rPr>
        <w:t>impulsado</w:t>
      </w:r>
      <w:r w:rsidRPr="0009041F">
        <w:rPr>
          <w:rFonts w:ascii="Arial" w:hAnsi="Arial" w:cs="Arial"/>
          <w:sz w:val="24"/>
          <w:szCs w:val="24"/>
        </w:rPr>
        <w:t xml:space="preserve"> por un motor a gasolina es el invento que sirvió de impulso no solo para la apertura y </w:t>
      </w:r>
      <w:r w:rsidR="00A36DD7" w:rsidRPr="0009041F">
        <w:rPr>
          <w:rFonts w:ascii="Arial" w:hAnsi="Arial" w:cs="Arial"/>
          <w:sz w:val="24"/>
          <w:szCs w:val="24"/>
        </w:rPr>
        <w:t>surgimiento</w:t>
      </w:r>
      <w:r w:rsidRPr="0009041F">
        <w:rPr>
          <w:rFonts w:ascii="Arial" w:hAnsi="Arial" w:cs="Arial"/>
          <w:sz w:val="24"/>
          <w:szCs w:val="24"/>
        </w:rPr>
        <w:t xml:space="preserve"> de esta nueva compañía sino también para el inicio de una nueva era donde </w:t>
      </w:r>
      <w:r w:rsidR="00A36DD7" w:rsidRPr="0009041F">
        <w:rPr>
          <w:rFonts w:ascii="Arial" w:hAnsi="Arial" w:cs="Arial"/>
          <w:sz w:val="24"/>
          <w:szCs w:val="24"/>
        </w:rPr>
        <w:t xml:space="preserve">el automóvil se hace pieza de gran importancia y fundamental </w:t>
      </w:r>
      <w:r w:rsidR="00EA1C8C" w:rsidRPr="0009041F">
        <w:rPr>
          <w:rFonts w:ascii="Arial" w:hAnsi="Arial" w:cs="Arial"/>
          <w:sz w:val="24"/>
          <w:szCs w:val="24"/>
        </w:rPr>
        <w:t xml:space="preserve">en nuestras vidas cotidianas. Además fue esta la primera empresa en demostrar la importancia de la clase obrera dentro del proceso productivo demostrándolo mediante la buena </w:t>
      </w:r>
      <w:r w:rsidR="00EA1C8C" w:rsidRPr="0009041F">
        <w:rPr>
          <w:rFonts w:ascii="Arial" w:hAnsi="Arial" w:cs="Arial"/>
          <w:sz w:val="24"/>
          <w:szCs w:val="24"/>
        </w:rPr>
        <w:lastRenderedPageBreak/>
        <w:t xml:space="preserve">compensación que le </w:t>
      </w:r>
      <w:r w:rsidR="00C85C86" w:rsidRPr="0009041F">
        <w:rPr>
          <w:rFonts w:ascii="Arial" w:hAnsi="Arial" w:cs="Arial"/>
          <w:sz w:val="24"/>
          <w:szCs w:val="24"/>
        </w:rPr>
        <w:t>ofrecía</w:t>
      </w:r>
      <w:r w:rsidR="00EA1C8C" w:rsidRPr="0009041F">
        <w:rPr>
          <w:rFonts w:ascii="Arial" w:hAnsi="Arial" w:cs="Arial"/>
          <w:sz w:val="24"/>
          <w:szCs w:val="24"/>
        </w:rPr>
        <w:t xml:space="preserve"> a sus trabajadores por sus servicios, pagando hasta 5 </w:t>
      </w:r>
      <w:r w:rsidR="007E2F80" w:rsidRPr="0009041F">
        <w:rPr>
          <w:rFonts w:ascii="Arial" w:hAnsi="Arial" w:cs="Arial"/>
          <w:sz w:val="24"/>
          <w:szCs w:val="24"/>
        </w:rPr>
        <w:t>dólares</w:t>
      </w:r>
      <w:r w:rsidR="00EA1C8C" w:rsidRPr="0009041F">
        <w:rPr>
          <w:rFonts w:ascii="Arial" w:hAnsi="Arial" w:cs="Arial"/>
          <w:sz w:val="24"/>
          <w:szCs w:val="24"/>
        </w:rPr>
        <w:t xml:space="preserve"> diarios a cada uno de ellos significando esto que era un poco más del doble de lo que podían cobrar como salario en otras entidades de trabajo. </w:t>
      </w:r>
      <w:r w:rsidR="00276134" w:rsidRPr="0009041F">
        <w:rPr>
          <w:rFonts w:ascii="Arial" w:hAnsi="Arial" w:cs="Arial"/>
          <w:sz w:val="24"/>
          <w:szCs w:val="24"/>
        </w:rPr>
        <w:t xml:space="preserve">En Venezuela el inicio de las empresas automotrices inicia con la llegada de Ford en </w:t>
      </w:r>
      <w:r w:rsidR="003F6544" w:rsidRPr="0009041F">
        <w:rPr>
          <w:rFonts w:ascii="Arial" w:hAnsi="Arial" w:cs="Arial"/>
          <w:sz w:val="24"/>
          <w:szCs w:val="24"/>
        </w:rPr>
        <w:t>1903 con la fabricación de su nunca olvidado modelo A que obtuvo un total de ventas en los primeros 15 meses de 1700 unidades, seguida de otras empresas ensambladoras como General Motors que inicio en nuestro país en el año 1944 en caracas ensamblando la camioneta Chevrolet Pick Up a tan solo cuatro años después de su apertura</w:t>
      </w:r>
      <w:r w:rsidR="007E2F80" w:rsidRPr="0009041F">
        <w:rPr>
          <w:rFonts w:ascii="Arial" w:hAnsi="Arial" w:cs="Arial"/>
          <w:sz w:val="24"/>
          <w:szCs w:val="24"/>
        </w:rPr>
        <w:t xml:space="preserve">, luego la empresa </w:t>
      </w:r>
      <w:proofErr w:type="spellStart"/>
      <w:r w:rsidR="007E2F80" w:rsidRPr="0009041F">
        <w:rPr>
          <w:rFonts w:ascii="Arial" w:hAnsi="Arial" w:cs="Arial"/>
          <w:sz w:val="24"/>
          <w:szCs w:val="24"/>
        </w:rPr>
        <w:t>M</w:t>
      </w:r>
      <w:r w:rsidR="00453E39" w:rsidRPr="0009041F">
        <w:rPr>
          <w:rFonts w:ascii="Arial" w:hAnsi="Arial" w:cs="Arial"/>
          <w:sz w:val="24"/>
          <w:szCs w:val="24"/>
        </w:rPr>
        <w:t>ack</w:t>
      </w:r>
      <w:proofErr w:type="spellEnd"/>
      <w:r w:rsidR="00453E39" w:rsidRPr="0009041F">
        <w:rPr>
          <w:rFonts w:ascii="Arial" w:hAnsi="Arial" w:cs="Arial"/>
          <w:sz w:val="24"/>
          <w:szCs w:val="24"/>
        </w:rPr>
        <w:t xml:space="preserve"> ensambladora de camiones en 1944,</w:t>
      </w:r>
      <w:r w:rsidR="003F6544" w:rsidRPr="0009041F">
        <w:rPr>
          <w:rFonts w:ascii="Arial" w:hAnsi="Arial" w:cs="Arial"/>
          <w:sz w:val="24"/>
          <w:szCs w:val="24"/>
        </w:rPr>
        <w:t xml:space="preserve"> siguiendo con la empresa </w:t>
      </w:r>
      <w:r w:rsidR="00BF3825" w:rsidRPr="0009041F">
        <w:rPr>
          <w:rFonts w:ascii="Arial" w:hAnsi="Arial" w:cs="Arial"/>
          <w:sz w:val="24"/>
          <w:szCs w:val="24"/>
        </w:rPr>
        <w:t>Chrysler iniciando sus operaciones en 1950,</w:t>
      </w:r>
      <w:r w:rsidR="007E2F80" w:rsidRPr="0009041F">
        <w:rPr>
          <w:rFonts w:ascii="Arial" w:hAnsi="Arial" w:cs="Arial"/>
          <w:sz w:val="24"/>
          <w:szCs w:val="24"/>
        </w:rPr>
        <w:t>a su vez</w:t>
      </w:r>
      <w:r w:rsidR="00453E39" w:rsidRPr="0009041F">
        <w:rPr>
          <w:rFonts w:ascii="Arial" w:hAnsi="Arial" w:cs="Arial"/>
          <w:sz w:val="24"/>
          <w:szCs w:val="24"/>
        </w:rPr>
        <w:t xml:space="preserve"> tiene su origen en 1954 la marca IVECO con el ensamblaje de los modelos 619-N, 150-OM, 260-OM y 643-EP,</w:t>
      </w:r>
      <w:r w:rsidR="00BF3825" w:rsidRPr="0009041F">
        <w:rPr>
          <w:rFonts w:ascii="Arial" w:hAnsi="Arial" w:cs="Arial"/>
          <w:sz w:val="24"/>
          <w:szCs w:val="24"/>
        </w:rPr>
        <w:t xml:space="preserve"> la empresa Toyota iniciando como TOCARS,C.A. en el año 1957 </w:t>
      </w:r>
      <w:r w:rsidR="00453E39" w:rsidRPr="0009041F">
        <w:rPr>
          <w:rFonts w:ascii="Arial" w:hAnsi="Arial" w:cs="Arial"/>
          <w:sz w:val="24"/>
          <w:szCs w:val="24"/>
        </w:rPr>
        <w:t>en C</w:t>
      </w:r>
      <w:r w:rsidR="00BF3825" w:rsidRPr="0009041F">
        <w:rPr>
          <w:rFonts w:ascii="Arial" w:hAnsi="Arial" w:cs="Arial"/>
          <w:sz w:val="24"/>
          <w:szCs w:val="24"/>
        </w:rPr>
        <w:t xml:space="preserve">aracas importando vehículos, </w:t>
      </w:r>
      <w:r w:rsidR="00453E39" w:rsidRPr="0009041F">
        <w:rPr>
          <w:rFonts w:ascii="Arial" w:hAnsi="Arial" w:cs="Arial"/>
          <w:sz w:val="24"/>
          <w:szCs w:val="24"/>
        </w:rPr>
        <w:t xml:space="preserve">y una de las </w:t>
      </w:r>
      <w:r w:rsidR="007E2F80" w:rsidRPr="0009041F">
        <w:rPr>
          <w:rFonts w:ascii="Arial" w:hAnsi="Arial" w:cs="Arial"/>
          <w:sz w:val="24"/>
          <w:szCs w:val="24"/>
        </w:rPr>
        <w:t>más recientes es la empresa</w:t>
      </w:r>
      <w:r w:rsidR="00286373" w:rsidRPr="0009041F">
        <w:rPr>
          <w:rFonts w:ascii="Arial" w:hAnsi="Arial" w:cs="Arial"/>
          <w:sz w:val="24"/>
          <w:szCs w:val="24"/>
        </w:rPr>
        <w:t xml:space="preserve"> CIVETCHI la cual llega a Venezuela por medios de convenios con el estado venezolano</w:t>
      </w:r>
      <w:r w:rsidR="007E2F80" w:rsidRPr="0009041F">
        <w:rPr>
          <w:rFonts w:ascii="Arial" w:hAnsi="Arial" w:cs="Arial"/>
          <w:sz w:val="24"/>
          <w:szCs w:val="24"/>
        </w:rPr>
        <w:t xml:space="preserve">. Todas estas empresas fueron creciendo y evolucionando con el pasar de los años fortaleciéndose cada día </w:t>
      </w:r>
      <w:r w:rsidR="00863D71" w:rsidRPr="0009041F">
        <w:rPr>
          <w:rFonts w:ascii="Arial" w:hAnsi="Arial" w:cs="Arial"/>
          <w:sz w:val="24"/>
          <w:szCs w:val="24"/>
        </w:rPr>
        <w:t>más</w:t>
      </w:r>
      <w:r w:rsidR="007E2F80" w:rsidRPr="0009041F">
        <w:rPr>
          <w:rFonts w:ascii="Arial" w:hAnsi="Arial" w:cs="Arial"/>
          <w:sz w:val="24"/>
          <w:szCs w:val="24"/>
        </w:rPr>
        <w:t xml:space="preserve"> y </w:t>
      </w:r>
      <w:r w:rsidR="00863D71" w:rsidRPr="0009041F">
        <w:rPr>
          <w:rFonts w:ascii="Arial" w:hAnsi="Arial" w:cs="Arial"/>
          <w:sz w:val="24"/>
          <w:szCs w:val="24"/>
        </w:rPr>
        <w:t>más</w:t>
      </w:r>
      <w:r w:rsidR="007E2F80" w:rsidRPr="0009041F">
        <w:rPr>
          <w:rFonts w:ascii="Arial" w:hAnsi="Arial" w:cs="Arial"/>
          <w:sz w:val="24"/>
          <w:szCs w:val="24"/>
        </w:rPr>
        <w:t xml:space="preserve"> para convertirse en empresas de gran envergadura y de gran importancia para el sector automotriz ya que fueron los primeros inicios de la industria automotriz en el país, generando a su vez fuentes de empleo para hombres y mujeres ofreciendo grandes oportunidades de empleo y desarrollo económico.</w:t>
      </w:r>
    </w:p>
    <w:p w:rsidR="006E4DB2" w:rsidRPr="0009041F" w:rsidRDefault="006E4DB2" w:rsidP="001955AB">
      <w:pPr>
        <w:spacing w:after="0" w:line="360" w:lineRule="auto"/>
        <w:ind w:firstLine="708"/>
        <w:jc w:val="both"/>
        <w:rPr>
          <w:rFonts w:ascii="Arial" w:hAnsi="Arial" w:cs="Arial"/>
          <w:sz w:val="24"/>
          <w:szCs w:val="24"/>
        </w:rPr>
      </w:pPr>
    </w:p>
    <w:p w:rsidR="009D53B7" w:rsidRPr="0009041F" w:rsidRDefault="006E4DB2" w:rsidP="009D53B7">
      <w:pPr>
        <w:spacing w:after="0" w:line="360" w:lineRule="auto"/>
        <w:ind w:firstLine="708"/>
        <w:jc w:val="both"/>
        <w:rPr>
          <w:rFonts w:ascii="Arial" w:hAnsi="Arial" w:cs="Arial"/>
          <w:sz w:val="24"/>
          <w:szCs w:val="24"/>
        </w:rPr>
      </w:pPr>
      <w:r w:rsidRPr="0009041F">
        <w:rPr>
          <w:rFonts w:ascii="Arial" w:hAnsi="Arial" w:cs="Arial"/>
          <w:sz w:val="24"/>
          <w:szCs w:val="24"/>
        </w:rPr>
        <w:t>A continuación se presentaran algunos trabajos de grados cuya lineación de investig</w:t>
      </w:r>
      <w:r w:rsidR="002F1CAB" w:rsidRPr="0009041F">
        <w:rPr>
          <w:rFonts w:ascii="Arial" w:hAnsi="Arial" w:cs="Arial"/>
          <w:sz w:val="24"/>
          <w:szCs w:val="24"/>
        </w:rPr>
        <w:t>ación y contenido son similares sirviendo</w:t>
      </w:r>
      <w:r w:rsidRPr="0009041F">
        <w:rPr>
          <w:rFonts w:ascii="Arial" w:hAnsi="Arial" w:cs="Arial"/>
          <w:sz w:val="24"/>
          <w:szCs w:val="24"/>
        </w:rPr>
        <w:t xml:space="preserve"> de gran ayuda para la elaboración de esta investigación.</w:t>
      </w:r>
      <w:r w:rsidR="009D53B7" w:rsidRPr="0009041F">
        <w:rPr>
          <w:rFonts w:ascii="Arial" w:hAnsi="Arial" w:cs="Arial"/>
          <w:sz w:val="24"/>
          <w:szCs w:val="24"/>
        </w:rPr>
        <w:t xml:space="preserve"> Partiendo desde el análisis de trabajos relacionados con los procesos de selección de personal, ya que constituye el punto de partida de la investigación llevada a cabo, la selección </w:t>
      </w:r>
      <w:r w:rsidR="009D53B7" w:rsidRPr="0009041F">
        <w:rPr>
          <w:rFonts w:ascii="Arial" w:hAnsi="Arial" w:cs="Arial"/>
          <w:sz w:val="24"/>
          <w:szCs w:val="24"/>
        </w:rPr>
        <w:lastRenderedPageBreak/>
        <w:t>constituye un proceso para adecuar al individuo en el cargo más idóneo, por ello hacemos mención al siguiente trabajo de grado:</w:t>
      </w:r>
    </w:p>
    <w:p w:rsidR="009D53B7" w:rsidRPr="0009041F" w:rsidRDefault="009D53B7" w:rsidP="009D53B7">
      <w:pPr>
        <w:spacing w:after="0" w:line="360" w:lineRule="auto"/>
        <w:jc w:val="both"/>
      </w:pPr>
      <w:r w:rsidRPr="0009041F">
        <w:tab/>
      </w:r>
    </w:p>
    <w:p w:rsidR="009D53B7" w:rsidRDefault="009D53B7" w:rsidP="009D53B7">
      <w:pPr>
        <w:spacing w:after="0" w:line="360" w:lineRule="auto"/>
        <w:ind w:firstLine="708"/>
        <w:jc w:val="both"/>
        <w:rPr>
          <w:rFonts w:ascii="Arial" w:hAnsi="Arial" w:cs="Arial"/>
          <w:sz w:val="24"/>
          <w:szCs w:val="24"/>
        </w:rPr>
      </w:pPr>
      <w:r w:rsidRPr="0009041F">
        <w:rPr>
          <w:rFonts w:ascii="Arial" w:hAnsi="Arial" w:cs="Arial"/>
          <w:sz w:val="24"/>
          <w:szCs w:val="24"/>
        </w:rPr>
        <w:t>Arias María</w:t>
      </w:r>
      <w:r w:rsidR="008B03EC" w:rsidRPr="0009041F">
        <w:rPr>
          <w:rFonts w:ascii="Arial" w:hAnsi="Arial" w:cs="Arial"/>
          <w:sz w:val="24"/>
          <w:szCs w:val="24"/>
        </w:rPr>
        <w:t>, Moncada Alejandra y</w:t>
      </w:r>
      <w:r w:rsidRPr="0009041F">
        <w:rPr>
          <w:rFonts w:ascii="Arial" w:hAnsi="Arial" w:cs="Arial"/>
          <w:sz w:val="24"/>
          <w:szCs w:val="24"/>
        </w:rPr>
        <w:t xml:space="preserve"> Berríos Vanessa (2009). Análisis del proceso de selección de personal en una Organización de </w:t>
      </w:r>
      <w:proofErr w:type="spellStart"/>
      <w:r w:rsidRPr="0009041F">
        <w:rPr>
          <w:rFonts w:ascii="Arial" w:hAnsi="Arial" w:cs="Arial"/>
          <w:sz w:val="24"/>
          <w:szCs w:val="24"/>
        </w:rPr>
        <w:t>Outsourcing</w:t>
      </w:r>
      <w:proofErr w:type="spellEnd"/>
      <w:r w:rsidRPr="0009041F">
        <w:rPr>
          <w:rFonts w:ascii="Arial" w:hAnsi="Arial" w:cs="Arial"/>
          <w:sz w:val="24"/>
          <w:szCs w:val="24"/>
        </w:rPr>
        <w:t xml:space="preserve">, trabajo de grado para optar al título de Licenciado en Relaciones Industriales, Universidad de Carabobo, Valencia. </w:t>
      </w:r>
    </w:p>
    <w:p w:rsidR="00A84114" w:rsidRPr="0009041F" w:rsidRDefault="00A84114" w:rsidP="009D53B7">
      <w:pPr>
        <w:spacing w:after="0" w:line="360" w:lineRule="auto"/>
        <w:ind w:firstLine="708"/>
        <w:jc w:val="both"/>
        <w:rPr>
          <w:rFonts w:ascii="Arial" w:hAnsi="Arial" w:cs="Arial"/>
          <w:sz w:val="24"/>
          <w:szCs w:val="24"/>
        </w:rPr>
      </w:pPr>
    </w:p>
    <w:p w:rsidR="009D53B7" w:rsidRPr="0009041F" w:rsidRDefault="009D53B7" w:rsidP="009D53B7">
      <w:pPr>
        <w:spacing w:after="0" w:line="360" w:lineRule="auto"/>
        <w:ind w:firstLine="708"/>
        <w:jc w:val="both"/>
        <w:rPr>
          <w:rFonts w:ascii="Arial" w:hAnsi="Arial" w:cs="Arial"/>
          <w:sz w:val="24"/>
          <w:szCs w:val="24"/>
        </w:rPr>
      </w:pPr>
      <w:r w:rsidRPr="0009041F">
        <w:rPr>
          <w:rFonts w:ascii="Arial" w:hAnsi="Arial" w:cs="Arial"/>
          <w:sz w:val="24"/>
          <w:szCs w:val="24"/>
        </w:rPr>
        <w:t xml:space="preserve">El objeto principal de la investigación es el analizar el proceso  de selección del  personal en una organización de </w:t>
      </w:r>
      <w:proofErr w:type="spellStart"/>
      <w:r w:rsidRPr="0009041F">
        <w:rPr>
          <w:rFonts w:ascii="Arial" w:hAnsi="Arial" w:cs="Arial"/>
          <w:sz w:val="24"/>
          <w:szCs w:val="24"/>
        </w:rPr>
        <w:t>outsourcing</w:t>
      </w:r>
      <w:proofErr w:type="spellEnd"/>
      <w:r w:rsidRPr="0009041F">
        <w:rPr>
          <w:rFonts w:ascii="Arial" w:hAnsi="Arial" w:cs="Arial"/>
          <w:sz w:val="24"/>
          <w:szCs w:val="24"/>
        </w:rPr>
        <w:t xml:space="preserve">, el presente trabajo determinó la existencia de dificultades asociadas  a los empleados en el </w:t>
      </w:r>
      <w:r w:rsidR="00A84114" w:rsidRPr="0009041F">
        <w:rPr>
          <w:rFonts w:ascii="Arial" w:hAnsi="Arial" w:cs="Arial"/>
          <w:sz w:val="24"/>
          <w:szCs w:val="24"/>
        </w:rPr>
        <w:t>óptimo</w:t>
      </w:r>
      <w:r w:rsidRPr="0009041F">
        <w:rPr>
          <w:rFonts w:ascii="Arial" w:hAnsi="Arial" w:cs="Arial"/>
          <w:sz w:val="24"/>
          <w:szCs w:val="24"/>
        </w:rPr>
        <w:t xml:space="preserve"> desempeño de sus labores y labores inherentes al cargo, debido a la ausencia de herramientas eficientes y propicias para llevar a cabo los procesos de selección. Llevando a cabo una investigación exploratorio de nivel descriptivo, la población en la cual se </w:t>
      </w:r>
      <w:r w:rsidR="00A84114" w:rsidRPr="0009041F">
        <w:rPr>
          <w:rFonts w:ascii="Arial" w:hAnsi="Arial" w:cs="Arial"/>
          <w:sz w:val="24"/>
          <w:szCs w:val="24"/>
        </w:rPr>
        <w:t>aplicó</w:t>
      </w:r>
      <w:r w:rsidRPr="0009041F">
        <w:rPr>
          <w:rFonts w:ascii="Arial" w:hAnsi="Arial" w:cs="Arial"/>
          <w:sz w:val="24"/>
          <w:szCs w:val="24"/>
        </w:rPr>
        <w:t xml:space="preserve"> al personal encargado del departamento de selección de personal de la organización, esta población se caracteriza por ser finita, el cual constituye un número de nueve personas, aplicándose como instrumento de recolección de datos, cuestionario el cual incluye preguntas cerradas, dichas preguntas tiene como objeto de reconocer los mecanismos y técnicas aplicadas en los procesos. Se pudo concluir, que los procesos llevados a cabo en la selección de personal, no se llevan a cabo mediante un procedimiento establecido, en donde la ausencia de normas y procedimientos constituye un factor determinante en los procesos de reclutamiento, acotando como solución la elaboración de un manual de normas y procedimientos orientado al área de Reclutamiento y Selección de Personal.</w:t>
      </w:r>
    </w:p>
    <w:p w:rsidR="006728A5" w:rsidRPr="0009041F" w:rsidRDefault="006728A5" w:rsidP="006E4DB2">
      <w:pPr>
        <w:spacing w:after="0" w:line="360" w:lineRule="auto"/>
        <w:jc w:val="both"/>
        <w:rPr>
          <w:rFonts w:ascii="Arial" w:hAnsi="Arial" w:cs="Arial"/>
          <w:sz w:val="24"/>
          <w:szCs w:val="24"/>
        </w:rPr>
      </w:pPr>
    </w:p>
    <w:p w:rsidR="00077B14" w:rsidRPr="0009041F" w:rsidRDefault="001955AB" w:rsidP="007A5BF4">
      <w:pPr>
        <w:spacing w:after="0" w:line="360" w:lineRule="auto"/>
        <w:ind w:firstLine="708"/>
        <w:jc w:val="both"/>
        <w:rPr>
          <w:rFonts w:ascii="Arial" w:hAnsi="Arial" w:cs="Arial"/>
          <w:sz w:val="24"/>
          <w:szCs w:val="24"/>
        </w:rPr>
      </w:pPr>
      <w:proofErr w:type="spellStart"/>
      <w:r w:rsidRPr="0009041F">
        <w:rPr>
          <w:rFonts w:ascii="Arial" w:hAnsi="Arial" w:cs="Arial"/>
          <w:sz w:val="24"/>
          <w:szCs w:val="24"/>
        </w:rPr>
        <w:t>Nouel</w:t>
      </w:r>
      <w:proofErr w:type="spellEnd"/>
      <w:r w:rsidR="00863D71" w:rsidRPr="0009041F">
        <w:rPr>
          <w:rFonts w:ascii="Arial" w:hAnsi="Arial" w:cs="Arial"/>
          <w:sz w:val="24"/>
          <w:szCs w:val="24"/>
        </w:rPr>
        <w:t>,</w:t>
      </w:r>
      <w:r w:rsidRPr="0009041F">
        <w:rPr>
          <w:rFonts w:ascii="Arial" w:hAnsi="Arial" w:cs="Arial"/>
          <w:sz w:val="24"/>
          <w:szCs w:val="24"/>
        </w:rPr>
        <w:t xml:space="preserve"> Fanny (2009). Índice de Participación de la Mujer en la Industria del Sector Autom</w:t>
      </w:r>
      <w:r w:rsidR="00396BB3" w:rsidRPr="0009041F">
        <w:rPr>
          <w:rFonts w:ascii="Arial" w:hAnsi="Arial" w:cs="Arial"/>
          <w:sz w:val="24"/>
          <w:szCs w:val="24"/>
        </w:rPr>
        <w:t>otriz, trabajo para optar a la M</w:t>
      </w:r>
      <w:r w:rsidR="007E2F80" w:rsidRPr="0009041F">
        <w:rPr>
          <w:rFonts w:ascii="Arial" w:hAnsi="Arial" w:cs="Arial"/>
          <w:sz w:val="24"/>
          <w:szCs w:val="24"/>
        </w:rPr>
        <w:t xml:space="preserve">aestría en </w:t>
      </w:r>
      <w:r w:rsidR="007E2F80" w:rsidRPr="0009041F">
        <w:rPr>
          <w:rFonts w:ascii="Arial" w:hAnsi="Arial" w:cs="Arial"/>
          <w:sz w:val="24"/>
          <w:szCs w:val="24"/>
        </w:rPr>
        <w:lastRenderedPageBreak/>
        <w:t>A</w:t>
      </w:r>
      <w:r w:rsidRPr="0009041F">
        <w:rPr>
          <w:rFonts w:ascii="Arial" w:hAnsi="Arial" w:cs="Arial"/>
          <w:sz w:val="24"/>
          <w:szCs w:val="24"/>
        </w:rPr>
        <w:t xml:space="preserve">dministración del </w:t>
      </w:r>
      <w:r w:rsidR="00AD3344" w:rsidRPr="0009041F">
        <w:rPr>
          <w:rFonts w:ascii="Arial" w:hAnsi="Arial" w:cs="Arial"/>
          <w:sz w:val="24"/>
          <w:szCs w:val="24"/>
        </w:rPr>
        <w:t>Trabajo y</w:t>
      </w:r>
      <w:r w:rsidR="007E2F80" w:rsidRPr="0009041F">
        <w:rPr>
          <w:rFonts w:ascii="Arial" w:hAnsi="Arial" w:cs="Arial"/>
          <w:sz w:val="24"/>
          <w:szCs w:val="24"/>
        </w:rPr>
        <w:t xml:space="preserve"> Relaciones L</w:t>
      </w:r>
      <w:r w:rsidRPr="0009041F">
        <w:rPr>
          <w:rFonts w:ascii="Arial" w:hAnsi="Arial" w:cs="Arial"/>
          <w:sz w:val="24"/>
          <w:szCs w:val="24"/>
        </w:rPr>
        <w:t xml:space="preserve">aborales, Universidad de Carabobo, Valencia. </w:t>
      </w:r>
    </w:p>
    <w:p w:rsidR="00077B14" w:rsidRPr="0009041F" w:rsidRDefault="00077B14" w:rsidP="007A5BF4">
      <w:pPr>
        <w:spacing w:after="0" w:line="360" w:lineRule="auto"/>
        <w:ind w:firstLine="708"/>
        <w:jc w:val="both"/>
        <w:rPr>
          <w:rFonts w:ascii="Arial" w:hAnsi="Arial" w:cs="Arial"/>
          <w:sz w:val="24"/>
          <w:szCs w:val="24"/>
        </w:rPr>
      </w:pPr>
    </w:p>
    <w:p w:rsidR="001955AB" w:rsidRPr="0009041F" w:rsidRDefault="007E2F80" w:rsidP="007A5BF4">
      <w:pPr>
        <w:spacing w:after="0" w:line="360" w:lineRule="auto"/>
        <w:ind w:firstLine="708"/>
        <w:jc w:val="both"/>
        <w:rPr>
          <w:rFonts w:ascii="Arial" w:hAnsi="Arial" w:cs="Arial"/>
          <w:sz w:val="24"/>
          <w:szCs w:val="24"/>
        </w:rPr>
      </w:pPr>
      <w:r w:rsidRPr="0009041F">
        <w:rPr>
          <w:rFonts w:ascii="Arial" w:hAnsi="Arial" w:cs="Arial"/>
          <w:sz w:val="24"/>
          <w:szCs w:val="24"/>
        </w:rPr>
        <w:t xml:space="preserve">Cuyo propósito fue </w:t>
      </w:r>
      <w:r w:rsidR="001955AB" w:rsidRPr="0009041F">
        <w:rPr>
          <w:rFonts w:ascii="Arial" w:hAnsi="Arial" w:cs="Arial"/>
          <w:sz w:val="24"/>
          <w:szCs w:val="24"/>
        </w:rPr>
        <w:t>analizar</w:t>
      </w:r>
      <w:r w:rsidR="001955AB" w:rsidRPr="0009041F">
        <w:rPr>
          <w:color w:val="000000"/>
        </w:rPr>
        <w:t xml:space="preserve"> </w:t>
      </w:r>
      <w:r w:rsidR="001955AB" w:rsidRPr="0009041F">
        <w:rPr>
          <w:rFonts w:ascii="Arial" w:hAnsi="Arial" w:cs="Arial"/>
          <w:color w:val="000000"/>
          <w:sz w:val="24"/>
          <w:szCs w:val="24"/>
        </w:rPr>
        <w:t>el índice de participación de la mujer en una industria del sector automotriz  con la finalidad de describir su</w:t>
      </w:r>
      <w:r w:rsidR="00EF07DF" w:rsidRPr="0009041F">
        <w:rPr>
          <w:rFonts w:ascii="Arial" w:hAnsi="Arial" w:cs="Arial"/>
          <w:color w:val="000000"/>
          <w:sz w:val="24"/>
          <w:szCs w:val="24"/>
        </w:rPr>
        <w:t xml:space="preserve">s roles, condiciones laborales, </w:t>
      </w:r>
      <w:r w:rsidR="001955AB" w:rsidRPr="0009041F">
        <w:rPr>
          <w:rFonts w:ascii="Arial" w:hAnsi="Arial" w:cs="Arial"/>
          <w:color w:val="000000"/>
          <w:sz w:val="24"/>
          <w:szCs w:val="24"/>
        </w:rPr>
        <w:t>características del trabajo y situación actual, buscando exponer la situación de la mujer en el campo laboral que respecta a el sector automotriz, dar a conocer la influencia de género en lo que respecta a esta rama de la industria, dar a conocer las áreas en las cuales ha incursionado y tiene mayor relevancia, de este modo dar una perspecti</w:t>
      </w:r>
      <w:r w:rsidR="00396BB3" w:rsidRPr="0009041F">
        <w:rPr>
          <w:rFonts w:ascii="Arial" w:hAnsi="Arial" w:cs="Arial"/>
          <w:color w:val="000000"/>
          <w:sz w:val="24"/>
          <w:szCs w:val="24"/>
        </w:rPr>
        <w:t>va real del campo laboral por gé</w:t>
      </w:r>
      <w:r w:rsidR="001955AB" w:rsidRPr="0009041F">
        <w:rPr>
          <w:rFonts w:ascii="Arial" w:hAnsi="Arial" w:cs="Arial"/>
          <w:color w:val="000000"/>
          <w:sz w:val="24"/>
          <w:szCs w:val="24"/>
        </w:rPr>
        <w:t xml:space="preserve">nero estrechamente vinculado con la incursión de la mujer en áreas  que eran consideradas </w:t>
      </w:r>
      <w:r w:rsidR="00396BB3" w:rsidRPr="0009041F">
        <w:rPr>
          <w:rFonts w:ascii="Arial" w:hAnsi="Arial" w:cs="Arial"/>
          <w:color w:val="000000"/>
          <w:sz w:val="24"/>
          <w:szCs w:val="24"/>
        </w:rPr>
        <w:t>fundamentalmente masculinas</w:t>
      </w:r>
      <w:r w:rsidR="001955AB" w:rsidRPr="0009041F">
        <w:rPr>
          <w:rFonts w:ascii="Arial" w:hAnsi="Arial" w:cs="Arial"/>
          <w:color w:val="000000"/>
          <w:sz w:val="24"/>
          <w:szCs w:val="24"/>
        </w:rPr>
        <w:t>, el proceso de recolección de datos se llevó a cabo median</w:t>
      </w:r>
      <w:r w:rsidR="009B1BB4" w:rsidRPr="0009041F">
        <w:rPr>
          <w:rFonts w:ascii="Arial" w:hAnsi="Arial" w:cs="Arial"/>
          <w:color w:val="000000"/>
          <w:sz w:val="24"/>
          <w:szCs w:val="24"/>
        </w:rPr>
        <w:t>te</w:t>
      </w:r>
      <w:r w:rsidR="001955AB" w:rsidRPr="0009041F">
        <w:rPr>
          <w:rFonts w:ascii="Arial" w:hAnsi="Arial" w:cs="Arial"/>
          <w:color w:val="000000"/>
          <w:sz w:val="24"/>
          <w:szCs w:val="24"/>
        </w:rPr>
        <w:t xml:space="preserve"> análisis estadísticos de frecuencia relativa.</w:t>
      </w:r>
    </w:p>
    <w:p w:rsidR="006728A5" w:rsidRPr="0009041F" w:rsidRDefault="006728A5" w:rsidP="001955AB">
      <w:pPr>
        <w:spacing w:after="0" w:line="360" w:lineRule="auto"/>
        <w:ind w:firstLine="708"/>
        <w:jc w:val="both"/>
        <w:rPr>
          <w:rFonts w:ascii="Arial" w:hAnsi="Arial" w:cs="Arial"/>
          <w:sz w:val="24"/>
          <w:szCs w:val="24"/>
        </w:rPr>
      </w:pPr>
    </w:p>
    <w:p w:rsidR="00077B14" w:rsidRPr="0009041F" w:rsidRDefault="00EA29FE" w:rsidP="001955AB">
      <w:pPr>
        <w:spacing w:after="0" w:line="360" w:lineRule="auto"/>
        <w:ind w:firstLine="708"/>
        <w:jc w:val="both"/>
        <w:rPr>
          <w:rFonts w:ascii="Arial" w:hAnsi="Arial" w:cs="Arial"/>
          <w:sz w:val="24"/>
          <w:szCs w:val="24"/>
        </w:rPr>
      </w:pPr>
      <w:r w:rsidRPr="0009041F">
        <w:rPr>
          <w:rFonts w:ascii="Arial" w:hAnsi="Arial" w:cs="Arial"/>
          <w:sz w:val="24"/>
          <w:szCs w:val="24"/>
        </w:rPr>
        <w:t>Ramos</w:t>
      </w:r>
      <w:r w:rsidR="00EC0EB7" w:rsidRPr="0009041F">
        <w:rPr>
          <w:rFonts w:ascii="Arial" w:hAnsi="Arial" w:cs="Arial"/>
          <w:sz w:val="24"/>
          <w:szCs w:val="24"/>
        </w:rPr>
        <w:t>,</w:t>
      </w:r>
      <w:r w:rsidRPr="0009041F">
        <w:rPr>
          <w:rFonts w:ascii="Arial" w:hAnsi="Arial" w:cs="Arial"/>
          <w:sz w:val="24"/>
          <w:szCs w:val="24"/>
        </w:rPr>
        <w:t xml:space="preserve"> Francis  y Urbina</w:t>
      </w:r>
      <w:r w:rsidR="00EC0EB7" w:rsidRPr="0009041F">
        <w:rPr>
          <w:rFonts w:ascii="Arial" w:hAnsi="Arial" w:cs="Arial"/>
          <w:sz w:val="24"/>
          <w:szCs w:val="24"/>
        </w:rPr>
        <w:t>,</w:t>
      </w:r>
      <w:r w:rsidRPr="0009041F">
        <w:rPr>
          <w:rFonts w:ascii="Arial" w:hAnsi="Arial" w:cs="Arial"/>
          <w:sz w:val="24"/>
          <w:szCs w:val="24"/>
        </w:rPr>
        <w:t xml:space="preserve"> </w:t>
      </w:r>
      <w:proofErr w:type="spellStart"/>
      <w:r w:rsidRPr="0009041F">
        <w:rPr>
          <w:rFonts w:ascii="Arial" w:hAnsi="Arial" w:cs="Arial"/>
          <w:sz w:val="24"/>
          <w:szCs w:val="24"/>
        </w:rPr>
        <w:t>Airam</w:t>
      </w:r>
      <w:proofErr w:type="spellEnd"/>
      <w:r w:rsidRPr="0009041F">
        <w:rPr>
          <w:rFonts w:ascii="Arial" w:hAnsi="Arial" w:cs="Arial"/>
          <w:sz w:val="24"/>
          <w:szCs w:val="24"/>
        </w:rPr>
        <w:t xml:space="preserve"> (2009). </w:t>
      </w:r>
      <w:r w:rsidR="002976E2" w:rsidRPr="0009041F">
        <w:rPr>
          <w:rFonts w:ascii="Arial" w:hAnsi="Arial" w:cs="Arial"/>
          <w:sz w:val="24"/>
          <w:szCs w:val="24"/>
        </w:rPr>
        <w:t xml:space="preserve">En la elaboración de su trabajo de grado titulado </w:t>
      </w:r>
      <w:r w:rsidRPr="0009041F">
        <w:rPr>
          <w:rFonts w:ascii="Arial" w:hAnsi="Arial" w:cs="Arial"/>
          <w:sz w:val="24"/>
          <w:szCs w:val="24"/>
        </w:rPr>
        <w:t>Protección de la Mujer contra la violencia y la discriminación en el trabajo a la luz de los Marcos Regulatorios Nacionales  e Internacionales.</w:t>
      </w:r>
      <w:r w:rsidR="002976E2" w:rsidRPr="0009041F">
        <w:rPr>
          <w:rFonts w:ascii="Arial" w:hAnsi="Arial" w:cs="Arial"/>
          <w:sz w:val="24"/>
          <w:szCs w:val="24"/>
        </w:rPr>
        <w:t xml:space="preserve"> </w:t>
      </w:r>
      <w:r w:rsidR="008B742F" w:rsidRPr="0009041F">
        <w:rPr>
          <w:rFonts w:ascii="Arial" w:hAnsi="Arial" w:cs="Arial"/>
          <w:sz w:val="24"/>
          <w:szCs w:val="24"/>
        </w:rPr>
        <w:t>Trabajo de grado</w:t>
      </w:r>
      <w:r w:rsidRPr="0009041F">
        <w:rPr>
          <w:rFonts w:ascii="Arial" w:hAnsi="Arial" w:cs="Arial"/>
          <w:sz w:val="24"/>
          <w:szCs w:val="24"/>
        </w:rPr>
        <w:t xml:space="preserve"> </w:t>
      </w:r>
      <w:r w:rsidR="00A21E7E" w:rsidRPr="0009041F">
        <w:rPr>
          <w:rFonts w:ascii="Arial" w:hAnsi="Arial" w:cs="Arial"/>
          <w:sz w:val="24"/>
          <w:szCs w:val="24"/>
        </w:rPr>
        <w:t>obtención</w:t>
      </w:r>
      <w:r w:rsidRPr="0009041F">
        <w:rPr>
          <w:rFonts w:ascii="Arial" w:hAnsi="Arial" w:cs="Arial"/>
          <w:sz w:val="24"/>
          <w:szCs w:val="24"/>
        </w:rPr>
        <w:t xml:space="preserve"> del </w:t>
      </w:r>
      <w:r w:rsidR="00A21E7E" w:rsidRPr="0009041F">
        <w:rPr>
          <w:rFonts w:ascii="Arial" w:hAnsi="Arial" w:cs="Arial"/>
          <w:sz w:val="24"/>
          <w:szCs w:val="24"/>
        </w:rPr>
        <w:t>título</w:t>
      </w:r>
      <w:r w:rsidRPr="0009041F">
        <w:rPr>
          <w:rFonts w:ascii="Arial" w:hAnsi="Arial" w:cs="Arial"/>
          <w:sz w:val="24"/>
          <w:szCs w:val="24"/>
        </w:rPr>
        <w:t xml:space="preserve"> </w:t>
      </w:r>
      <w:r w:rsidR="009B1BB4" w:rsidRPr="0009041F">
        <w:rPr>
          <w:rFonts w:ascii="Arial" w:hAnsi="Arial" w:cs="Arial"/>
          <w:sz w:val="24"/>
          <w:szCs w:val="24"/>
        </w:rPr>
        <w:t>de licenciado en Relaciones Industriales e</w:t>
      </w:r>
      <w:r w:rsidR="00D50F1D" w:rsidRPr="0009041F">
        <w:rPr>
          <w:rFonts w:ascii="Arial" w:hAnsi="Arial" w:cs="Arial"/>
          <w:sz w:val="24"/>
          <w:szCs w:val="24"/>
        </w:rPr>
        <w:t xml:space="preserve">n la </w:t>
      </w:r>
      <w:r w:rsidRPr="0009041F">
        <w:rPr>
          <w:rFonts w:ascii="Arial" w:hAnsi="Arial" w:cs="Arial"/>
          <w:sz w:val="24"/>
          <w:szCs w:val="24"/>
        </w:rPr>
        <w:t xml:space="preserve"> U</w:t>
      </w:r>
      <w:r w:rsidR="00396BB3" w:rsidRPr="0009041F">
        <w:rPr>
          <w:rFonts w:ascii="Arial" w:hAnsi="Arial" w:cs="Arial"/>
          <w:sz w:val="24"/>
          <w:szCs w:val="24"/>
        </w:rPr>
        <w:t>niversidad d</w:t>
      </w:r>
      <w:r w:rsidRPr="0009041F">
        <w:rPr>
          <w:rFonts w:ascii="Arial" w:hAnsi="Arial" w:cs="Arial"/>
          <w:sz w:val="24"/>
          <w:szCs w:val="24"/>
        </w:rPr>
        <w:t>e Carabobo.</w:t>
      </w:r>
      <w:r w:rsidR="00D50F1D" w:rsidRPr="0009041F">
        <w:rPr>
          <w:rFonts w:ascii="Arial" w:hAnsi="Arial" w:cs="Arial"/>
          <w:sz w:val="24"/>
          <w:szCs w:val="24"/>
        </w:rPr>
        <w:t xml:space="preserve"> </w:t>
      </w:r>
    </w:p>
    <w:p w:rsidR="00077B14" w:rsidRPr="0009041F" w:rsidRDefault="00077B14" w:rsidP="001955AB">
      <w:pPr>
        <w:spacing w:after="0" w:line="360" w:lineRule="auto"/>
        <w:ind w:firstLine="708"/>
        <w:jc w:val="both"/>
        <w:rPr>
          <w:rFonts w:ascii="Arial" w:hAnsi="Arial" w:cs="Arial"/>
          <w:sz w:val="24"/>
          <w:szCs w:val="24"/>
        </w:rPr>
      </w:pPr>
    </w:p>
    <w:p w:rsidR="006E1517" w:rsidRPr="0009041F" w:rsidRDefault="00396BB3" w:rsidP="001955AB">
      <w:pPr>
        <w:spacing w:after="0" w:line="360" w:lineRule="auto"/>
        <w:ind w:firstLine="708"/>
        <w:jc w:val="both"/>
        <w:rPr>
          <w:rFonts w:ascii="Arial" w:hAnsi="Arial" w:cs="Arial"/>
          <w:sz w:val="24"/>
          <w:szCs w:val="24"/>
        </w:rPr>
      </w:pPr>
      <w:r w:rsidRPr="0009041F">
        <w:rPr>
          <w:rFonts w:ascii="Arial" w:hAnsi="Arial" w:cs="Arial"/>
          <w:sz w:val="24"/>
          <w:szCs w:val="24"/>
        </w:rPr>
        <w:t>E</w:t>
      </w:r>
      <w:r w:rsidR="00D50F1D" w:rsidRPr="0009041F">
        <w:rPr>
          <w:rFonts w:ascii="Arial" w:hAnsi="Arial" w:cs="Arial"/>
          <w:sz w:val="24"/>
          <w:szCs w:val="24"/>
        </w:rPr>
        <w:t xml:space="preserve">l cual tuvo como objeto analizar la situación de la mujer venezolana en el mundo laboral, a la luz de los mecanismos legales que regulan la protección contra la violencia y la discriminación. </w:t>
      </w:r>
      <w:r w:rsidRPr="0009041F">
        <w:rPr>
          <w:rFonts w:ascii="Arial" w:hAnsi="Arial" w:cs="Arial"/>
          <w:sz w:val="24"/>
          <w:szCs w:val="24"/>
        </w:rPr>
        <w:t>En él,</w:t>
      </w:r>
      <w:r w:rsidR="00D50F1D" w:rsidRPr="0009041F">
        <w:rPr>
          <w:rFonts w:ascii="Arial" w:hAnsi="Arial" w:cs="Arial"/>
          <w:sz w:val="24"/>
          <w:szCs w:val="24"/>
        </w:rPr>
        <w:t xml:space="preserve"> </w:t>
      </w:r>
      <w:r w:rsidR="006E1517" w:rsidRPr="0009041F">
        <w:rPr>
          <w:rFonts w:ascii="Arial" w:hAnsi="Arial" w:cs="Arial"/>
          <w:sz w:val="24"/>
          <w:szCs w:val="24"/>
        </w:rPr>
        <w:t>hace énfasis en observar los indicadores estadísticos actuales, los cuales reflejan un incremento de la masa laboral femenina en la última década, dejando a un lado las labores domésticas de las mujeres y reflejando los cambios que ocurren en la actu</w:t>
      </w:r>
      <w:r w:rsidRPr="0009041F">
        <w:rPr>
          <w:rFonts w:ascii="Arial" w:hAnsi="Arial" w:cs="Arial"/>
          <w:sz w:val="24"/>
          <w:szCs w:val="24"/>
        </w:rPr>
        <w:t xml:space="preserve">alidad, este incremento </w:t>
      </w:r>
      <w:r w:rsidR="006E1517" w:rsidRPr="0009041F">
        <w:rPr>
          <w:rFonts w:ascii="Arial" w:hAnsi="Arial" w:cs="Arial"/>
          <w:sz w:val="24"/>
          <w:szCs w:val="24"/>
        </w:rPr>
        <w:t xml:space="preserve">viene acompañado también del nivel de escolaridad de la mujer, no obstante no se evidencia la misma </w:t>
      </w:r>
      <w:r w:rsidR="006E1517" w:rsidRPr="0009041F">
        <w:rPr>
          <w:rFonts w:ascii="Arial" w:hAnsi="Arial" w:cs="Arial"/>
          <w:sz w:val="24"/>
          <w:szCs w:val="24"/>
        </w:rPr>
        <w:lastRenderedPageBreak/>
        <w:t>situación de incremento en lo que se refiere a la igualdad de condiciones en cuanto a la inserción laboral, ya que debido a resultados estadísticos, aun así persiste l</w:t>
      </w:r>
      <w:r w:rsidRPr="0009041F">
        <w:rPr>
          <w:rFonts w:ascii="Arial" w:hAnsi="Arial" w:cs="Arial"/>
          <w:sz w:val="24"/>
          <w:szCs w:val="24"/>
        </w:rPr>
        <w:t>a resistencia de la inserción de</w:t>
      </w:r>
      <w:r w:rsidR="006E1517" w:rsidRPr="0009041F">
        <w:rPr>
          <w:rFonts w:ascii="Arial" w:hAnsi="Arial" w:cs="Arial"/>
          <w:sz w:val="24"/>
          <w:szCs w:val="24"/>
        </w:rPr>
        <w:t xml:space="preserve"> la población femenina, se destaca en este trabajo los cambios que han ocurrido a nivel de legislación la</w:t>
      </w:r>
      <w:r w:rsidRPr="0009041F">
        <w:rPr>
          <w:rFonts w:ascii="Arial" w:hAnsi="Arial" w:cs="Arial"/>
          <w:sz w:val="24"/>
          <w:szCs w:val="24"/>
        </w:rPr>
        <w:t>boral  el cual beneficia al género f</w:t>
      </w:r>
      <w:r w:rsidR="006E1517" w:rsidRPr="0009041F">
        <w:rPr>
          <w:rFonts w:ascii="Arial" w:hAnsi="Arial" w:cs="Arial"/>
          <w:sz w:val="24"/>
          <w:szCs w:val="24"/>
        </w:rPr>
        <w:t>emenino, los cuales se contemplan en los instrumentos, leyes y pactos internacionales, el foco principal a predominar en esta investigación es la actual situación de género femenino y la influencia del marco legal regulatorio que resguarda y protege de la discriminación y</w:t>
      </w:r>
      <w:r w:rsidR="00EF07DF" w:rsidRPr="0009041F">
        <w:rPr>
          <w:rFonts w:ascii="Arial" w:hAnsi="Arial" w:cs="Arial"/>
          <w:sz w:val="24"/>
          <w:szCs w:val="24"/>
        </w:rPr>
        <w:t xml:space="preserve"> la</w:t>
      </w:r>
      <w:r w:rsidR="006E1517" w:rsidRPr="0009041F">
        <w:rPr>
          <w:rFonts w:ascii="Arial" w:hAnsi="Arial" w:cs="Arial"/>
          <w:sz w:val="24"/>
          <w:szCs w:val="24"/>
        </w:rPr>
        <w:t xml:space="preserve"> violencia.</w:t>
      </w:r>
    </w:p>
    <w:p w:rsidR="006728A5" w:rsidRPr="0009041F" w:rsidRDefault="006728A5" w:rsidP="00DF5490">
      <w:pPr>
        <w:spacing w:after="0" w:line="360" w:lineRule="auto"/>
        <w:jc w:val="both"/>
        <w:rPr>
          <w:rFonts w:ascii="Arial" w:hAnsi="Arial" w:cs="Arial"/>
          <w:sz w:val="24"/>
          <w:szCs w:val="24"/>
        </w:rPr>
      </w:pPr>
    </w:p>
    <w:p w:rsidR="00673FED" w:rsidRPr="0009041F" w:rsidRDefault="00673FED" w:rsidP="006728A5">
      <w:pPr>
        <w:spacing w:after="0" w:line="360" w:lineRule="auto"/>
        <w:ind w:firstLine="708"/>
        <w:jc w:val="both"/>
        <w:rPr>
          <w:rFonts w:ascii="Arial" w:hAnsi="Arial" w:cs="Arial"/>
          <w:sz w:val="24"/>
          <w:szCs w:val="24"/>
        </w:rPr>
      </w:pPr>
      <w:r w:rsidRPr="0009041F">
        <w:rPr>
          <w:rFonts w:ascii="Arial" w:hAnsi="Arial" w:cs="Arial"/>
          <w:sz w:val="24"/>
          <w:szCs w:val="24"/>
        </w:rPr>
        <w:t>La presente investigación se escogió como antecedente ya que hace referencia a la situación de la mujer en el aspecto laboral donde tiene como conclusión lo siguiente: Es evidente que la intención del Estado de querer garantizar una igualdad para la mujer en todos los aspectos de su vida, incluyendo el área laboral, así como la protección de ésta contra la vi</w:t>
      </w:r>
      <w:r w:rsidR="006728A5" w:rsidRPr="0009041F">
        <w:rPr>
          <w:rFonts w:ascii="Arial" w:hAnsi="Arial" w:cs="Arial"/>
          <w:sz w:val="24"/>
          <w:szCs w:val="24"/>
        </w:rPr>
        <w:t>olencia y la discriminación. En l</w:t>
      </w:r>
      <w:r w:rsidRPr="0009041F">
        <w:rPr>
          <w:rFonts w:ascii="Arial" w:hAnsi="Arial" w:cs="Arial"/>
          <w:sz w:val="24"/>
          <w:szCs w:val="24"/>
        </w:rPr>
        <w:t>a actualidad en Venezuela existen diferentes organismos y ministerios en función de la protección de la mujer; pero los procesos, diferentes instancias y contratiempos, dificultan que su misión se cumpla cabalmente.</w:t>
      </w:r>
    </w:p>
    <w:p w:rsidR="006728A5" w:rsidRPr="0009041F" w:rsidRDefault="006728A5" w:rsidP="001955AB">
      <w:pPr>
        <w:autoSpaceDE w:val="0"/>
        <w:autoSpaceDN w:val="0"/>
        <w:adjustRightInd w:val="0"/>
        <w:spacing w:after="0" w:line="360" w:lineRule="auto"/>
        <w:jc w:val="both"/>
        <w:rPr>
          <w:rFonts w:ascii="Arial" w:hAnsi="Arial" w:cs="Arial"/>
          <w:sz w:val="24"/>
          <w:szCs w:val="24"/>
        </w:rPr>
      </w:pPr>
    </w:p>
    <w:p w:rsidR="00077B14" w:rsidRPr="0009041F" w:rsidRDefault="001955AB" w:rsidP="001955AB">
      <w:pPr>
        <w:spacing w:after="0" w:line="360" w:lineRule="auto"/>
        <w:ind w:firstLine="709"/>
        <w:jc w:val="both"/>
        <w:rPr>
          <w:rFonts w:ascii="Arial" w:hAnsi="Arial" w:cs="Arial"/>
          <w:sz w:val="24"/>
          <w:szCs w:val="24"/>
        </w:rPr>
      </w:pPr>
      <w:r w:rsidRPr="0009041F">
        <w:rPr>
          <w:rFonts w:ascii="Arial" w:hAnsi="Arial" w:cs="Arial"/>
          <w:sz w:val="24"/>
          <w:szCs w:val="24"/>
        </w:rPr>
        <w:t>Díaz</w:t>
      </w:r>
      <w:r w:rsidR="00EC0EB7" w:rsidRPr="0009041F">
        <w:rPr>
          <w:rFonts w:ascii="Arial" w:hAnsi="Arial" w:cs="Arial"/>
          <w:sz w:val="24"/>
          <w:szCs w:val="24"/>
        </w:rPr>
        <w:t>,</w:t>
      </w:r>
      <w:r w:rsidRPr="0009041F">
        <w:rPr>
          <w:rFonts w:ascii="Arial" w:hAnsi="Arial" w:cs="Arial"/>
          <w:sz w:val="24"/>
          <w:szCs w:val="24"/>
        </w:rPr>
        <w:t xml:space="preserve"> Leonor y Muñoz</w:t>
      </w:r>
      <w:r w:rsidR="00EC0EB7" w:rsidRPr="0009041F">
        <w:rPr>
          <w:rFonts w:ascii="Arial" w:hAnsi="Arial" w:cs="Arial"/>
          <w:sz w:val="24"/>
          <w:szCs w:val="24"/>
        </w:rPr>
        <w:t>,</w:t>
      </w:r>
      <w:r w:rsidRPr="0009041F">
        <w:rPr>
          <w:rFonts w:ascii="Arial" w:hAnsi="Arial" w:cs="Arial"/>
          <w:sz w:val="24"/>
          <w:szCs w:val="24"/>
        </w:rPr>
        <w:t xml:space="preserve"> Verónica (2008). Elaboraron un</w:t>
      </w:r>
      <w:r w:rsidR="00396BB3" w:rsidRPr="0009041F">
        <w:rPr>
          <w:rFonts w:ascii="Arial" w:hAnsi="Arial" w:cs="Arial"/>
          <w:sz w:val="24"/>
          <w:szCs w:val="24"/>
        </w:rPr>
        <w:t xml:space="preserve"> trabajo de</w:t>
      </w:r>
      <w:r w:rsidR="009B1BB4" w:rsidRPr="0009041F">
        <w:rPr>
          <w:rFonts w:ascii="Arial" w:hAnsi="Arial" w:cs="Arial"/>
          <w:sz w:val="24"/>
          <w:szCs w:val="24"/>
        </w:rPr>
        <w:t xml:space="preserve"> </w:t>
      </w:r>
      <w:r w:rsidRPr="0009041F">
        <w:rPr>
          <w:rFonts w:ascii="Arial" w:hAnsi="Arial" w:cs="Arial"/>
          <w:sz w:val="24"/>
          <w:szCs w:val="24"/>
        </w:rPr>
        <w:t xml:space="preserve">investigación titulado Igualdad de Género en la Selección del Personal y </w:t>
      </w:r>
      <w:r w:rsidR="00396BB3" w:rsidRPr="0009041F">
        <w:rPr>
          <w:rFonts w:ascii="Arial" w:hAnsi="Arial" w:cs="Arial"/>
          <w:sz w:val="24"/>
          <w:szCs w:val="24"/>
        </w:rPr>
        <w:t>e</w:t>
      </w:r>
      <w:r w:rsidRPr="0009041F">
        <w:rPr>
          <w:rFonts w:ascii="Arial" w:hAnsi="Arial" w:cs="Arial"/>
          <w:sz w:val="24"/>
          <w:szCs w:val="24"/>
        </w:rPr>
        <w:t xml:space="preserve">l Desarrollo Profesional en </w:t>
      </w:r>
      <w:proofErr w:type="spellStart"/>
      <w:r w:rsidRPr="0009041F">
        <w:rPr>
          <w:rFonts w:ascii="Arial" w:hAnsi="Arial" w:cs="Arial"/>
          <w:sz w:val="24"/>
          <w:szCs w:val="24"/>
        </w:rPr>
        <w:t>Humanet</w:t>
      </w:r>
      <w:proofErr w:type="spellEnd"/>
      <w:r w:rsidRPr="0009041F">
        <w:rPr>
          <w:rFonts w:ascii="Arial" w:hAnsi="Arial" w:cs="Arial"/>
          <w:sz w:val="24"/>
          <w:szCs w:val="24"/>
        </w:rPr>
        <w:t xml:space="preserve"> Consultores C.A. trabajo de grado para optar al título de Licenciado de Relaciones Industriales en la Universidad de Carabobo. No publicado. </w:t>
      </w:r>
    </w:p>
    <w:p w:rsidR="00077B14" w:rsidRPr="0009041F" w:rsidRDefault="00077B14" w:rsidP="001955AB">
      <w:pPr>
        <w:spacing w:after="0" w:line="360" w:lineRule="auto"/>
        <w:ind w:firstLine="709"/>
        <w:jc w:val="both"/>
        <w:rPr>
          <w:rFonts w:ascii="Arial" w:hAnsi="Arial" w:cs="Arial"/>
          <w:sz w:val="24"/>
          <w:szCs w:val="24"/>
        </w:rPr>
      </w:pPr>
    </w:p>
    <w:p w:rsidR="001955AB" w:rsidRPr="0009041F" w:rsidRDefault="00396BB3" w:rsidP="001955AB">
      <w:pPr>
        <w:spacing w:after="0" w:line="360" w:lineRule="auto"/>
        <w:ind w:firstLine="709"/>
        <w:jc w:val="both"/>
        <w:rPr>
          <w:rFonts w:ascii="Arial" w:hAnsi="Arial" w:cs="Arial"/>
          <w:sz w:val="24"/>
          <w:szCs w:val="24"/>
        </w:rPr>
      </w:pPr>
      <w:r w:rsidRPr="0009041F">
        <w:rPr>
          <w:rFonts w:ascii="Arial" w:hAnsi="Arial" w:cs="Arial"/>
          <w:sz w:val="24"/>
          <w:szCs w:val="24"/>
        </w:rPr>
        <w:t>Tuvo como objetivo a</w:t>
      </w:r>
      <w:r w:rsidR="001955AB" w:rsidRPr="0009041F">
        <w:rPr>
          <w:rFonts w:ascii="Arial" w:hAnsi="Arial" w:cs="Arial"/>
          <w:sz w:val="24"/>
          <w:szCs w:val="24"/>
        </w:rPr>
        <w:t xml:space="preserve">nalizar la teoría de género desde la perspectiva de la igualdad en el proceso de selección con el propósito de verificar su relación con el desarrollo profesional en el caso </w:t>
      </w:r>
      <w:proofErr w:type="spellStart"/>
      <w:r w:rsidR="001955AB" w:rsidRPr="0009041F">
        <w:rPr>
          <w:rFonts w:ascii="Arial" w:hAnsi="Arial" w:cs="Arial"/>
          <w:sz w:val="24"/>
          <w:szCs w:val="24"/>
        </w:rPr>
        <w:t>Humanet</w:t>
      </w:r>
      <w:proofErr w:type="spellEnd"/>
      <w:r w:rsidR="001955AB" w:rsidRPr="0009041F">
        <w:rPr>
          <w:rFonts w:ascii="Arial" w:hAnsi="Arial" w:cs="Arial"/>
          <w:sz w:val="24"/>
          <w:szCs w:val="24"/>
        </w:rPr>
        <w:t xml:space="preserve"> Consultores, </w:t>
      </w:r>
      <w:r w:rsidR="005D2AF6" w:rsidRPr="0009041F">
        <w:rPr>
          <w:rFonts w:ascii="Arial" w:hAnsi="Arial" w:cs="Arial"/>
          <w:sz w:val="24"/>
          <w:szCs w:val="24"/>
        </w:rPr>
        <w:lastRenderedPageBreak/>
        <w:t>d</w:t>
      </w:r>
      <w:r w:rsidR="001955AB" w:rsidRPr="0009041F">
        <w:rPr>
          <w:rFonts w:ascii="Arial" w:hAnsi="Arial" w:cs="Arial"/>
          <w:sz w:val="24"/>
          <w:szCs w:val="24"/>
        </w:rPr>
        <w:t>estacan la importancia del proceso d</w:t>
      </w:r>
      <w:r w:rsidR="005D2AF6" w:rsidRPr="0009041F">
        <w:rPr>
          <w:rFonts w:ascii="Arial" w:hAnsi="Arial" w:cs="Arial"/>
          <w:sz w:val="24"/>
          <w:szCs w:val="24"/>
        </w:rPr>
        <w:t xml:space="preserve">e selección de personal, donde </w:t>
      </w:r>
      <w:r w:rsidR="001955AB" w:rsidRPr="0009041F">
        <w:rPr>
          <w:rFonts w:ascii="Arial" w:hAnsi="Arial" w:cs="Arial"/>
          <w:sz w:val="24"/>
          <w:szCs w:val="24"/>
        </w:rPr>
        <w:t xml:space="preserve"> se define como un conjunto de pasos específicos, </w:t>
      </w:r>
      <w:r w:rsidR="005D2AF6" w:rsidRPr="0009041F">
        <w:rPr>
          <w:rFonts w:ascii="Arial" w:hAnsi="Arial" w:cs="Arial"/>
          <w:sz w:val="24"/>
          <w:szCs w:val="24"/>
        </w:rPr>
        <w:t>ya que</w:t>
      </w:r>
      <w:r w:rsidR="001955AB" w:rsidRPr="0009041F">
        <w:rPr>
          <w:rFonts w:ascii="Arial" w:hAnsi="Arial" w:cs="Arial"/>
          <w:sz w:val="24"/>
          <w:szCs w:val="24"/>
        </w:rPr>
        <w:t xml:space="preserve"> se traducen en la selección eficaz de personal requerido por la organización, además refiere acerca de la influencia de la teoría del género en cuanto a la selección del personal, muestra los cambio que viene transcurriendo en Latinoamérica en cuanto al cómo se ven el género femenino en el mercado laboral y como están ocurriendo cambios trascendentales en cuanto a la inserción de la población femenina al mundo laboral, y cargos de relevancia dentro de las organizaciones empresariales, este trabajo de investigación aborda el proceso de selección desde la perspectiva de la influencia del género analizando de una manera objetiva el impacto de paradigmas que transcienden en la decisión de la selección del personal, otro punto a resaltar de este trabajo de investigación es dar una mirada actual del cambio que está aconteciendo en el panorama laboral actual, buscando encontrar cuales son los factores que influyen en el personal de la compañía </w:t>
      </w:r>
      <w:proofErr w:type="spellStart"/>
      <w:r w:rsidR="001955AB" w:rsidRPr="0009041F">
        <w:rPr>
          <w:rFonts w:ascii="Arial" w:hAnsi="Arial" w:cs="Arial"/>
          <w:sz w:val="24"/>
          <w:szCs w:val="24"/>
        </w:rPr>
        <w:t>Humanet</w:t>
      </w:r>
      <w:proofErr w:type="spellEnd"/>
      <w:r w:rsidR="001955AB" w:rsidRPr="0009041F">
        <w:rPr>
          <w:rFonts w:ascii="Arial" w:hAnsi="Arial" w:cs="Arial"/>
          <w:sz w:val="24"/>
          <w:szCs w:val="24"/>
        </w:rPr>
        <w:t xml:space="preserve"> C.A.  </w:t>
      </w:r>
    </w:p>
    <w:p w:rsidR="009276B4" w:rsidRPr="0009041F" w:rsidRDefault="009276B4" w:rsidP="001955AB">
      <w:pPr>
        <w:spacing w:after="0" w:line="360" w:lineRule="auto"/>
        <w:ind w:firstLine="709"/>
        <w:jc w:val="both"/>
        <w:rPr>
          <w:rFonts w:ascii="Arial" w:hAnsi="Arial" w:cs="Arial"/>
          <w:sz w:val="24"/>
          <w:szCs w:val="24"/>
        </w:rPr>
      </w:pPr>
    </w:p>
    <w:p w:rsidR="009276B4" w:rsidRPr="0009041F" w:rsidRDefault="009276B4" w:rsidP="001955AB">
      <w:pPr>
        <w:spacing w:after="0" w:line="360" w:lineRule="auto"/>
        <w:ind w:firstLine="709"/>
        <w:jc w:val="both"/>
        <w:rPr>
          <w:rFonts w:ascii="Arial" w:hAnsi="Arial" w:cs="Arial"/>
          <w:sz w:val="24"/>
          <w:szCs w:val="24"/>
        </w:rPr>
      </w:pPr>
      <w:r w:rsidRPr="0009041F">
        <w:rPr>
          <w:rFonts w:ascii="Arial" w:hAnsi="Arial" w:cs="Arial"/>
          <w:sz w:val="24"/>
          <w:szCs w:val="24"/>
        </w:rPr>
        <w:t>Se dio a escoger esta investigación como antecedente ya que el objetivo de esta es muy similar dando como resultado que en la selección del personal se observan patrones similares en los resultados del proceso, y concluyen que a pesar de que en muchos otros campos la mujer ha establecido una alianza con el hombre logrando cierto nivel de igualdad. Pero aún dentro de estas condiciones es evidente que dentro de la sociedad industrial de la ciudad de Valencia son muchas las organizaciones que a pesar de ser formadas y conformadas por mujeres que han logrado superar las dificultades de enfrentarse con el paradigma paternalista e introducirse en la actividad productiva de la sociedad, se sigue observando la propensión por la escogencia de personal masculino sobre todo en las áreas de dirección.</w:t>
      </w:r>
    </w:p>
    <w:p w:rsidR="001955AB" w:rsidRPr="0009041F" w:rsidRDefault="001955AB" w:rsidP="001955AB">
      <w:pPr>
        <w:autoSpaceDE w:val="0"/>
        <w:autoSpaceDN w:val="0"/>
        <w:adjustRightInd w:val="0"/>
        <w:spacing w:after="0" w:line="360" w:lineRule="auto"/>
        <w:jc w:val="both"/>
        <w:rPr>
          <w:rFonts w:ascii="Arial" w:hAnsi="Arial" w:cs="Arial"/>
          <w:sz w:val="24"/>
          <w:szCs w:val="24"/>
        </w:rPr>
      </w:pPr>
    </w:p>
    <w:p w:rsidR="00077B14" w:rsidRPr="0009041F" w:rsidRDefault="001955AB" w:rsidP="001955AB">
      <w:pPr>
        <w:spacing w:after="0" w:line="360" w:lineRule="auto"/>
        <w:ind w:firstLine="708"/>
        <w:jc w:val="both"/>
        <w:rPr>
          <w:rFonts w:ascii="Arial" w:hAnsi="Arial" w:cs="Arial"/>
          <w:sz w:val="24"/>
          <w:szCs w:val="24"/>
        </w:rPr>
      </w:pPr>
      <w:proofErr w:type="spellStart"/>
      <w:r w:rsidRPr="0009041F">
        <w:rPr>
          <w:rFonts w:ascii="Arial" w:hAnsi="Arial" w:cs="Arial"/>
          <w:sz w:val="24"/>
          <w:szCs w:val="24"/>
        </w:rPr>
        <w:lastRenderedPageBreak/>
        <w:t>Tortolero</w:t>
      </w:r>
      <w:proofErr w:type="spellEnd"/>
      <w:r w:rsidR="009B1BB4" w:rsidRPr="0009041F">
        <w:rPr>
          <w:rFonts w:ascii="Arial" w:hAnsi="Arial" w:cs="Arial"/>
          <w:sz w:val="24"/>
          <w:szCs w:val="24"/>
        </w:rPr>
        <w:t>,</w:t>
      </w:r>
      <w:r w:rsidRPr="0009041F">
        <w:rPr>
          <w:rFonts w:ascii="Arial" w:hAnsi="Arial" w:cs="Arial"/>
          <w:sz w:val="24"/>
          <w:szCs w:val="24"/>
        </w:rPr>
        <w:t xml:space="preserve"> </w:t>
      </w:r>
      <w:proofErr w:type="spellStart"/>
      <w:r w:rsidRPr="0009041F">
        <w:rPr>
          <w:rFonts w:ascii="Arial" w:hAnsi="Arial" w:cs="Arial"/>
          <w:sz w:val="24"/>
          <w:szCs w:val="24"/>
        </w:rPr>
        <w:t>Yanny</w:t>
      </w:r>
      <w:proofErr w:type="spellEnd"/>
      <w:r w:rsidRPr="0009041F">
        <w:rPr>
          <w:rFonts w:ascii="Arial" w:hAnsi="Arial" w:cs="Arial"/>
          <w:sz w:val="24"/>
          <w:szCs w:val="24"/>
        </w:rPr>
        <w:t xml:space="preserve">  (2008). Protección Legal de Igualdad de la mujer a la Luz de la Legislación Nacional Vigente. Trabajo de grado para optar al título de Licenciado de Relaciones Industriales, Universidad de Carabobo, Valencia. Edo Carabobo. </w:t>
      </w:r>
    </w:p>
    <w:p w:rsidR="00077B14" w:rsidRPr="0009041F" w:rsidRDefault="00077B14" w:rsidP="001955AB">
      <w:pPr>
        <w:spacing w:after="0" w:line="360" w:lineRule="auto"/>
        <w:ind w:firstLine="708"/>
        <w:jc w:val="both"/>
        <w:rPr>
          <w:rFonts w:ascii="Arial" w:hAnsi="Arial" w:cs="Arial"/>
          <w:sz w:val="24"/>
          <w:szCs w:val="24"/>
        </w:rPr>
      </w:pPr>
    </w:p>
    <w:p w:rsidR="001955AB" w:rsidRPr="0009041F" w:rsidRDefault="001955AB" w:rsidP="001955AB">
      <w:pPr>
        <w:spacing w:after="0" w:line="360" w:lineRule="auto"/>
        <w:ind w:firstLine="708"/>
        <w:jc w:val="both"/>
        <w:rPr>
          <w:rFonts w:ascii="Arial" w:hAnsi="Arial" w:cs="Arial"/>
          <w:sz w:val="24"/>
          <w:szCs w:val="24"/>
        </w:rPr>
      </w:pPr>
      <w:r w:rsidRPr="0009041F">
        <w:rPr>
          <w:rFonts w:ascii="Arial" w:hAnsi="Arial" w:cs="Arial"/>
          <w:sz w:val="24"/>
          <w:szCs w:val="24"/>
        </w:rPr>
        <w:t>Esta investigación tuvo como propósito plasmar y evidenciar las diferencias que existen en cuanto a la legislación laboral, caracterizada por beneficiar directamente al hombre  y excluir de manera implícita  al género femenino, además busca analizar el contexto regulatorio laboral vinculado a la protección de la mujer en cuanto derechos laborales estudiando el marco legal legislativo el cual las ampara. Otro aspecto a resaltar revisión detallada de la influencia de la constitución de la república Bolivariana de Venezuela, ley orgánica del trabajo, leyes internacionales y decretos emitidos por la Organización Internacional del trabajo, dicha investigación se realiza de carácter documental. Tomando como conclusión los cambios constantes que ocurren a diario en cuanto a la igualdad de género, especialmente en lo que respecta a nivel laboral, haciendo hincapié, cabe destacar que organismos como la Organización Internacional del Empleo, vela  a través de  convenios suscriptos, amparando a l género en el aspecto de gravidez, lo cual es una problemática evidente, algunas organizaciones toman en cuenta a la mujer en estado de embarazo como un pasivo laboral, forma el cual se convierte en acto discriminatorio.</w:t>
      </w:r>
    </w:p>
    <w:p w:rsidR="006728A5" w:rsidRPr="0009041F" w:rsidRDefault="006728A5" w:rsidP="007A5BF4">
      <w:pPr>
        <w:spacing w:after="0" w:line="360" w:lineRule="auto"/>
        <w:jc w:val="both"/>
        <w:rPr>
          <w:rFonts w:ascii="Arial" w:hAnsi="Arial" w:cs="Arial"/>
          <w:sz w:val="24"/>
          <w:szCs w:val="24"/>
        </w:rPr>
      </w:pPr>
    </w:p>
    <w:p w:rsidR="00673FED" w:rsidRPr="0009041F" w:rsidRDefault="00673FED" w:rsidP="001955AB">
      <w:pPr>
        <w:spacing w:after="0" w:line="360" w:lineRule="auto"/>
        <w:ind w:firstLine="708"/>
        <w:jc w:val="both"/>
        <w:rPr>
          <w:rFonts w:ascii="Arial" w:hAnsi="Arial" w:cs="Arial"/>
          <w:sz w:val="24"/>
          <w:szCs w:val="24"/>
        </w:rPr>
      </w:pPr>
      <w:r w:rsidRPr="0009041F">
        <w:rPr>
          <w:rFonts w:ascii="Arial" w:hAnsi="Arial" w:cs="Arial"/>
          <w:sz w:val="24"/>
          <w:szCs w:val="24"/>
        </w:rPr>
        <w:t xml:space="preserve">En vista de que dicha </w:t>
      </w:r>
      <w:r w:rsidR="004C7717" w:rsidRPr="0009041F">
        <w:rPr>
          <w:rFonts w:ascii="Arial" w:hAnsi="Arial" w:cs="Arial"/>
          <w:sz w:val="24"/>
          <w:szCs w:val="24"/>
        </w:rPr>
        <w:t>investigación</w:t>
      </w:r>
      <w:r w:rsidRPr="0009041F">
        <w:rPr>
          <w:rFonts w:ascii="Arial" w:hAnsi="Arial" w:cs="Arial"/>
          <w:sz w:val="24"/>
          <w:szCs w:val="24"/>
        </w:rPr>
        <w:t xml:space="preserve"> tuvo como objetivo evidenciar las diferencias que existen en cuanto a legislaciones laborales fue de gran ayuda para la elaboración de la presente </w:t>
      </w:r>
      <w:r w:rsidR="004C7717" w:rsidRPr="0009041F">
        <w:rPr>
          <w:rFonts w:ascii="Arial" w:hAnsi="Arial" w:cs="Arial"/>
          <w:sz w:val="24"/>
          <w:szCs w:val="24"/>
        </w:rPr>
        <w:t>investigación</w:t>
      </w:r>
      <w:r w:rsidRPr="0009041F">
        <w:rPr>
          <w:rFonts w:ascii="Arial" w:hAnsi="Arial" w:cs="Arial"/>
          <w:sz w:val="24"/>
          <w:szCs w:val="24"/>
        </w:rPr>
        <w:t xml:space="preserve"> y </w:t>
      </w:r>
      <w:r w:rsidR="004C7717" w:rsidRPr="0009041F">
        <w:rPr>
          <w:rFonts w:ascii="Arial" w:hAnsi="Arial" w:cs="Arial"/>
          <w:sz w:val="24"/>
          <w:szCs w:val="24"/>
        </w:rPr>
        <w:t>además</w:t>
      </w:r>
      <w:r w:rsidRPr="0009041F">
        <w:rPr>
          <w:rFonts w:ascii="Arial" w:hAnsi="Arial" w:cs="Arial"/>
          <w:sz w:val="24"/>
          <w:szCs w:val="24"/>
        </w:rPr>
        <w:t xml:space="preserve"> dio como resultado que  se determinó la fundamentación teórica en materia de igualdad de oportunidades y derechos de la mujer concerniente al ámbito laboral, derivándose al respecto, que los movimientos feministas fomentaron </w:t>
      </w:r>
      <w:r w:rsidRPr="0009041F">
        <w:rPr>
          <w:rFonts w:ascii="Arial" w:hAnsi="Arial" w:cs="Arial"/>
          <w:sz w:val="24"/>
          <w:szCs w:val="24"/>
        </w:rPr>
        <w:lastRenderedPageBreak/>
        <w:t>la introducción de los derechos de las mujeres dentro de las legislaciones; dando origen al establecimiento de normas a nivel internacional que promueven la igualdad de oportunidades y de trato tanto para el hombre como para la mujer, de igual manera, se pudo precisar que la igualdad se logra a través del enfoque de la igualdad de género, ya que permite corregir las desigualdades entre hombres y mujeres a partir de la implementación de medidas que no precisamente tienen que ser iguales.</w:t>
      </w:r>
    </w:p>
    <w:p w:rsidR="001955AB" w:rsidRPr="0009041F" w:rsidRDefault="001955AB" w:rsidP="007A5BF4">
      <w:pPr>
        <w:spacing w:after="0" w:line="360" w:lineRule="auto"/>
        <w:jc w:val="both"/>
        <w:rPr>
          <w:rFonts w:ascii="Arial" w:hAnsi="Arial" w:cs="Arial"/>
          <w:sz w:val="24"/>
          <w:szCs w:val="24"/>
        </w:rPr>
      </w:pPr>
    </w:p>
    <w:p w:rsidR="00077B14" w:rsidRPr="0009041F" w:rsidRDefault="009B1BB4" w:rsidP="001955AB">
      <w:pPr>
        <w:spacing w:after="0" w:line="360" w:lineRule="auto"/>
        <w:ind w:firstLine="708"/>
        <w:jc w:val="both"/>
        <w:rPr>
          <w:rFonts w:ascii="Arial" w:hAnsi="Arial" w:cs="Arial"/>
          <w:color w:val="000000"/>
          <w:sz w:val="24"/>
          <w:szCs w:val="24"/>
        </w:rPr>
      </w:pPr>
      <w:r w:rsidRPr="0009041F">
        <w:rPr>
          <w:rFonts w:ascii="Arial" w:hAnsi="Arial" w:cs="Arial"/>
          <w:sz w:val="24"/>
          <w:szCs w:val="24"/>
        </w:rPr>
        <w:t xml:space="preserve">Martínez, </w:t>
      </w:r>
      <w:proofErr w:type="spellStart"/>
      <w:r w:rsidR="00E97791" w:rsidRPr="0009041F">
        <w:rPr>
          <w:rFonts w:ascii="Arial" w:hAnsi="Arial" w:cs="Arial"/>
          <w:sz w:val="24"/>
          <w:szCs w:val="24"/>
        </w:rPr>
        <w:t>Weddenn</w:t>
      </w:r>
      <w:proofErr w:type="spellEnd"/>
      <w:r w:rsidR="00E97791" w:rsidRPr="0009041F">
        <w:rPr>
          <w:rFonts w:ascii="Arial" w:hAnsi="Arial" w:cs="Arial"/>
          <w:sz w:val="24"/>
          <w:szCs w:val="24"/>
        </w:rPr>
        <w:t xml:space="preserve"> y </w:t>
      </w:r>
      <w:proofErr w:type="spellStart"/>
      <w:r w:rsidR="00541786" w:rsidRPr="0009041F">
        <w:rPr>
          <w:rFonts w:ascii="Arial" w:hAnsi="Arial" w:cs="Arial"/>
          <w:sz w:val="24"/>
          <w:szCs w:val="24"/>
        </w:rPr>
        <w:t>Walderrey</w:t>
      </w:r>
      <w:proofErr w:type="spellEnd"/>
      <w:r w:rsidR="00541786" w:rsidRPr="0009041F">
        <w:rPr>
          <w:rFonts w:ascii="Arial" w:hAnsi="Arial" w:cs="Arial"/>
          <w:sz w:val="24"/>
          <w:szCs w:val="24"/>
        </w:rPr>
        <w:t>, Carolina (2006).</w:t>
      </w:r>
      <w:r w:rsidR="009C20A5" w:rsidRPr="0009041F">
        <w:rPr>
          <w:rFonts w:ascii="Arial" w:hAnsi="Arial" w:cs="Arial"/>
          <w:sz w:val="24"/>
          <w:szCs w:val="24"/>
        </w:rPr>
        <w:t xml:space="preserve"> </w:t>
      </w:r>
      <w:r w:rsidR="008B742F" w:rsidRPr="0009041F">
        <w:rPr>
          <w:rFonts w:ascii="Arial" w:hAnsi="Arial" w:cs="Arial"/>
          <w:sz w:val="24"/>
          <w:szCs w:val="24"/>
        </w:rPr>
        <w:t>Elaboraron un trabajo</w:t>
      </w:r>
      <w:r w:rsidR="00541786" w:rsidRPr="0009041F">
        <w:rPr>
          <w:rFonts w:ascii="Arial" w:hAnsi="Arial" w:cs="Arial"/>
          <w:sz w:val="24"/>
          <w:szCs w:val="24"/>
        </w:rPr>
        <w:t xml:space="preserve"> </w:t>
      </w:r>
      <w:r w:rsidR="005D2AF6" w:rsidRPr="0009041F">
        <w:rPr>
          <w:rFonts w:ascii="Arial" w:hAnsi="Arial" w:cs="Arial"/>
          <w:sz w:val="24"/>
          <w:szCs w:val="24"/>
        </w:rPr>
        <w:t xml:space="preserve">titulado: </w:t>
      </w:r>
      <w:r w:rsidR="00541786" w:rsidRPr="0009041F">
        <w:rPr>
          <w:rFonts w:ascii="Arial" w:hAnsi="Arial" w:cs="Arial"/>
          <w:sz w:val="24"/>
          <w:szCs w:val="24"/>
        </w:rPr>
        <w:t xml:space="preserve">Impacto de algunas leyes Venezolanas en el ámbito laboral, caso discriminaciones </w:t>
      </w:r>
      <w:r w:rsidR="005D2AF6" w:rsidRPr="0009041F">
        <w:rPr>
          <w:rFonts w:ascii="Arial" w:hAnsi="Arial" w:cs="Arial"/>
          <w:sz w:val="24"/>
          <w:szCs w:val="24"/>
        </w:rPr>
        <w:t xml:space="preserve">a </w:t>
      </w:r>
      <w:r w:rsidR="00541786" w:rsidRPr="0009041F">
        <w:rPr>
          <w:rFonts w:ascii="Arial" w:hAnsi="Arial" w:cs="Arial"/>
          <w:sz w:val="24"/>
          <w:szCs w:val="24"/>
        </w:rPr>
        <w:t>la mujer. Trabajo de grado</w:t>
      </w:r>
      <w:r w:rsidR="00E97791" w:rsidRPr="0009041F">
        <w:rPr>
          <w:rFonts w:ascii="Arial" w:hAnsi="Arial" w:cs="Arial"/>
          <w:sz w:val="24"/>
          <w:szCs w:val="24"/>
        </w:rPr>
        <w:t xml:space="preserve"> para la obtención</w:t>
      </w:r>
      <w:r w:rsidR="00541786" w:rsidRPr="0009041F">
        <w:rPr>
          <w:rFonts w:ascii="Arial" w:hAnsi="Arial" w:cs="Arial"/>
          <w:sz w:val="24"/>
          <w:szCs w:val="24"/>
        </w:rPr>
        <w:t xml:space="preserve"> de</w:t>
      </w:r>
      <w:r w:rsidR="00E97791" w:rsidRPr="0009041F">
        <w:rPr>
          <w:rFonts w:ascii="Arial" w:hAnsi="Arial" w:cs="Arial"/>
          <w:sz w:val="24"/>
          <w:szCs w:val="24"/>
        </w:rPr>
        <w:t>l</w:t>
      </w:r>
      <w:r w:rsidR="00541786" w:rsidRPr="0009041F">
        <w:rPr>
          <w:rFonts w:ascii="Arial" w:hAnsi="Arial" w:cs="Arial"/>
          <w:sz w:val="24"/>
          <w:szCs w:val="24"/>
        </w:rPr>
        <w:t xml:space="preserve"> </w:t>
      </w:r>
      <w:r w:rsidR="001955AB" w:rsidRPr="0009041F">
        <w:rPr>
          <w:rFonts w:ascii="Arial" w:hAnsi="Arial" w:cs="Arial"/>
          <w:sz w:val="24"/>
          <w:szCs w:val="24"/>
        </w:rPr>
        <w:t>título</w:t>
      </w:r>
      <w:r w:rsidR="00541786" w:rsidRPr="0009041F">
        <w:rPr>
          <w:rFonts w:ascii="Arial" w:hAnsi="Arial" w:cs="Arial"/>
          <w:sz w:val="24"/>
          <w:szCs w:val="24"/>
        </w:rPr>
        <w:t xml:space="preserve"> Relaciones Industriales. </w:t>
      </w:r>
      <w:r w:rsidR="005D2AF6" w:rsidRPr="0009041F">
        <w:rPr>
          <w:rFonts w:ascii="Arial" w:hAnsi="Arial" w:cs="Arial"/>
          <w:sz w:val="24"/>
          <w:szCs w:val="24"/>
        </w:rPr>
        <w:t xml:space="preserve">En la Universidad De Oriente en </w:t>
      </w:r>
      <w:r w:rsidR="00541786" w:rsidRPr="0009041F">
        <w:rPr>
          <w:rFonts w:ascii="Arial" w:hAnsi="Arial" w:cs="Arial"/>
          <w:sz w:val="24"/>
          <w:szCs w:val="24"/>
        </w:rPr>
        <w:t>Monagas</w:t>
      </w:r>
      <w:r w:rsidR="00E97791" w:rsidRPr="0009041F">
        <w:rPr>
          <w:rFonts w:ascii="Arial" w:hAnsi="Arial" w:cs="Arial"/>
          <w:sz w:val="24"/>
          <w:szCs w:val="24"/>
        </w:rPr>
        <w:t>.</w:t>
      </w:r>
      <w:r w:rsidR="00E97791" w:rsidRPr="0009041F">
        <w:rPr>
          <w:rFonts w:ascii="Arial" w:hAnsi="Arial" w:cs="Arial"/>
          <w:color w:val="000000"/>
          <w:sz w:val="24"/>
          <w:szCs w:val="24"/>
        </w:rPr>
        <w:t xml:space="preserve"> </w:t>
      </w:r>
    </w:p>
    <w:p w:rsidR="00077B14" w:rsidRPr="0009041F" w:rsidRDefault="00077B14" w:rsidP="001955AB">
      <w:pPr>
        <w:spacing w:after="0" w:line="360" w:lineRule="auto"/>
        <w:ind w:firstLine="708"/>
        <w:jc w:val="both"/>
        <w:rPr>
          <w:rFonts w:ascii="Arial" w:hAnsi="Arial" w:cs="Arial"/>
          <w:color w:val="000000"/>
          <w:sz w:val="24"/>
          <w:szCs w:val="24"/>
        </w:rPr>
      </w:pPr>
    </w:p>
    <w:p w:rsidR="006E1517" w:rsidRPr="0009041F" w:rsidRDefault="00077B14" w:rsidP="001955AB">
      <w:pPr>
        <w:spacing w:after="0" w:line="360" w:lineRule="auto"/>
        <w:ind w:firstLine="708"/>
        <w:jc w:val="both"/>
        <w:rPr>
          <w:rFonts w:ascii="Arial" w:hAnsi="Arial" w:cs="Arial"/>
          <w:sz w:val="24"/>
          <w:szCs w:val="24"/>
        </w:rPr>
      </w:pPr>
      <w:r w:rsidRPr="0009041F">
        <w:rPr>
          <w:rFonts w:ascii="Arial" w:hAnsi="Arial" w:cs="Arial"/>
          <w:sz w:val="24"/>
          <w:szCs w:val="24"/>
        </w:rPr>
        <w:t>El objetivo es</w:t>
      </w:r>
      <w:r w:rsidR="00451029" w:rsidRPr="0009041F">
        <w:rPr>
          <w:rFonts w:ascii="Arial" w:hAnsi="Arial" w:cs="Arial"/>
          <w:sz w:val="24"/>
          <w:szCs w:val="24"/>
        </w:rPr>
        <w:t xml:space="preserve"> encontrar aspectos relevantes que involucran legislación laboral Venezolana, realizando un análisis de la influencia de las leyes en cuanto  a los aspectos de discriminación laboral directamente relacionados con la mujer, dicho análisis se realizan a las siguientes leyes, Constitución de la República Bolivariana de Venezuela, Ley orgánica del Trabajo, Ley sobre la violencia sobre la Mujer y la Familia, Ley de Igualdad de Oportunidades para la mujer, reglamento de la ley orgánica del trabajo, el análisis se realiza bajo el enfoque discriminatorio que representan el género femenino como personas que representan gastos más elevados para las organización, a diferencia de  género masculino, evidenciando a nivel latinoamericano una evolución paulatina en cuanto a derechos por género, el desarrollo de este trabajo ejemplifica las causas de la discriminación de la mujer en el ámbito laboral, puntualiza las leyes que amparan al género femenino, y examina la responsabilidad del estado en relación a al tema.</w:t>
      </w:r>
    </w:p>
    <w:p w:rsidR="00D252AF" w:rsidRPr="0009041F" w:rsidRDefault="00D252AF" w:rsidP="007A5BF4">
      <w:pPr>
        <w:spacing w:after="0" w:line="360" w:lineRule="auto"/>
        <w:jc w:val="both"/>
        <w:rPr>
          <w:rFonts w:ascii="Arial" w:hAnsi="Arial" w:cs="Arial"/>
          <w:sz w:val="24"/>
          <w:szCs w:val="24"/>
        </w:rPr>
      </w:pPr>
    </w:p>
    <w:p w:rsidR="00D252AF" w:rsidRPr="0009041F" w:rsidRDefault="00D252AF" w:rsidP="001955AB">
      <w:pPr>
        <w:spacing w:after="0" w:line="360" w:lineRule="auto"/>
        <w:ind w:firstLine="708"/>
        <w:jc w:val="both"/>
        <w:rPr>
          <w:rFonts w:ascii="Arial" w:hAnsi="Arial" w:cs="Arial"/>
          <w:sz w:val="24"/>
          <w:szCs w:val="24"/>
        </w:rPr>
      </w:pPr>
      <w:r w:rsidRPr="0009041F">
        <w:rPr>
          <w:rFonts w:ascii="Arial" w:hAnsi="Arial" w:cs="Arial"/>
          <w:sz w:val="24"/>
          <w:szCs w:val="24"/>
        </w:rPr>
        <w:lastRenderedPageBreak/>
        <w:t>En dicho trabajo concluyen que en Venezuela para el año 2.005, se aprecia la notable diferenciación de igualdad de oportunidades laborales y la disminución de la población económicamente activa  de mujeres con respecto a la de los hombres. Siendo el sexo de mayor preferencia el masculino, aunque los patronos están consiente de los avances y conocimientos que han adquirido las féminas para desempeñar un puesto en la organización los mismos desisten de contratarla por el simple hecho de ser mujer, visualizándola solo como un gasto y no por los conocimientos, habilidades, profesionalismo y aportes que las mismas puedan dar a largo plazo a la organización. Y en vista de que hace mención en el impacto que tiene el marco regulatorio en material laboral en la selección del personal se tomó como antecedente para esta investigación.</w:t>
      </w:r>
    </w:p>
    <w:p w:rsidR="00D835BD" w:rsidRPr="0009041F" w:rsidRDefault="00D835BD" w:rsidP="007A5BF4">
      <w:pPr>
        <w:spacing w:after="0" w:line="360" w:lineRule="auto"/>
        <w:rPr>
          <w:rFonts w:ascii="Arial" w:hAnsi="Arial" w:cs="Arial"/>
          <w:sz w:val="24"/>
          <w:szCs w:val="24"/>
        </w:rPr>
      </w:pPr>
    </w:p>
    <w:p w:rsidR="00930ED9" w:rsidRPr="0009041F" w:rsidRDefault="00451029" w:rsidP="007A5BF4">
      <w:pPr>
        <w:spacing w:after="0" w:line="360" w:lineRule="auto"/>
        <w:rPr>
          <w:rFonts w:ascii="Arial" w:hAnsi="Arial" w:cs="Arial"/>
          <w:b/>
          <w:sz w:val="24"/>
        </w:rPr>
      </w:pPr>
      <w:r w:rsidRPr="0009041F">
        <w:rPr>
          <w:rFonts w:ascii="Arial" w:hAnsi="Arial" w:cs="Arial"/>
          <w:b/>
          <w:sz w:val="24"/>
        </w:rPr>
        <w:t>Bases teóricas</w:t>
      </w:r>
    </w:p>
    <w:p w:rsidR="007A5BF4" w:rsidRPr="0009041F" w:rsidRDefault="007A5BF4" w:rsidP="007A5BF4">
      <w:pPr>
        <w:spacing w:after="0" w:line="360" w:lineRule="auto"/>
        <w:rPr>
          <w:rFonts w:ascii="Arial" w:hAnsi="Arial" w:cs="Arial"/>
          <w:sz w:val="24"/>
          <w:szCs w:val="24"/>
        </w:rPr>
      </w:pPr>
    </w:p>
    <w:p w:rsidR="009D53B7" w:rsidRPr="0009041F" w:rsidRDefault="009D53B7" w:rsidP="009D53B7">
      <w:pPr>
        <w:spacing w:after="0" w:line="360" w:lineRule="auto"/>
        <w:jc w:val="both"/>
        <w:rPr>
          <w:rFonts w:ascii="Arial" w:hAnsi="Arial" w:cs="Arial"/>
          <w:b/>
          <w:sz w:val="24"/>
        </w:rPr>
      </w:pPr>
      <w:r w:rsidRPr="0009041F">
        <w:rPr>
          <w:rFonts w:ascii="Arial" w:hAnsi="Arial" w:cs="Arial"/>
          <w:b/>
          <w:sz w:val="24"/>
        </w:rPr>
        <w:t>Selección de Personal en las organizaciones</w:t>
      </w:r>
    </w:p>
    <w:p w:rsidR="009D53B7" w:rsidRPr="0009041F" w:rsidRDefault="009D53B7" w:rsidP="009D53B7">
      <w:pPr>
        <w:spacing w:after="0" w:line="360" w:lineRule="auto"/>
        <w:jc w:val="both"/>
        <w:rPr>
          <w:rFonts w:ascii="Arial" w:hAnsi="Arial" w:cs="Arial"/>
          <w:b/>
          <w:sz w:val="24"/>
        </w:rPr>
      </w:pPr>
    </w:p>
    <w:p w:rsidR="0009041F" w:rsidRPr="0009041F" w:rsidRDefault="009D53B7" w:rsidP="0009041F">
      <w:pPr>
        <w:spacing w:after="0" w:line="360" w:lineRule="auto"/>
        <w:jc w:val="both"/>
        <w:rPr>
          <w:rFonts w:ascii="Arial" w:hAnsi="Arial" w:cs="Arial"/>
          <w:sz w:val="24"/>
        </w:rPr>
      </w:pPr>
      <w:r w:rsidRPr="0009041F">
        <w:rPr>
          <w:rFonts w:ascii="Arial" w:hAnsi="Arial" w:cs="Arial"/>
          <w:b/>
          <w:sz w:val="24"/>
        </w:rPr>
        <w:tab/>
      </w:r>
      <w:r w:rsidR="0009041F" w:rsidRPr="0009041F">
        <w:rPr>
          <w:rFonts w:ascii="Arial" w:hAnsi="Arial" w:cs="Arial"/>
          <w:sz w:val="24"/>
        </w:rPr>
        <w:t>El c</w:t>
      </w:r>
      <w:r w:rsidR="00E2557A">
        <w:rPr>
          <w:rFonts w:ascii="Arial" w:hAnsi="Arial" w:cs="Arial"/>
          <w:sz w:val="24"/>
        </w:rPr>
        <w:t>oncepto de selección lo define M</w:t>
      </w:r>
      <w:r w:rsidR="0009041F" w:rsidRPr="0009041F">
        <w:rPr>
          <w:rFonts w:ascii="Arial" w:hAnsi="Arial" w:cs="Arial"/>
          <w:sz w:val="24"/>
        </w:rPr>
        <w:t>ontes</w:t>
      </w:r>
      <w:r w:rsidR="001751E2">
        <w:rPr>
          <w:rFonts w:ascii="Arial" w:hAnsi="Arial" w:cs="Arial"/>
          <w:sz w:val="24"/>
        </w:rPr>
        <w:t>,</w:t>
      </w:r>
      <w:r w:rsidR="0009041F" w:rsidRPr="0009041F">
        <w:rPr>
          <w:rFonts w:ascii="Arial" w:hAnsi="Arial" w:cs="Arial"/>
          <w:sz w:val="24"/>
        </w:rPr>
        <w:t xml:space="preserve"> Jesús y Rod</w:t>
      </w:r>
      <w:r w:rsidR="00E2557A">
        <w:rPr>
          <w:rFonts w:ascii="Arial" w:hAnsi="Arial" w:cs="Arial"/>
          <w:sz w:val="24"/>
        </w:rPr>
        <w:t>ríguez</w:t>
      </w:r>
      <w:r w:rsidR="001751E2">
        <w:rPr>
          <w:rFonts w:ascii="Arial" w:hAnsi="Arial" w:cs="Arial"/>
          <w:sz w:val="24"/>
        </w:rPr>
        <w:t>,</w:t>
      </w:r>
      <w:r w:rsidR="00E2557A">
        <w:rPr>
          <w:rFonts w:ascii="Arial" w:hAnsi="Arial" w:cs="Arial"/>
          <w:sz w:val="24"/>
        </w:rPr>
        <w:t xml:space="preserve"> </w:t>
      </w:r>
      <w:r w:rsidR="0009041F" w:rsidRPr="0009041F">
        <w:rPr>
          <w:rFonts w:ascii="Arial" w:hAnsi="Arial" w:cs="Arial"/>
          <w:sz w:val="24"/>
        </w:rPr>
        <w:t>Pablo (2006); como un procedimiento que permite incorporar personal adecuado, facilitando encontrar el más apto para llevar a cabo los procesos de las empresas, permitiendo reducir riesgos que puedan significar pérdidas para la empresa en cuanto a la ubicación de su cargo, con un fin último, el cual busca que los trabajos se realicen de forma satisfactoria.</w:t>
      </w:r>
    </w:p>
    <w:p w:rsidR="0009041F" w:rsidRPr="0009041F" w:rsidRDefault="0009041F" w:rsidP="0009041F">
      <w:pPr>
        <w:spacing w:after="0" w:line="360" w:lineRule="auto"/>
        <w:jc w:val="both"/>
        <w:rPr>
          <w:rFonts w:ascii="Arial" w:hAnsi="Arial" w:cs="Arial"/>
          <w:sz w:val="24"/>
        </w:rPr>
      </w:pPr>
      <w:r w:rsidRPr="0009041F">
        <w:rPr>
          <w:rFonts w:ascii="Arial" w:hAnsi="Arial" w:cs="Arial"/>
          <w:sz w:val="24"/>
        </w:rPr>
        <w:tab/>
      </w:r>
    </w:p>
    <w:p w:rsidR="0009041F" w:rsidRPr="0009041F" w:rsidRDefault="0009041F" w:rsidP="0009041F">
      <w:pPr>
        <w:spacing w:after="0" w:line="360" w:lineRule="auto"/>
        <w:jc w:val="both"/>
        <w:rPr>
          <w:rFonts w:ascii="Arial" w:hAnsi="Arial" w:cs="Arial"/>
          <w:sz w:val="24"/>
        </w:rPr>
      </w:pPr>
      <w:r w:rsidRPr="0009041F">
        <w:rPr>
          <w:rFonts w:ascii="Arial" w:hAnsi="Arial" w:cs="Arial"/>
          <w:sz w:val="24"/>
        </w:rPr>
        <w:tab/>
        <w:t xml:space="preserve">Existe elementos que intervienen directamente en el proceso de selección, dentro de ellos podemos mencionar, el papel de las características  determinantes dentro del proceso de selección, como por ejemplo; conocimientos, aptitudes, actitudes, entre otras. El próximo elemento lo identificamos como el cargo a desempeñar, este significa las características  </w:t>
      </w:r>
      <w:r w:rsidRPr="0009041F">
        <w:rPr>
          <w:rFonts w:ascii="Arial" w:hAnsi="Arial" w:cs="Arial"/>
          <w:sz w:val="24"/>
        </w:rPr>
        <w:lastRenderedPageBreak/>
        <w:t>requeridas, es decir, las funciones. Y por último señalamos a la empresa el cual dependiendo de su rama o a lo que dedica, esto incide de manera directa en el cargo a optar y  el cual deberá ejercer.</w:t>
      </w:r>
    </w:p>
    <w:p w:rsidR="0009041F" w:rsidRPr="0009041F" w:rsidRDefault="0009041F" w:rsidP="0009041F">
      <w:pPr>
        <w:spacing w:after="0" w:line="360" w:lineRule="auto"/>
        <w:jc w:val="both"/>
        <w:rPr>
          <w:rFonts w:ascii="Arial" w:hAnsi="Arial" w:cs="Arial"/>
          <w:sz w:val="24"/>
        </w:rPr>
      </w:pPr>
      <w:r w:rsidRPr="0009041F">
        <w:rPr>
          <w:rFonts w:ascii="Arial" w:hAnsi="Arial" w:cs="Arial"/>
          <w:sz w:val="24"/>
        </w:rPr>
        <w:tab/>
      </w:r>
    </w:p>
    <w:p w:rsidR="0009041F" w:rsidRPr="0009041F" w:rsidRDefault="0009041F" w:rsidP="0009041F">
      <w:pPr>
        <w:spacing w:after="0" w:line="360" w:lineRule="auto"/>
        <w:jc w:val="both"/>
        <w:rPr>
          <w:rFonts w:ascii="Arial" w:hAnsi="Arial" w:cs="Arial"/>
          <w:sz w:val="24"/>
        </w:rPr>
      </w:pPr>
      <w:r w:rsidRPr="0009041F">
        <w:rPr>
          <w:rFonts w:ascii="Arial" w:hAnsi="Arial" w:cs="Arial"/>
          <w:sz w:val="24"/>
        </w:rPr>
        <w:tab/>
        <w:t>La política de la organización ejerce un papel importante, ya que determina cuales son las normas que reglamentarán los procesos de selección, estableciendo cuales son las pruebas, las cuales se aplicarán a los candidatos postulados.</w:t>
      </w:r>
    </w:p>
    <w:p w:rsidR="0009041F" w:rsidRPr="0009041F" w:rsidRDefault="0009041F" w:rsidP="0009041F">
      <w:pPr>
        <w:spacing w:after="0" w:line="360" w:lineRule="auto"/>
        <w:jc w:val="both"/>
        <w:rPr>
          <w:rFonts w:ascii="Arial" w:hAnsi="Arial" w:cs="Arial"/>
          <w:sz w:val="24"/>
        </w:rPr>
      </w:pPr>
      <w:r w:rsidRPr="0009041F">
        <w:rPr>
          <w:rFonts w:ascii="Arial" w:hAnsi="Arial" w:cs="Arial"/>
          <w:sz w:val="24"/>
        </w:rPr>
        <w:tab/>
      </w:r>
    </w:p>
    <w:p w:rsidR="0009041F" w:rsidRPr="0009041F" w:rsidRDefault="0009041F" w:rsidP="0009041F">
      <w:pPr>
        <w:spacing w:after="0" w:line="360" w:lineRule="auto"/>
        <w:jc w:val="both"/>
        <w:rPr>
          <w:rFonts w:ascii="Arial" w:hAnsi="Arial" w:cs="Arial"/>
          <w:sz w:val="24"/>
        </w:rPr>
      </w:pPr>
      <w:r w:rsidRPr="0009041F">
        <w:rPr>
          <w:rFonts w:ascii="Arial" w:hAnsi="Arial" w:cs="Arial"/>
          <w:sz w:val="24"/>
        </w:rPr>
        <w:tab/>
        <w:t>El proceso de selección comprende varias etapas, estas dependerán particularmente del cargo el cual es objeto de una vacante, y de la persona que será objeto de  pruebas, el proceso de selección implica varias etapas, dentro de ellas figuran:</w:t>
      </w:r>
    </w:p>
    <w:p w:rsidR="0009041F" w:rsidRPr="0009041F" w:rsidRDefault="0009041F" w:rsidP="0009041F">
      <w:pPr>
        <w:spacing w:after="0" w:line="360" w:lineRule="auto"/>
        <w:jc w:val="both"/>
        <w:rPr>
          <w:rFonts w:ascii="Arial" w:hAnsi="Arial" w:cs="Arial"/>
          <w:sz w:val="24"/>
        </w:rPr>
      </w:pPr>
    </w:p>
    <w:p w:rsidR="0009041F" w:rsidRPr="0009041F" w:rsidRDefault="0009041F" w:rsidP="0009041F">
      <w:pPr>
        <w:spacing w:after="0" w:line="360" w:lineRule="auto"/>
        <w:jc w:val="both"/>
        <w:rPr>
          <w:rFonts w:ascii="Arial" w:hAnsi="Arial" w:cs="Arial"/>
          <w:sz w:val="24"/>
        </w:rPr>
      </w:pPr>
      <w:r w:rsidRPr="0009041F">
        <w:rPr>
          <w:rFonts w:ascii="Arial" w:hAnsi="Arial" w:cs="Arial"/>
          <w:sz w:val="24"/>
        </w:rPr>
        <w:tab/>
        <w:t>Planteamiento del proceso de selección del personal, involucra el levantamiento de análisis del puesto de trabajo, revisión de los perfiles, elaboración de un cronograma de trabajo, etc. Es una etapa que se caracteriza por establecer el cómo se va desarrollará el proceso, aspectos como; el levantamiento de información de los cargos vacantes, permitirán proyectar cual es la necesidad que requiere la organización. Existen dos aspectos básicos a resaltar el primero descripción del puesto de trabajo, este se refiere a lo que se hará y lo que requiere el cargo de trabajo, en segundo lugar las especificaciones de los aspirantes, dentro de ellas están inherentes, el nivel de estudio de los aspirantes, nivel experiencia y responsabilidad.</w:t>
      </w:r>
    </w:p>
    <w:p w:rsidR="0009041F" w:rsidRPr="0009041F" w:rsidRDefault="0009041F" w:rsidP="0009041F">
      <w:pPr>
        <w:spacing w:after="0" w:line="360" w:lineRule="auto"/>
        <w:jc w:val="both"/>
        <w:rPr>
          <w:rFonts w:ascii="Arial" w:hAnsi="Arial" w:cs="Arial"/>
          <w:sz w:val="24"/>
        </w:rPr>
      </w:pPr>
    </w:p>
    <w:p w:rsidR="0009041F" w:rsidRPr="0009041F" w:rsidRDefault="0009041F" w:rsidP="0009041F">
      <w:pPr>
        <w:spacing w:after="0" w:line="360" w:lineRule="auto"/>
        <w:jc w:val="both"/>
        <w:rPr>
          <w:rFonts w:ascii="Arial" w:hAnsi="Arial" w:cs="Arial"/>
          <w:sz w:val="24"/>
        </w:rPr>
      </w:pPr>
      <w:r w:rsidRPr="0009041F">
        <w:rPr>
          <w:rFonts w:ascii="Arial" w:hAnsi="Arial" w:cs="Arial"/>
          <w:sz w:val="24"/>
        </w:rPr>
        <w:tab/>
        <w:t xml:space="preserve">La segunda etapa es el Reclutamiento el cual se caracteriza por ser un proceso, que empieza desde la publicación del aviso, recepción de los postulantes, análisis y evaluación curricular, la entrevista preliminar, etc. Este se clasifica en dos, puede ser reclutamiento interno, el cual, es proveniente </w:t>
      </w:r>
      <w:r w:rsidRPr="0009041F">
        <w:rPr>
          <w:rFonts w:ascii="Arial" w:hAnsi="Arial" w:cs="Arial"/>
          <w:sz w:val="24"/>
        </w:rPr>
        <w:lastRenderedPageBreak/>
        <w:t>de personal dentro de la organización y el reclutamiento externo el cual involucra personas ajenas a la organización.</w:t>
      </w:r>
    </w:p>
    <w:p w:rsidR="0009041F" w:rsidRPr="0009041F" w:rsidRDefault="0009041F" w:rsidP="0009041F">
      <w:pPr>
        <w:spacing w:after="0" w:line="360" w:lineRule="auto"/>
        <w:jc w:val="both"/>
        <w:rPr>
          <w:rFonts w:ascii="Arial" w:hAnsi="Arial" w:cs="Arial"/>
          <w:sz w:val="24"/>
        </w:rPr>
      </w:pPr>
    </w:p>
    <w:p w:rsidR="0009041F" w:rsidRPr="0009041F" w:rsidRDefault="0009041F" w:rsidP="0009041F">
      <w:pPr>
        <w:spacing w:after="0" w:line="360" w:lineRule="auto"/>
        <w:jc w:val="both"/>
        <w:rPr>
          <w:rFonts w:ascii="Arial" w:hAnsi="Arial" w:cs="Arial"/>
          <w:sz w:val="24"/>
        </w:rPr>
      </w:pPr>
      <w:r w:rsidRPr="0009041F">
        <w:rPr>
          <w:rFonts w:ascii="Arial" w:hAnsi="Arial" w:cs="Arial"/>
          <w:sz w:val="24"/>
        </w:rPr>
        <w:tab/>
        <w:t>El tercer paso es la evaluación, el cual involucra la aplicación de los instrumentos de selección de personal, en este caso es pertinente aplicar la evaluación psicológica  y la evaluación de conocimientos, luego de este paso, el siguiente es la revisión de la evaluación y la obtención de resultados, los cuales indicaran si el candidato es óptimo  para el cargo.</w:t>
      </w:r>
    </w:p>
    <w:p w:rsidR="009D53B7" w:rsidRPr="0009041F" w:rsidRDefault="009D53B7" w:rsidP="0009041F">
      <w:pPr>
        <w:spacing w:after="0" w:line="360" w:lineRule="auto"/>
        <w:jc w:val="both"/>
        <w:rPr>
          <w:rFonts w:ascii="Arial" w:hAnsi="Arial" w:cs="Arial"/>
          <w:sz w:val="24"/>
        </w:rPr>
      </w:pPr>
    </w:p>
    <w:p w:rsidR="009D53B7" w:rsidRPr="0009041F" w:rsidRDefault="009D53B7" w:rsidP="009D53B7">
      <w:pPr>
        <w:spacing w:after="0" w:line="360" w:lineRule="auto"/>
        <w:jc w:val="both"/>
        <w:rPr>
          <w:rFonts w:ascii="Arial" w:hAnsi="Arial" w:cs="Arial"/>
          <w:sz w:val="24"/>
        </w:rPr>
      </w:pPr>
      <w:r w:rsidRPr="0009041F">
        <w:rPr>
          <w:rFonts w:ascii="Arial" w:hAnsi="Arial" w:cs="Arial"/>
          <w:sz w:val="24"/>
        </w:rPr>
        <w:tab/>
        <w:t>La selección es el siguiente paso a seguir, caracterizándose este por ser el momento en el cual se verifican datos, documentos y referencias, posteriormente se realiza una entrevista, el cual le permite a la empresa analizar de manera más detallada a la persona el cual opta al cargo, la entrevista permite evaluar aspectos como planes de vida, modos de pensamientos, aspiraciones, convirtiéndose la entrevista como una técnica de importancia.</w:t>
      </w:r>
    </w:p>
    <w:p w:rsidR="009D53B7" w:rsidRPr="0009041F" w:rsidRDefault="009D53B7" w:rsidP="009D53B7">
      <w:pPr>
        <w:spacing w:after="0" w:line="360" w:lineRule="auto"/>
        <w:jc w:val="both"/>
        <w:rPr>
          <w:rFonts w:ascii="Arial" w:hAnsi="Arial" w:cs="Arial"/>
          <w:sz w:val="24"/>
        </w:rPr>
      </w:pPr>
    </w:p>
    <w:p w:rsidR="009D53B7" w:rsidRPr="0009041F" w:rsidRDefault="009D53B7" w:rsidP="009D53B7">
      <w:pPr>
        <w:spacing w:after="0" w:line="360" w:lineRule="auto"/>
        <w:jc w:val="both"/>
        <w:rPr>
          <w:rFonts w:ascii="Arial" w:hAnsi="Arial" w:cs="Arial"/>
          <w:sz w:val="24"/>
        </w:rPr>
      </w:pPr>
      <w:r w:rsidRPr="0009041F">
        <w:rPr>
          <w:rFonts w:ascii="Arial" w:hAnsi="Arial" w:cs="Arial"/>
          <w:b/>
          <w:sz w:val="24"/>
        </w:rPr>
        <w:tab/>
      </w:r>
      <w:r w:rsidRPr="0009041F">
        <w:rPr>
          <w:rFonts w:ascii="Arial" w:hAnsi="Arial" w:cs="Arial"/>
          <w:sz w:val="24"/>
        </w:rPr>
        <w:t>Posteriormente  viene la decisión, esta se da con los resultados obtenidos de todos los participantes dentro del proceso, esta decisión involucra a altos directivos de las organizaciones, dando pie al examen médico y luego a la firma del contrato. La inducción se caracteriza por ofrecerle al nuevo integrante de la organización, la misión, visión y aspectos internos de la organización los cuales determinaran su incursión en la empresa.</w:t>
      </w:r>
    </w:p>
    <w:p w:rsidR="009D53B7" w:rsidRPr="0009041F" w:rsidRDefault="009D53B7" w:rsidP="009D53B7">
      <w:pPr>
        <w:spacing w:after="0" w:line="360" w:lineRule="auto"/>
        <w:jc w:val="both"/>
        <w:rPr>
          <w:rFonts w:ascii="Arial" w:hAnsi="Arial" w:cs="Arial"/>
          <w:sz w:val="24"/>
        </w:rPr>
      </w:pPr>
    </w:p>
    <w:p w:rsidR="00263C5A" w:rsidRPr="0009041F" w:rsidRDefault="009D53B7" w:rsidP="009D53B7">
      <w:pPr>
        <w:spacing w:after="0" w:line="360" w:lineRule="auto"/>
        <w:jc w:val="both"/>
        <w:rPr>
          <w:rFonts w:ascii="Arial" w:hAnsi="Arial" w:cs="Arial"/>
          <w:sz w:val="24"/>
        </w:rPr>
      </w:pPr>
      <w:r w:rsidRPr="0009041F">
        <w:rPr>
          <w:rFonts w:ascii="Arial" w:hAnsi="Arial" w:cs="Arial"/>
          <w:sz w:val="24"/>
        </w:rPr>
        <w:tab/>
        <w:t xml:space="preserve">La última etapa es el seguimiento, involucrando el cotejo de los resultados de las pruebas pre-empleo y los resultados obtenidos, ya como miembro de la empresa, esto refleja si existe correlatividad con la decisión tomada. </w:t>
      </w:r>
    </w:p>
    <w:p w:rsidR="00263C5A" w:rsidRPr="0009041F" w:rsidRDefault="00263C5A" w:rsidP="009D53B7">
      <w:pPr>
        <w:spacing w:after="0" w:line="360" w:lineRule="auto"/>
        <w:jc w:val="both"/>
        <w:rPr>
          <w:rFonts w:ascii="Arial" w:hAnsi="Arial" w:cs="Arial"/>
          <w:sz w:val="24"/>
        </w:rPr>
      </w:pPr>
    </w:p>
    <w:p w:rsidR="009D53B7" w:rsidRPr="0009041F" w:rsidRDefault="00263C5A" w:rsidP="00263C5A">
      <w:pPr>
        <w:spacing w:after="0" w:line="360" w:lineRule="auto"/>
        <w:ind w:firstLine="708"/>
        <w:jc w:val="both"/>
        <w:rPr>
          <w:rFonts w:ascii="Arial" w:hAnsi="Arial" w:cs="Arial"/>
          <w:sz w:val="24"/>
        </w:rPr>
      </w:pPr>
      <w:r w:rsidRPr="0009041F">
        <w:rPr>
          <w:rFonts w:ascii="Arial" w:hAnsi="Arial" w:cs="Arial"/>
          <w:sz w:val="24"/>
        </w:rPr>
        <w:t>En la siguiente imagen se expone detalladamente los pasos que involucran el proceso de selección aplicados en general en las organizaciones.</w:t>
      </w:r>
    </w:p>
    <w:p w:rsidR="00263C5A" w:rsidRDefault="00263C5A" w:rsidP="009D53B7">
      <w:pPr>
        <w:spacing w:after="0" w:line="360" w:lineRule="auto"/>
        <w:jc w:val="both"/>
        <w:rPr>
          <w:rFonts w:ascii="Arial" w:hAnsi="Arial" w:cs="Arial"/>
          <w:sz w:val="24"/>
        </w:rPr>
      </w:pPr>
    </w:p>
    <w:p w:rsidR="0056235F" w:rsidRDefault="0056235F" w:rsidP="0056235F">
      <w:pPr>
        <w:spacing w:after="0" w:line="360" w:lineRule="auto"/>
        <w:jc w:val="center"/>
        <w:rPr>
          <w:rFonts w:ascii="Arial" w:hAnsi="Arial" w:cs="Arial"/>
          <w:sz w:val="24"/>
        </w:rPr>
      </w:pPr>
      <w:r>
        <w:rPr>
          <w:rFonts w:ascii="Arial" w:hAnsi="Arial" w:cs="Arial"/>
          <w:sz w:val="24"/>
        </w:rPr>
        <w:t>Figura N° 1</w:t>
      </w:r>
    </w:p>
    <w:p w:rsidR="0056235F" w:rsidRPr="0009041F" w:rsidRDefault="0056235F" w:rsidP="0056235F">
      <w:pPr>
        <w:spacing w:after="0" w:line="360" w:lineRule="auto"/>
        <w:jc w:val="center"/>
        <w:rPr>
          <w:rFonts w:ascii="Arial" w:hAnsi="Arial" w:cs="Arial"/>
          <w:sz w:val="24"/>
        </w:rPr>
      </w:pPr>
      <w:r>
        <w:rPr>
          <w:rFonts w:ascii="Arial" w:hAnsi="Arial" w:cs="Arial"/>
          <w:sz w:val="24"/>
        </w:rPr>
        <w:t>Proceso de selección del personal</w:t>
      </w:r>
    </w:p>
    <w:p w:rsidR="00263C5A" w:rsidRDefault="00263C5A" w:rsidP="00263C5A">
      <w:pPr>
        <w:spacing w:after="0" w:line="360" w:lineRule="auto"/>
        <w:jc w:val="center"/>
        <w:rPr>
          <w:rFonts w:ascii="Arial" w:hAnsi="Arial" w:cs="Arial"/>
          <w:sz w:val="24"/>
        </w:rPr>
      </w:pPr>
      <w:r w:rsidRPr="0009041F">
        <w:rPr>
          <w:rFonts w:ascii="Arial" w:hAnsi="Arial" w:cs="Arial"/>
          <w:noProof/>
          <w:sz w:val="24"/>
          <w:lang w:val="es-ES" w:eastAsia="es-ES"/>
        </w:rPr>
        <w:drawing>
          <wp:inline distT="0" distB="0" distL="0" distR="0" wp14:anchorId="500C9D94" wp14:editId="0F061ACC">
            <wp:extent cx="2781300" cy="2639190"/>
            <wp:effectExtent l="0" t="0" r="0" b="8890"/>
            <wp:docPr id="3" name="Imagen 3" descr="H:\fases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sesps.jpg"/>
                    <pic:cNvPicPr>
                      <a:picLocks noChangeAspect="1" noChangeArrowheads="1"/>
                    </pic:cNvPicPr>
                  </pic:nvPicPr>
                  <pic:blipFill>
                    <a:blip r:embed="rId15">
                      <a:extLst>
                        <a:ext uri="{BEBA8EAE-BF5A-486C-A8C5-ECC9F3942E4B}">
                          <a14:imgProps xmlns:a14="http://schemas.microsoft.com/office/drawing/2010/main">
                            <a14:imgLayer r:embed="rId16">
                              <a14:imgEffect>
                                <a14:artisticPhotocopy/>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00217" cy="2657140"/>
                    </a:xfrm>
                    <a:prstGeom prst="rect">
                      <a:avLst/>
                    </a:prstGeom>
                    <a:noFill/>
                    <a:ln>
                      <a:noFill/>
                    </a:ln>
                  </pic:spPr>
                </pic:pic>
              </a:graphicData>
            </a:graphic>
          </wp:inline>
        </w:drawing>
      </w:r>
    </w:p>
    <w:p w:rsidR="0056235F" w:rsidRPr="0009041F" w:rsidRDefault="0056235F" w:rsidP="00263C5A">
      <w:pPr>
        <w:spacing w:after="0" w:line="360" w:lineRule="auto"/>
        <w:jc w:val="center"/>
        <w:rPr>
          <w:rFonts w:ascii="Arial" w:hAnsi="Arial" w:cs="Arial"/>
          <w:sz w:val="24"/>
        </w:rPr>
      </w:pPr>
      <w:r>
        <w:rPr>
          <w:rFonts w:ascii="Arial" w:hAnsi="Arial" w:cs="Arial"/>
          <w:sz w:val="24"/>
        </w:rPr>
        <w:t>Fuente: Vásquez, Ricardo y Chac</w:t>
      </w:r>
      <w:r w:rsidR="005D7091">
        <w:rPr>
          <w:rFonts w:ascii="Arial" w:hAnsi="Arial" w:cs="Arial"/>
          <w:sz w:val="24"/>
        </w:rPr>
        <w:t>ón, Gilberto (2015)</w:t>
      </w:r>
    </w:p>
    <w:p w:rsidR="009D53B7" w:rsidRPr="0009041F" w:rsidRDefault="009D53B7" w:rsidP="007A5BF4">
      <w:pPr>
        <w:spacing w:after="0" w:line="360" w:lineRule="auto"/>
        <w:rPr>
          <w:rFonts w:ascii="Arial" w:hAnsi="Arial" w:cs="Arial"/>
          <w:sz w:val="24"/>
          <w:szCs w:val="24"/>
        </w:rPr>
      </w:pPr>
    </w:p>
    <w:p w:rsidR="007F3FF3" w:rsidRPr="0009041F" w:rsidRDefault="007F3FF3" w:rsidP="007A5BF4">
      <w:pPr>
        <w:spacing w:after="0" w:line="360" w:lineRule="auto"/>
        <w:jc w:val="both"/>
        <w:rPr>
          <w:rFonts w:ascii="Arial" w:eastAsiaTheme="minorHAnsi" w:hAnsi="Arial" w:cs="Arial"/>
          <w:b/>
          <w:sz w:val="24"/>
          <w:szCs w:val="24"/>
          <w:lang w:eastAsia="en-US"/>
        </w:rPr>
      </w:pPr>
      <w:r w:rsidRPr="0009041F">
        <w:rPr>
          <w:rFonts w:ascii="Arial" w:eastAsiaTheme="minorHAnsi" w:hAnsi="Arial" w:cs="Arial"/>
          <w:b/>
          <w:sz w:val="24"/>
          <w:szCs w:val="24"/>
          <w:lang w:eastAsia="en-US"/>
        </w:rPr>
        <w:t>El mundo del trabajo de</w:t>
      </w:r>
      <w:r w:rsidR="007A5BF4" w:rsidRPr="0009041F">
        <w:rPr>
          <w:rFonts w:ascii="Arial" w:eastAsiaTheme="minorHAnsi" w:hAnsi="Arial" w:cs="Arial"/>
          <w:b/>
          <w:sz w:val="24"/>
          <w:szCs w:val="24"/>
          <w:lang w:eastAsia="en-US"/>
        </w:rPr>
        <w:t>sde una perspectiva sociológica</w:t>
      </w:r>
    </w:p>
    <w:p w:rsidR="007F3FF3" w:rsidRPr="0009041F" w:rsidRDefault="007F3FF3" w:rsidP="007A5BF4">
      <w:pPr>
        <w:spacing w:after="0" w:line="360" w:lineRule="auto"/>
        <w:jc w:val="both"/>
        <w:rPr>
          <w:rFonts w:ascii="Arial" w:eastAsiaTheme="minorHAnsi" w:hAnsi="Arial" w:cs="Arial"/>
          <w:b/>
          <w:sz w:val="24"/>
          <w:szCs w:val="24"/>
          <w:lang w:eastAsia="en-US"/>
        </w:rPr>
      </w:pPr>
    </w:p>
    <w:p w:rsidR="007F3FF3" w:rsidRPr="0009041F" w:rsidRDefault="00FD2CBC" w:rsidP="007A5BF4">
      <w:pPr>
        <w:spacing w:after="0" w:line="360" w:lineRule="auto"/>
        <w:ind w:firstLine="708"/>
        <w:jc w:val="both"/>
        <w:rPr>
          <w:rFonts w:ascii="Arial" w:eastAsiaTheme="minorHAnsi" w:hAnsi="Arial" w:cs="Arial"/>
          <w:sz w:val="24"/>
          <w:szCs w:val="24"/>
          <w:lang w:eastAsia="en-US"/>
        </w:rPr>
      </w:pPr>
      <w:r w:rsidRPr="0009041F">
        <w:rPr>
          <w:rFonts w:ascii="Arial" w:eastAsiaTheme="minorHAnsi" w:hAnsi="Arial" w:cs="Arial"/>
          <w:sz w:val="24"/>
          <w:szCs w:val="24"/>
          <w:lang w:eastAsia="en-US"/>
        </w:rPr>
        <w:t xml:space="preserve">El autor  </w:t>
      </w:r>
      <w:r w:rsidR="00EF07DF" w:rsidRPr="0009041F">
        <w:rPr>
          <w:rFonts w:ascii="Arial" w:eastAsiaTheme="minorHAnsi" w:hAnsi="Arial" w:cs="Arial"/>
          <w:sz w:val="24"/>
          <w:szCs w:val="24"/>
          <w:lang w:eastAsia="en-US"/>
        </w:rPr>
        <w:t>Juan</w:t>
      </w:r>
      <w:r w:rsidRPr="0009041F">
        <w:rPr>
          <w:rFonts w:ascii="Arial" w:eastAsiaTheme="minorHAnsi" w:hAnsi="Arial" w:cs="Arial"/>
          <w:sz w:val="24"/>
          <w:szCs w:val="24"/>
          <w:lang w:eastAsia="en-US"/>
        </w:rPr>
        <w:t xml:space="preserve">, </w:t>
      </w:r>
      <w:r w:rsidR="00FA7AC7" w:rsidRPr="0009041F">
        <w:rPr>
          <w:rFonts w:ascii="Arial" w:eastAsiaTheme="minorHAnsi" w:hAnsi="Arial" w:cs="Arial"/>
          <w:sz w:val="24"/>
          <w:szCs w:val="24"/>
          <w:lang w:eastAsia="en-US"/>
        </w:rPr>
        <w:t>Joaquín</w:t>
      </w:r>
      <w:r w:rsidR="007F3FF3" w:rsidRPr="0009041F">
        <w:rPr>
          <w:rFonts w:ascii="Arial" w:eastAsiaTheme="minorHAnsi" w:hAnsi="Arial" w:cs="Arial"/>
          <w:sz w:val="24"/>
          <w:szCs w:val="24"/>
          <w:lang w:eastAsia="en-US"/>
        </w:rPr>
        <w:t xml:space="preserve"> (2011) expresa que la evolución de la sociología del trabajo como rama, debido a su incorporación paulatina dentro de los procesos universitarios, el cual es acreditado con el nombre de sociología del trabajo, tal como lo expresa la sociología es el estudio  de las relaciones humanas, el comportamiento, la interacción de los individuos, entre sí, de este modo surge la sociología del trabajo como el proceso en el </w:t>
      </w:r>
      <w:r w:rsidR="007F3FF3" w:rsidRPr="0009041F">
        <w:rPr>
          <w:rFonts w:ascii="Arial" w:eastAsiaTheme="minorHAnsi" w:hAnsi="Arial" w:cs="Arial"/>
          <w:sz w:val="24"/>
          <w:szCs w:val="24"/>
          <w:lang w:eastAsia="en-US"/>
        </w:rPr>
        <w:lastRenderedPageBreak/>
        <w:t xml:space="preserve">cual se expresa los individuos en el  ámbito laboral confluyendo distintas corriente inmersas en este proceso. </w:t>
      </w:r>
    </w:p>
    <w:p w:rsidR="007F3FF3" w:rsidRPr="0009041F" w:rsidRDefault="007F3FF3" w:rsidP="007F3FF3">
      <w:pPr>
        <w:spacing w:after="0" w:line="360" w:lineRule="auto"/>
        <w:ind w:firstLine="708"/>
        <w:jc w:val="both"/>
        <w:rPr>
          <w:rFonts w:ascii="Arial" w:eastAsiaTheme="minorHAnsi" w:hAnsi="Arial" w:cs="Arial"/>
          <w:sz w:val="24"/>
          <w:szCs w:val="24"/>
          <w:lang w:eastAsia="en-US"/>
        </w:rPr>
      </w:pPr>
    </w:p>
    <w:p w:rsidR="007F3FF3" w:rsidRPr="0009041F" w:rsidRDefault="007F3FF3" w:rsidP="007A5BF4">
      <w:pPr>
        <w:spacing w:after="0" w:line="360" w:lineRule="auto"/>
        <w:ind w:firstLine="708"/>
        <w:jc w:val="both"/>
        <w:rPr>
          <w:rFonts w:ascii="Arial" w:eastAsiaTheme="minorHAnsi" w:hAnsi="Arial" w:cs="Arial"/>
          <w:sz w:val="24"/>
          <w:szCs w:val="24"/>
          <w:lang w:eastAsia="en-US"/>
        </w:rPr>
      </w:pPr>
      <w:r w:rsidRPr="0009041F">
        <w:rPr>
          <w:rFonts w:ascii="Arial" w:eastAsiaTheme="minorHAnsi" w:hAnsi="Arial" w:cs="Arial"/>
          <w:sz w:val="24"/>
          <w:szCs w:val="24"/>
          <w:lang w:eastAsia="en-US"/>
        </w:rPr>
        <w:t>La importancia de otros elementos como la historia, señ</w:t>
      </w:r>
      <w:r w:rsidR="008E18EB" w:rsidRPr="0009041F">
        <w:rPr>
          <w:rFonts w:ascii="Arial" w:eastAsiaTheme="minorHAnsi" w:hAnsi="Arial" w:cs="Arial"/>
          <w:sz w:val="24"/>
          <w:szCs w:val="24"/>
          <w:lang w:eastAsia="en-US"/>
        </w:rPr>
        <w:t>ala  la presencia de fenómenos s</w:t>
      </w:r>
      <w:r w:rsidRPr="0009041F">
        <w:rPr>
          <w:rFonts w:ascii="Arial" w:eastAsiaTheme="minorHAnsi" w:hAnsi="Arial" w:cs="Arial"/>
          <w:sz w:val="24"/>
          <w:szCs w:val="24"/>
          <w:lang w:eastAsia="en-US"/>
        </w:rPr>
        <w:t>ociales, los cuales a la lo largo del tiempo juegan un papel repetitivo</w:t>
      </w:r>
      <w:r w:rsidR="008E18EB" w:rsidRPr="0009041F">
        <w:rPr>
          <w:rFonts w:ascii="Arial" w:eastAsiaTheme="minorHAnsi" w:hAnsi="Arial" w:cs="Arial"/>
          <w:sz w:val="24"/>
          <w:szCs w:val="24"/>
          <w:lang w:eastAsia="en-US"/>
        </w:rPr>
        <w:t xml:space="preserve"> así como</w:t>
      </w:r>
      <w:r w:rsidRPr="0009041F">
        <w:rPr>
          <w:rFonts w:ascii="Arial" w:eastAsiaTheme="minorHAnsi" w:hAnsi="Arial" w:cs="Arial"/>
          <w:sz w:val="24"/>
          <w:szCs w:val="24"/>
          <w:lang w:eastAsia="en-US"/>
        </w:rPr>
        <w:t xml:space="preserve"> la economía juega otro papel importante, la teoría clásica de la o</w:t>
      </w:r>
      <w:r w:rsidR="008E18EB" w:rsidRPr="0009041F">
        <w:rPr>
          <w:rFonts w:ascii="Arial" w:eastAsiaTheme="minorHAnsi" w:hAnsi="Arial" w:cs="Arial"/>
          <w:sz w:val="24"/>
          <w:szCs w:val="24"/>
          <w:lang w:eastAsia="en-US"/>
        </w:rPr>
        <w:t>ferta y la demanda</w:t>
      </w:r>
      <w:r w:rsidRPr="0009041F">
        <w:rPr>
          <w:rFonts w:ascii="Arial" w:eastAsiaTheme="minorHAnsi" w:hAnsi="Arial" w:cs="Arial"/>
          <w:sz w:val="24"/>
          <w:szCs w:val="24"/>
          <w:lang w:eastAsia="en-US"/>
        </w:rPr>
        <w:t xml:space="preserve">, el intercambio de la mano de obra por </w:t>
      </w:r>
      <w:r w:rsidR="008E18EB" w:rsidRPr="0009041F">
        <w:rPr>
          <w:rFonts w:ascii="Arial" w:eastAsiaTheme="minorHAnsi" w:hAnsi="Arial" w:cs="Arial"/>
          <w:sz w:val="24"/>
          <w:szCs w:val="24"/>
          <w:lang w:eastAsia="en-US"/>
        </w:rPr>
        <w:t>dinero,</w:t>
      </w:r>
      <w:r w:rsidRPr="0009041F">
        <w:rPr>
          <w:rFonts w:ascii="Arial" w:eastAsiaTheme="minorHAnsi" w:hAnsi="Arial" w:cs="Arial"/>
          <w:sz w:val="24"/>
          <w:szCs w:val="24"/>
          <w:lang w:eastAsia="en-US"/>
        </w:rPr>
        <w:t xml:space="preserve"> </w:t>
      </w:r>
      <w:r w:rsidR="00FA7AC7" w:rsidRPr="0009041F">
        <w:rPr>
          <w:rFonts w:ascii="Arial" w:eastAsiaTheme="minorHAnsi" w:hAnsi="Arial" w:cs="Arial"/>
          <w:sz w:val="24"/>
          <w:szCs w:val="24"/>
          <w:lang w:eastAsia="en-US"/>
        </w:rPr>
        <w:t xml:space="preserve">siendo este </w:t>
      </w:r>
      <w:r w:rsidRPr="0009041F">
        <w:rPr>
          <w:rFonts w:ascii="Arial" w:eastAsiaTheme="minorHAnsi" w:hAnsi="Arial" w:cs="Arial"/>
          <w:sz w:val="24"/>
          <w:szCs w:val="24"/>
          <w:lang w:eastAsia="en-US"/>
        </w:rPr>
        <w:t xml:space="preserve">otro aspecto que se evidencia en el tiempo en los procesos de trabajo y el cual determinara el rumbo de las reivindicaciones salariales , </w:t>
      </w:r>
      <w:r w:rsidR="008E18EB" w:rsidRPr="0009041F">
        <w:rPr>
          <w:rFonts w:ascii="Arial" w:eastAsiaTheme="minorHAnsi" w:hAnsi="Arial" w:cs="Arial"/>
          <w:sz w:val="24"/>
          <w:szCs w:val="24"/>
          <w:lang w:eastAsia="en-US"/>
        </w:rPr>
        <w:t>la demografía</w:t>
      </w:r>
      <w:r w:rsidRPr="0009041F">
        <w:rPr>
          <w:rFonts w:ascii="Arial" w:eastAsiaTheme="minorHAnsi" w:hAnsi="Arial" w:cs="Arial"/>
          <w:sz w:val="24"/>
          <w:szCs w:val="24"/>
          <w:lang w:eastAsia="en-US"/>
        </w:rPr>
        <w:t xml:space="preserve"> significa otro elemento de importancia</w:t>
      </w:r>
      <w:r w:rsidR="00FA7AC7" w:rsidRPr="0009041F">
        <w:rPr>
          <w:rFonts w:ascii="Arial" w:eastAsiaTheme="minorHAnsi" w:hAnsi="Arial" w:cs="Arial"/>
          <w:sz w:val="24"/>
          <w:szCs w:val="24"/>
          <w:lang w:eastAsia="en-US"/>
        </w:rPr>
        <w:t>, la edad de los</w:t>
      </w:r>
      <w:r w:rsidR="008E18EB" w:rsidRPr="0009041F">
        <w:rPr>
          <w:rFonts w:ascii="Arial" w:eastAsiaTheme="minorHAnsi" w:hAnsi="Arial" w:cs="Arial"/>
          <w:sz w:val="24"/>
          <w:szCs w:val="24"/>
          <w:lang w:eastAsia="en-US"/>
        </w:rPr>
        <w:t xml:space="preserve"> trabajadores</w:t>
      </w:r>
      <w:r w:rsidRPr="0009041F">
        <w:rPr>
          <w:rFonts w:ascii="Arial" w:eastAsiaTheme="minorHAnsi" w:hAnsi="Arial" w:cs="Arial"/>
          <w:sz w:val="24"/>
          <w:szCs w:val="24"/>
          <w:lang w:eastAsia="en-US"/>
        </w:rPr>
        <w:t xml:space="preserve"> </w:t>
      </w:r>
      <w:r w:rsidR="008E18EB" w:rsidRPr="0009041F">
        <w:rPr>
          <w:rFonts w:ascii="Arial" w:eastAsiaTheme="minorHAnsi" w:hAnsi="Arial" w:cs="Arial"/>
          <w:sz w:val="24"/>
          <w:szCs w:val="24"/>
          <w:lang w:eastAsia="en-US"/>
        </w:rPr>
        <w:t xml:space="preserve">determinando </w:t>
      </w:r>
      <w:r w:rsidRPr="0009041F">
        <w:rPr>
          <w:rFonts w:ascii="Arial" w:eastAsiaTheme="minorHAnsi" w:hAnsi="Arial" w:cs="Arial"/>
          <w:sz w:val="24"/>
          <w:szCs w:val="24"/>
          <w:lang w:eastAsia="en-US"/>
        </w:rPr>
        <w:t>esta la población activa el cual es</w:t>
      </w:r>
      <w:r w:rsidR="008E18EB" w:rsidRPr="0009041F">
        <w:rPr>
          <w:rFonts w:ascii="Arial" w:eastAsiaTheme="minorHAnsi" w:hAnsi="Arial" w:cs="Arial"/>
          <w:sz w:val="24"/>
          <w:szCs w:val="24"/>
          <w:lang w:eastAsia="en-US"/>
        </w:rPr>
        <w:t>tá dispuesta y en condiciones para</w:t>
      </w:r>
      <w:r w:rsidRPr="0009041F">
        <w:rPr>
          <w:rFonts w:ascii="Arial" w:eastAsiaTheme="minorHAnsi" w:hAnsi="Arial" w:cs="Arial"/>
          <w:sz w:val="24"/>
          <w:szCs w:val="24"/>
          <w:lang w:eastAsia="en-US"/>
        </w:rPr>
        <w:t xml:space="preserve"> laborar, la psicología social es otro influyente en sociología del trabajo, aspectos como el comportamiento, las relaciones humanas y motivación toman relevancia e</w:t>
      </w:r>
      <w:r w:rsidR="00FA7AC7" w:rsidRPr="0009041F">
        <w:rPr>
          <w:rFonts w:ascii="Arial" w:eastAsiaTheme="minorHAnsi" w:hAnsi="Arial" w:cs="Arial"/>
          <w:sz w:val="24"/>
          <w:szCs w:val="24"/>
          <w:lang w:eastAsia="en-US"/>
        </w:rPr>
        <w:t>n los procesos del trabajo, la a</w:t>
      </w:r>
      <w:r w:rsidRPr="0009041F">
        <w:rPr>
          <w:rFonts w:ascii="Arial" w:eastAsiaTheme="minorHAnsi" w:hAnsi="Arial" w:cs="Arial"/>
          <w:sz w:val="24"/>
          <w:szCs w:val="24"/>
          <w:lang w:eastAsia="en-US"/>
        </w:rPr>
        <w:t xml:space="preserve">ntropología definida como una ciencia que estudia la evolución del ser humano en procesos productivos del pasado, desde que el hombre comienza en una actividad como la caza y la pesca en épocas remotas ya se evidencia interacción </w:t>
      </w:r>
      <w:r w:rsidR="007A5BF4" w:rsidRPr="0009041F">
        <w:rPr>
          <w:rFonts w:ascii="Arial" w:eastAsiaTheme="minorHAnsi" w:hAnsi="Arial" w:cs="Arial"/>
          <w:sz w:val="24"/>
          <w:szCs w:val="24"/>
          <w:lang w:eastAsia="en-US"/>
        </w:rPr>
        <w:t>social con otros seres humanos.</w:t>
      </w:r>
    </w:p>
    <w:p w:rsidR="007F3FF3" w:rsidRPr="0009041F" w:rsidRDefault="007F3FF3" w:rsidP="007F3FF3">
      <w:pPr>
        <w:spacing w:after="0" w:line="360" w:lineRule="auto"/>
        <w:ind w:firstLine="708"/>
        <w:jc w:val="both"/>
        <w:rPr>
          <w:rFonts w:ascii="Arial" w:eastAsiaTheme="minorHAnsi" w:hAnsi="Arial" w:cs="Arial"/>
          <w:sz w:val="24"/>
          <w:szCs w:val="24"/>
          <w:lang w:eastAsia="en-US"/>
        </w:rPr>
      </w:pPr>
    </w:p>
    <w:p w:rsidR="007F3FF3" w:rsidRPr="0009041F" w:rsidRDefault="007F3FF3" w:rsidP="007F3FF3">
      <w:pPr>
        <w:spacing w:after="0" w:line="360" w:lineRule="auto"/>
        <w:ind w:firstLine="708"/>
        <w:jc w:val="both"/>
        <w:rPr>
          <w:rFonts w:ascii="Arial" w:eastAsiaTheme="minorHAnsi" w:hAnsi="Arial" w:cs="Arial"/>
          <w:sz w:val="24"/>
          <w:szCs w:val="24"/>
          <w:lang w:eastAsia="en-US"/>
        </w:rPr>
      </w:pPr>
      <w:r w:rsidRPr="0009041F">
        <w:rPr>
          <w:rFonts w:ascii="Arial" w:eastAsiaTheme="minorHAnsi" w:hAnsi="Arial" w:cs="Arial"/>
          <w:sz w:val="24"/>
          <w:szCs w:val="24"/>
          <w:lang w:eastAsia="en-US"/>
        </w:rPr>
        <w:t>La evolución actual de la sociología del trabajo ha tenido un crecimiento vertiginoso, en el transcurrir de las dos guerras mundiales comienza el surgimiento del interés por la sociología del trabajo, como lo expresa Montes de Oca</w:t>
      </w:r>
      <w:r w:rsidR="008E18EB" w:rsidRPr="0009041F">
        <w:rPr>
          <w:rFonts w:ascii="Arial" w:eastAsiaTheme="minorHAnsi" w:hAnsi="Arial" w:cs="Arial"/>
          <w:sz w:val="24"/>
          <w:szCs w:val="24"/>
          <w:lang w:eastAsia="en-US"/>
        </w:rPr>
        <w:t xml:space="preserve"> Santiago</w:t>
      </w:r>
      <w:r w:rsidRPr="0009041F">
        <w:rPr>
          <w:rFonts w:ascii="Arial" w:eastAsiaTheme="minorHAnsi" w:hAnsi="Arial" w:cs="Arial"/>
          <w:sz w:val="24"/>
          <w:szCs w:val="24"/>
          <w:lang w:eastAsia="en-US"/>
        </w:rPr>
        <w:t xml:space="preserve">, </w:t>
      </w:r>
      <w:r w:rsidR="008E18EB" w:rsidRPr="0009041F">
        <w:rPr>
          <w:rFonts w:ascii="Arial" w:eastAsiaTheme="minorHAnsi" w:hAnsi="Arial" w:cs="Arial"/>
          <w:sz w:val="24"/>
          <w:szCs w:val="24"/>
          <w:lang w:eastAsia="en-US"/>
        </w:rPr>
        <w:t xml:space="preserve">(s/f) </w:t>
      </w:r>
      <w:r w:rsidRPr="0009041F">
        <w:rPr>
          <w:rFonts w:ascii="Arial" w:eastAsiaTheme="minorHAnsi" w:hAnsi="Arial" w:cs="Arial"/>
          <w:sz w:val="24"/>
          <w:szCs w:val="24"/>
          <w:lang w:eastAsia="en-US"/>
        </w:rPr>
        <w:t>enfatizando en la relación humana patronal el cual va adquiriendo importancia con la revolución industrial, y la industrialización a nivel mundial.</w:t>
      </w:r>
    </w:p>
    <w:p w:rsidR="007F3FF3" w:rsidRPr="0009041F" w:rsidRDefault="007F3FF3" w:rsidP="007F3FF3">
      <w:pPr>
        <w:spacing w:after="0" w:line="360" w:lineRule="auto"/>
        <w:ind w:firstLine="708"/>
        <w:jc w:val="both"/>
        <w:rPr>
          <w:rFonts w:ascii="Arial" w:eastAsiaTheme="minorHAnsi" w:hAnsi="Arial" w:cs="Arial"/>
          <w:sz w:val="24"/>
          <w:szCs w:val="24"/>
          <w:lang w:eastAsia="en-US"/>
        </w:rPr>
      </w:pPr>
    </w:p>
    <w:p w:rsidR="008E18EB" w:rsidRPr="0009041F" w:rsidRDefault="007F3FF3" w:rsidP="007A5BF4">
      <w:pPr>
        <w:spacing w:after="0" w:line="360" w:lineRule="auto"/>
        <w:ind w:firstLine="708"/>
        <w:jc w:val="both"/>
        <w:rPr>
          <w:rFonts w:ascii="Arial" w:eastAsiaTheme="minorHAnsi" w:hAnsi="Arial" w:cs="Arial"/>
          <w:sz w:val="24"/>
          <w:szCs w:val="24"/>
          <w:lang w:eastAsia="en-US"/>
        </w:rPr>
      </w:pPr>
      <w:r w:rsidRPr="0009041F">
        <w:rPr>
          <w:rFonts w:ascii="Arial" w:eastAsiaTheme="minorHAnsi" w:hAnsi="Arial" w:cs="Arial"/>
          <w:sz w:val="24"/>
          <w:szCs w:val="24"/>
          <w:lang w:eastAsia="en-US"/>
        </w:rPr>
        <w:t xml:space="preserve">La sociología del trabajo se acoge en Francia luchando por ganarse un papel en las ciencias sociales, la conjugación de lo individual con lo colectivo representa el aspecto esencial dentro de la sociología del trabajo, </w:t>
      </w:r>
      <w:r w:rsidRPr="0009041F">
        <w:rPr>
          <w:rFonts w:ascii="Arial" w:eastAsiaTheme="minorHAnsi" w:hAnsi="Arial" w:cs="Arial"/>
          <w:sz w:val="24"/>
          <w:szCs w:val="24"/>
          <w:lang w:eastAsia="en-US"/>
        </w:rPr>
        <w:lastRenderedPageBreak/>
        <w:t>comienzan a surgir aspe</w:t>
      </w:r>
      <w:r w:rsidR="00FA7AC7" w:rsidRPr="0009041F">
        <w:rPr>
          <w:rFonts w:ascii="Arial" w:eastAsiaTheme="minorHAnsi" w:hAnsi="Arial" w:cs="Arial"/>
          <w:sz w:val="24"/>
          <w:szCs w:val="24"/>
          <w:lang w:eastAsia="en-US"/>
        </w:rPr>
        <w:t xml:space="preserve">ctos como: </w:t>
      </w:r>
      <w:r w:rsidRPr="0009041F">
        <w:rPr>
          <w:rFonts w:ascii="Arial" w:eastAsiaTheme="minorHAnsi" w:hAnsi="Arial" w:cs="Arial"/>
          <w:sz w:val="24"/>
          <w:szCs w:val="24"/>
          <w:lang w:eastAsia="en-US"/>
        </w:rPr>
        <w:t>las condiciones del</w:t>
      </w:r>
      <w:r w:rsidR="00FA7AC7" w:rsidRPr="0009041F">
        <w:rPr>
          <w:rFonts w:ascii="Arial" w:eastAsiaTheme="minorHAnsi" w:hAnsi="Arial" w:cs="Arial"/>
          <w:sz w:val="24"/>
          <w:szCs w:val="24"/>
          <w:lang w:eastAsia="en-US"/>
        </w:rPr>
        <w:t xml:space="preserve"> trabajador a nivel individual</w:t>
      </w:r>
      <w:r w:rsidRPr="0009041F">
        <w:rPr>
          <w:rFonts w:ascii="Arial" w:eastAsiaTheme="minorHAnsi" w:hAnsi="Arial" w:cs="Arial"/>
          <w:sz w:val="24"/>
          <w:szCs w:val="24"/>
          <w:lang w:eastAsia="en-US"/>
        </w:rPr>
        <w:t>, conflictos internos, que de manera explícita generan presión en el trabajador, y convierten esa presión en acciones que impactan a las empresas, de este modo se ve la soci</w:t>
      </w:r>
      <w:r w:rsidR="00FA7AC7" w:rsidRPr="0009041F">
        <w:rPr>
          <w:rFonts w:ascii="Arial" w:eastAsiaTheme="minorHAnsi" w:hAnsi="Arial" w:cs="Arial"/>
          <w:sz w:val="24"/>
          <w:szCs w:val="24"/>
          <w:lang w:eastAsia="en-US"/>
        </w:rPr>
        <w:t xml:space="preserve">ología desde lo micro </w:t>
      </w:r>
      <w:r w:rsidR="008E18EB" w:rsidRPr="0009041F">
        <w:rPr>
          <w:rFonts w:ascii="Arial" w:eastAsiaTheme="minorHAnsi" w:hAnsi="Arial" w:cs="Arial"/>
          <w:sz w:val="24"/>
          <w:szCs w:val="24"/>
          <w:lang w:eastAsia="en-US"/>
        </w:rPr>
        <w:t>h</w:t>
      </w:r>
      <w:r w:rsidR="00FA7AC7" w:rsidRPr="0009041F">
        <w:rPr>
          <w:rFonts w:ascii="Arial" w:eastAsiaTheme="minorHAnsi" w:hAnsi="Arial" w:cs="Arial"/>
          <w:sz w:val="24"/>
          <w:szCs w:val="24"/>
          <w:lang w:eastAsia="en-US"/>
        </w:rPr>
        <w:t>a</w:t>
      </w:r>
      <w:r w:rsidR="008E18EB" w:rsidRPr="0009041F">
        <w:rPr>
          <w:rFonts w:ascii="Arial" w:eastAsiaTheme="minorHAnsi" w:hAnsi="Arial" w:cs="Arial"/>
          <w:sz w:val="24"/>
          <w:szCs w:val="24"/>
          <w:lang w:eastAsia="en-US"/>
        </w:rPr>
        <w:t>sta</w:t>
      </w:r>
      <w:r w:rsidR="00FA7AC7" w:rsidRPr="0009041F">
        <w:rPr>
          <w:rFonts w:ascii="Arial" w:eastAsiaTheme="minorHAnsi" w:hAnsi="Arial" w:cs="Arial"/>
          <w:sz w:val="24"/>
          <w:szCs w:val="24"/>
          <w:lang w:eastAsia="en-US"/>
        </w:rPr>
        <w:t xml:space="preserve"> lo macro</w:t>
      </w:r>
      <w:r w:rsidRPr="0009041F">
        <w:rPr>
          <w:rFonts w:ascii="Arial" w:eastAsiaTheme="minorHAnsi" w:hAnsi="Arial" w:cs="Arial"/>
          <w:sz w:val="24"/>
          <w:szCs w:val="24"/>
          <w:lang w:eastAsia="en-US"/>
        </w:rPr>
        <w:t xml:space="preserve">, la sociología abarca distintos ámbitos analizándolo detalladamente en escenario como </w:t>
      </w:r>
      <w:r w:rsidR="008E18EB" w:rsidRPr="0009041F">
        <w:rPr>
          <w:rFonts w:ascii="Arial" w:eastAsiaTheme="minorHAnsi" w:hAnsi="Arial" w:cs="Arial"/>
          <w:sz w:val="24"/>
          <w:szCs w:val="24"/>
          <w:lang w:eastAsia="en-US"/>
        </w:rPr>
        <w:t xml:space="preserve">en </w:t>
      </w:r>
      <w:r w:rsidRPr="0009041F">
        <w:rPr>
          <w:rFonts w:ascii="Arial" w:eastAsiaTheme="minorHAnsi" w:hAnsi="Arial" w:cs="Arial"/>
          <w:sz w:val="24"/>
          <w:szCs w:val="24"/>
          <w:lang w:eastAsia="en-US"/>
        </w:rPr>
        <w:t>los centros de trabajos, ofreciéndonos una visión distinta e indicándonos su relevancia como ciencia.</w:t>
      </w:r>
    </w:p>
    <w:p w:rsidR="008E18EB" w:rsidRPr="0009041F" w:rsidRDefault="008E18EB" w:rsidP="007F3FF3">
      <w:pPr>
        <w:spacing w:after="0" w:line="360" w:lineRule="auto"/>
        <w:ind w:firstLine="708"/>
        <w:jc w:val="both"/>
        <w:rPr>
          <w:rFonts w:ascii="Arial" w:eastAsiaTheme="minorHAnsi" w:hAnsi="Arial" w:cs="Arial"/>
          <w:sz w:val="24"/>
          <w:szCs w:val="24"/>
          <w:lang w:eastAsia="en-US"/>
        </w:rPr>
      </w:pPr>
    </w:p>
    <w:p w:rsidR="003669BB" w:rsidRPr="0009041F" w:rsidRDefault="003669BB" w:rsidP="003669BB">
      <w:pPr>
        <w:spacing w:after="0" w:line="360" w:lineRule="auto"/>
        <w:ind w:firstLine="708"/>
        <w:jc w:val="both"/>
        <w:rPr>
          <w:rFonts w:ascii="Arial" w:eastAsiaTheme="minorHAnsi" w:hAnsi="Arial" w:cs="Arial"/>
          <w:sz w:val="24"/>
          <w:szCs w:val="24"/>
          <w:lang w:eastAsia="en-US"/>
        </w:rPr>
      </w:pPr>
      <w:r w:rsidRPr="0009041F">
        <w:rPr>
          <w:rFonts w:ascii="Arial" w:eastAsiaTheme="minorHAnsi" w:hAnsi="Arial" w:cs="Arial"/>
          <w:sz w:val="24"/>
          <w:szCs w:val="24"/>
          <w:lang w:eastAsia="en-US"/>
        </w:rPr>
        <w:t xml:space="preserve">La autora </w:t>
      </w:r>
      <w:proofErr w:type="spellStart"/>
      <w:r w:rsidRPr="0009041F">
        <w:rPr>
          <w:rFonts w:ascii="Arial" w:eastAsiaTheme="minorHAnsi" w:hAnsi="Arial" w:cs="Arial"/>
          <w:sz w:val="24"/>
          <w:szCs w:val="24"/>
          <w:lang w:eastAsia="en-US"/>
        </w:rPr>
        <w:t>Maruani</w:t>
      </w:r>
      <w:proofErr w:type="spellEnd"/>
      <w:r w:rsidR="0056235F">
        <w:rPr>
          <w:rFonts w:ascii="Arial" w:eastAsiaTheme="minorHAnsi" w:hAnsi="Arial" w:cs="Arial"/>
          <w:sz w:val="24"/>
          <w:szCs w:val="24"/>
          <w:lang w:eastAsia="en-US"/>
        </w:rPr>
        <w:t>,</w:t>
      </w:r>
      <w:r w:rsidRPr="0009041F">
        <w:rPr>
          <w:rFonts w:ascii="Arial" w:eastAsiaTheme="minorHAnsi" w:hAnsi="Arial" w:cs="Arial"/>
          <w:sz w:val="24"/>
          <w:szCs w:val="24"/>
          <w:lang w:eastAsia="en-US"/>
        </w:rPr>
        <w:t xml:space="preserve"> Margaret </w:t>
      </w:r>
      <w:r w:rsidR="0056235F">
        <w:rPr>
          <w:rFonts w:ascii="Arial" w:eastAsiaTheme="minorHAnsi" w:hAnsi="Arial" w:cs="Arial"/>
          <w:sz w:val="24"/>
          <w:szCs w:val="24"/>
          <w:lang w:eastAsia="en-US"/>
        </w:rPr>
        <w:t>(2000) en su trabajo titulado</w:t>
      </w:r>
      <w:r w:rsidR="004F1ACE">
        <w:rPr>
          <w:rFonts w:ascii="Arial" w:eastAsiaTheme="minorHAnsi" w:hAnsi="Arial" w:cs="Arial"/>
          <w:sz w:val="24"/>
          <w:szCs w:val="24"/>
          <w:lang w:eastAsia="en-US"/>
        </w:rPr>
        <w:t>:</w:t>
      </w:r>
      <w:r w:rsidR="0056235F">
        <w:rPr>
          <w:rFonts w:ascii="Arial" w:eastAsiaTheme="minorHAnsi" w:hAnsi="Arial" w:cs="Arial"/>
          <w:sz w:val="24"/>
          <w:szCs w:val="24"/>
          <w:lang w:eastAsia="en-US"/>
        </w:rPr>
        <w:t xml:space="preserve"> De</w:t>
      </w:r>
      <w:r w:rsidRPr="0009041F">
        <w:rPr>
          <w:rFonts w:ascii="Arial" w:eastAsiaTheme="minorHAnsi" w:hAnsi="Arial" w:cs="Arial"/>
          <w:sz w:val="24"/>
          <w:szCs w:val="24"/>
          <w:lang w:eastAsia="en-US"/>
        </w:rPr>
        <w:t xml:space="preserve"> la sociología del trabajo a la sociología del empleo, muestra un concepto actual del significado de la sociología del trabajo, aborda varias temáticas dentro de ella</w:t>
      </w:r>
      <w:r w:rsidR="00AC43C7" w:rsidRPr="0009041F">
        <w:rPr>
          <w:rFonts w:ascii="Arial" w:eastAsiaTheme="minorHAnsi" w:hAnsi="Arial" w:cs="Arial"/>
          <w:sz w:val="24"/>
          <w:szCs w:val="24"/>
          <w:lang w:eastAsia="en-US"/>
        </w:rPr>
        <w:t>s encontramos</w:t>
      </w:r>
      <w:r w:rsidRPr="0009041F">
        <w:rPr>
          <w:rFonts w:ascii="Arial" w:eastAsiaTheme="minorHAnsi" w:hAnsi="Arial" w:cs="Arial"/>
          <w:sz w:val="24"/>
          <w:szCs w:val="24"/>
          <w:lang w:eastAsia="en-US"/>
        </w:rPr>
        <w:t xml:space="preserve"> la</w:t>
      </w:r>
      <w:r w:rsidR="00AC43C7" w:rsidRPr="0009041F">
        <w:rPr>
          <w:rFonts w:ascii="Arial" w:eastAsiaTheme="minorHAnsi" w:hAnsi="Arial" w:cs="Arial"/>
          <w:sz w:val="24"/>
          <w:szCs w:val="24"/>
          <w:lang w:eastAsia="en-US"/>
        </w:rPr>
        <w:t>s relaciones sociales en el trabajo, su</w:t>
      </w:r>
      <w:r w:rsidRPr="0009041F">
        <w:rPr>
          <w:rFonts w:ascii="Arial" w:eastAsiaTheme="minorHAnsi" w:hAnsi="Arial" w:cs="Arial"/>
          <w:sz w:val="24"/>
          <w:szCs w:val="24"/>
          <w:lang w:eastAsia="en-US"/>
        </w:rPr>
        <w:t xml:space="preserve"> núcleo es el abordaje del tema de la recompensación, la rep</w:t>
      </w:r>
      <w:r w:rsidR="00AC43C7" w:rsidRPr="0009041F">
        <w:rPr>
          <w:rFonts w:ascii="Arial" w:eastAsiaTheme="minorHAnsi" w:hAnsi="Arial" w:cs="Arial"/>
          <w:sz w:val="24"/>
          <w:szCs w:val="24"/>
          <w:lang w:eastAsia="en-US"/>
        </w:rPr>
        <w:t xml:space="preserve">artición del empleo y  </w:t>
      </w:r>
      <w:r w:rsidRPr="0009041F">
        <w:rPr>
          <w:rFonts w:ascii="Arial" w:eastAsiaTheme="minorHAnsi" w:hAnsi="Arial" w:cs="Arial"/>
          <w:sz w:val="24"/>
          <w:szCs w:val="24"/>
          <w:lang w:eastAsia="en-US"/>
        </w:rPr>
        <w:t>el desempleo.</w:t>
      </w:r>
    </w:p>
    <w:p w:rsidR="003669BB" w:rsidRPr="0009041F" w:rsidRDefault="003669BB" w:rsidP="003669BB">
      <w:pPr>
        <w:spacing w:after="0" w:line="360" w:lineRule="auto"/>
        <w:ind w:firstLine="708"/>
        <w:jc w:val="both"/>
        <w:rPr>
          <w:rFonts w:ascii="Arial" w:eastAsiaTheme="minorHAnsi" w:hAnsi="Arial" w:cs="Arial"/>
          <w:sz w:val="24"/>
          <w:szCs w:val="24"/>
          <w:lang w:eastAsia="en-US"/>
        </w:rPr>
      </w:pPr>
    </w:p>
    <w:p w:rsidR="003669BB" w:rsidRPr="0009041F" w:rsidRDefault="003669BB" w:rsidP="003669BB">
      <w:pPr>
        <w:spacing w:after="0" w:line="360" w:lineRule="auto"/>
        <w:ind w:firstLine="708"/>
        <w:jc w:val="both"/>
        <w:rPr>
          <w:rFonts w:ascii="Arial" w:eastAsiaTheme="minorHAnsi" w:hAnsi="Arial" w:cs="Arial"/>
          <w:sz w:val="24"/>
          <w:szCs w:val="24"/>
          <w:lang w:eastAsia="en-US"/>
        </w:rPr>
      </w:pPr>
      <w:r w:rsidRPr="0009041F">
        <w:rPr>
          <w:rFonts w:ascii="Arial" w:eastAsiaTheme="minorHAnsi" w:hAnsi="Arial" w:cs="Arial"/>
          <w:sz w:val="24"/>
          <w:szCs w:val="24"/>
          <w:lang w:eastAsia="en-US"/>
        </w:rPr>
        <w:t>Cabe señalar a partir del desarrollo del concepto de sociología del trabajo en Francia en el año 1950, esta rama ha sufrido cambios importantes</w:t>
      </w:r>
      <w:r w:rsidR="00AC43C7" w:rsidRPr="0009041F">
        <w:rPr>
          <w:rFonts w:ascii="Arial" w:eastAsiaTheme="minorHAnsi" w:hAnsi="Arial" w:cs="Arial"/>
          <w:sz w:val="24"/>
          <w:szCs w:val="24"/>
          <w:lang w:eastAsia="en-US"/>
        </w:rPr>
        <w:t>,</w:t>
      </w:r>
      <w:r w:rsidRPr="0009041F">
        <w:rPr>
          <w:rFonts w:ascii="Arial" w:eastAsiaTheme="minorHAnsi" w:hAnsi="Arial" w:cs="Arial"/>
          <w:sz w:val="24"/>
          <w:szCs w:val="24"/>
          <w:lang w:eastAsia="en-US"/>
        </w:rPr>
        <w:t xml:space="preserve"> factores determinantes como la incursión de la mujer el mercado laboral a nivel masivo, y la existencia de desempleo masivo constituye un impacto negativo al empleo. Por ello la presente autora señala diferencias encontradas en la palabra empleo y trabajo, </w:t>
      </w:r>
      <w:proofErr w:type="spellStart"/>
      <w:r w:rsidRPr="0009041F">
        <w:rPr>
          <w:rFonts w:ascii="Arial" w:eastAsiaTheme="minorHAnsi" w:hAnsi="Arial" w:cs="Arial"/>
          <w:sz w:val="24"/>
          <w:szCs w:val="24"/>
          <w:lang w:eastAsia="en-US"/>
        </w:rPr>
        <w:t>Maruani</w:t>
      </w:r>
      <w:proofErr w:type="spellEnd"/>
      <w:r w:rsidRPr="0009041F">
        <w:rPr>
          <w:rFonts w:ascii="Arial" w:eastAsiaTheme="minorHAnsi" w:hAnsi="Arial" w:cs="Arial"/>
          <w:sz w:val="24"/>
          <w:szCs w:val="24"/>
          <w:lang w:eastAsia="en-US"/>
        </w:rPr>
        <w:t xml:space="preserve"> Margaret (2000); “el trabajo significa condiciones de ejercicio de actividad profesional, mientras el empleo supone el hecho de tener un trabajo”.</w:t>
      </w:r>
    </w:p>
    <w:p w:rsidR="003669BB" w:rsidRPr="0009041F" w:rsidRDefault="003669BB" w:rsidP="003669BB">
      <w:pPr>
        <w:spacing w:after="0" w:line="360" w:lineRule="auto"/>
        <w:ind w:firstLine="708"/>
        <w:jc w:val="both"/>
        <w:rPr>
          <w:rFonts w:ascii="Arial" w:eastAsiaTheme="minorHAnsi" w:hAnsi="Arial" w:cs="Arial"/>
          <w:sz w:val="24"/>
          <w:szCs w:val="24"/>
          <w:lang w:eastAsia="en-US"/>
        </w:rPr>
      </w:pPr>
    </w:p>
    <w:p w:rsidR="003669BB" w:rsidRPr="0009041F" w:rsidRDefault="003669BB" w:rsidP="003669BB">
      <w:pPr>
        <w:spacing w:after="0" w:line="360" w:lineRule="auto"/>
        <w:ind w:firstLine="708"/>
        <w:jc w:val="both"/>
        <w:rPr>
          <w:rFonts w:ascii="Arial" w:eastAsiaTheme="minorHAnsi" w:hAnsi="Arial" w:cs="Arial"/>
          <w:sz w:val="24"/>
          <w:szCs w:val="24"/>
          <w:lang w:eastAsia="en-US"/>
        </w:rPr>
      </w:pPr>
      <w:r w:rsidRPr="0009041F">
        <w:rPr>
          <w:rFonts w:ascii="Arial" w:eastAsiaTheme="minorHAnsi" w:hAnsi="Arial" w:cs="Arial"/>
          <w:sz w:val="24"/>
          <w:szCs w:val="24"/>
          <w:lang w:eastAsia="en-US"/>
        </w:rPr>
        <w:t xml:space="preserve">Por ende la relación del trabajo cuando se </w:t>
      </w:r>
      <w:r w:rsidR="00843D2B">
        <w:rPr>
          <w:rFonts w:ascii="Arial" w:eastAsiaTheme="minorHAnsi" w:hAnsi="Arial" w:cs="Arial"/>
          <w:sz w:val="24"/>
          <w:szCs w:val="24"/>
          <w:lang w:eastAsia="en-US"/>
        </w:rPr>
        <w:t>afianza e</w:t>
      </w:r>
      <w:r w:rsidRPr="0009041F">
        <w:rPr>
          <w:rFonts w:ascii="Arial" w:eastAsiaTheme="minorHAnsi" w:hAnsi="Arial" w:cs="Arial"/>
          <w:sz w:val="24"/>
          <w:szCs w:val="24"/>
          <w:lang w:eastAsia="en-US"/>
        </w:rPr>
        <w:t>n la mujer es sinónimo de carencias, condiciones difíciles, y un conjunto de elementos que se transforman en negativos en lo que respecta a la evolución económica, social, personal e intelectual de la mujer, y solo atañe de manera leve a</w:t>
      </w:r>
      <w:r w:rsidR="004F1ACE">
        <w:rPr>
          <w:rFonts w:ascii="Arial" w:eastAsiaTheme="minorHAnsi" w:hAnsi="Arial" w:cs="Arial"/>
          <w:sz w:val="24"/>
          <w:szCs w:val="24"/>
          <w:lang w:eastAsia="en-US"/>
        </w:rPr>
        <w:t xml:space="preserve"> las mujeres con altos recursos.</w:t>
      </w:r>
      <w:r w:rsidRPr="0009041F">
        <w:rPr>
          <w:rFonts w:ascii="Arial" w:eastAsiaTheme="minorHAnsi" w:hAnsi="Arial" w:cs="Arial"/>
          <w:sz w:val="24"/>
          <w:szCs w:val="24"/>
          <w:lang w:eastAsia="en-US"/>
        </w:rPr>
        <w:t xml:space="preserve"> Entonces surge el debate  de liberación o </w:t>
      </w:r>
      <w:r w:rsidRPr="0009041F">
        <w:rPr>
          <w:rFonts w:ascii="Arial" w:eastAsiaTheme="minorHAnsi" w:hAnsi="Arial" w:cs="Arial"/>
          <w:sz w:val="24"/>
          <w:szCs w:val="24"/>
          <w:lang w:eastAsia="en-US"/>
        </w:rPr>
        <w:lastRenderedPageBreak/>
        <w:t>alienación para las mujeres, el hombre también es  víctima de este hecho, pero la mujer sufre consecuencias mayores, ya que la sociedad y el sistema obligan a formar parte de la dinámica de trabajo.</w:t>
      </w:r>
    </w:p>
    <w:p w:rsidR="003669BB" w:rsidRPr="0009041F" w:rsidRDefault="003669BB" w:rsidP="00DF5490">
      <w:pPr>
        <w:spacing w:after="0" w:line="360" w:lineRule="auto"/>
        <w:jc w:val="both"/>
        <w:rPr>
          <w:rFonts w:ascii="Arial" w:eastAsiaTheme="minorHAnsi" w:hAnsi="Arial" w:cs="Arial"/>
          <w:sz w:val="24"/>
          <w:szCs w:val="24"/>
          <w:lang w:eastAsia="en-US"/>
        </w:rPr>
      </w:pPr>
    </w:p>
    <w:p w:rsidR="003669BB" w:rsidRPr="0009041F" w:rsidRDefault="003669BB" w:rsidP="00597464">
      <w:pPr>
        <w:spacing w:after="0" w:line="360" w:lineRule="auto"/>
        <w:ind w:firstLine="708"/>
        <w:jc w:val="both"/>
        <w:rPr>
          <w:rFonts w:ascii="Arial" w:eastAsiaTheme="minorHAnsi" w:hAnsi="Arial" w:cs="Arial"/>
          <w:sz w:val="24"/>
          <w:szCs w:val="24"/>
          <w:lang w:eastAsia="en-US"/>
        </w:rPr>
      </w:pPr>
      <w:r w:rsidRPr="0009041F">
        <w:rPr>
          <w:rFonts w:ascii="Arial" w:eastAsiaTheme="minorHAnsi" w:hAnsi="Arial" w:cs="Arial"/>
          <w:sz w:val="24"/>
          <w:szCs w:val="24"/>
          <w:lang w:eastAsia="en-US"/>
        </w:rPr>
        <w:t>La palabra trabajo es objeto de distintos matices se toma  como referencia la definición obtenida por los autor Toledo Enrique (2000), el cual señala la concepción del trabajo de manera objetiva;</w:t>
      </w:r>
    </w:p>
    <w:p w:rsidR="003669BB" w:rsidRPr="0009041F" w:rsidRDefault="003669BB" w:rsidP="003669BB">
      <w:pPr>
        <w:spacing w:after="0" w:line="360" w:lineRule="auto"/>
        <w:ind w:firstLine="708"/>
        <w:jc w:val="both"/>
        <w:rPr>
          <w:rFonts w:ascii="Arial" w:eastAsiaTheme="minorHAnsi" w:hAnsi="Arial" w:cs="Arial"/>
          <w:sz w:val="24"/>
          <w:szCs w:val="24"/>
          <w:lang w:eastAsia="en-US"/>
        </w:rPr>
      </w:pPr>
    </w:p>
    <w:p w:rsidR="003669BB" w:rsidRPr="0009041F" w:rsidRDefault="003669BB" w:rsidP="00843D2B">
      <w:pPr>
        <w:spacing w:after="0" w:line="240" w:lineRule="auto"/>
        <w:ind w:left="1361" w:right="1191" w:firstLine="709"/>
        <w:jc w:val="both"/>
        <w:rPr>
          <w:rFonts w:ascii="Arial" w:eastAsiaTheme="minorHAnsi" w:hAnsi="Arial" w:cs="Arial"/>
          <w:color w:val="000000" w:themeColor="text1"/>
          <w:sz w:val="24"/>
          <w:szCs w:val="24"/>
          <w:lang w:eastAsia="en-US"/>
        </w:rPr>
      </w:pPr>
      <w:r w:rsidRPr="0009041F">
        <w:rPr>
          <w:rFonts w:ascii="Arial" w:eastAsiaTheme="minorHAnsi" w:hAnsi="Arial" w:cs="Arial"/>
          <w:sz w:val="24"/>
          <w:szCs w:val="24"/>
          <w:lang w:eastAsia="en-US"/>
        </w:rPr>
        <w:tab/>
        <w:t>“Es considerado la actividad que transforma de manera consciente a la naturaleza y al hombre mismo independientemente como sea valorado por la sociedad; sería el medio de creación de riqueza material o inmaterial y de hacerla circular</w:t>
      </w:r>
      <w:r w:rsidR="00AC43C7" w:rsidRPr="0009041F">
        <w:rPr>
          <w:rFonts w:ascii="Arial" w:eastAsiaTheme="minorHAnsi" w:hAnsi="Arial" w:cs="Arial"/>
          <w:sz w:val="24"/>
          <w:szCs w:val="24"/>
          <w:lang w:eastAsia="en-US"/>
        </w:rPr>
        <w:t>.</w:t>
      </w:r>
      <w:r w:rsidRPr="0009041F">
        <w:rPr>
          <w:rFonts w:ascii="Arial" w:eastAsiaTheme="minorHAnsi" w:hAnsi="Arial" w:cs="Arial"/>
          <w:sz w:val="24"/>
          <w:szCs w:val="24"/>
          <w:lang w:eastAsia="en-US"/>
        </w:rPr>
        <w:t>”</w:t>
      </w:r>
      <w:r w:rsidR="00AC43C7" w:rsidRPr="0009041F">
        <w:rPr>
          <w:rFonts w:ascii="Arial" w:eastAsiaTheme="minorHAnsi" w:hAnsi="Arial" w:cs="Arial"/>
          <w:sz w:val="24"/>
          <w:szCs w:val="24"/>
          <w:lang w:eastAsia="en-US"/>
        </w:rPr>
        <w:t xml:space="preserve"> </w:t>
      </w:r>
      <w:r w:rsidR="00DF5490" w:rsidRPr="0009041F">
        <w:rPr>
          <w:rFonts w:ascii="Arial" w:eastAsiaTheme="minorHAnsi" w:hAnsi="Arial" w:cs="Arial"/>
          <w:sz w:val="24"/>
          <w:szCs w:val="24"/>
          <w:lang w:eastAsia="en-US"/>
        </w:rPr>
        <w:t>(</w:t>
      </w:r>
      <w:r w:rsidR="00DF5490" w:rsidRPr="0009041F">
        <w:rPr>
          <w:rFonts w:ascii="Arial" w:eastAsiaTheme="minorHAnsi" w:hAnsi="Arial" w:cs="Arial"/>
          <w:color w:val="000000" w:themeColor="text1"/>
          <w:sz w:val="24"/>
          <w:szCs w:val="24"/>
          <w:lang w:eastAsia="en-US"/>
        </w:rPr>
        <w:t>p. 16)</w:t>
      </w:r>
    </w:p>
    <w:p w:rsidR="003669BB" w:rsidRPr="0009041F" w:rsidRDefault="003669BB" w:rsidP="003669BB">
      <w:pPr>
        <w:spacing w:after="0" w:line="360" w:lineRule="auto"/>
        <w:ind w:firstLine="708"/>
        <w:jc w:val="both"/>
        <w:rPr>
          <w:rFonts w:ascii="Arial" w:hAnsi="Arial" w:cs="Arial"/>
          <w:sz w:val="24"/>
        </w:rPr>
      </w:pPr>
    </w:p>
    <w:p w:rsidR="003669BB" w:rsidRPr="0009041F" w:rsidRDefault="003669BB" w:rsidP="003669BB">
      <w:pPr>
        <w:spacing w:after="0" w:line="360" w:lineRule="auto"/>
        <w:ind w:firstLine="708"/>
        <w:jc w:val="both"/>
        <w:rPr>
          <w:rFonts w:ascii="Arial" w:hAnsi="Arial" w:cs="Arial"/>
          <w:sz w:val="24"/>
        </w:rPr>
      </w:pPr>
      <w:r w:rsidRPr="0009041F">
        <w:rPr>
          <w:rFonts w:ascii="Arial" w:hAnsi="Arial" w:cs="Arial"/>
          <w:sz w:val="24"/>
        </w:rPr>
        <w:t xml:space="preserve"> La historia del trabajo vincula diversos conceptos, en el trascurso de la historia surgen teorías que tratan de justificar los procesos de trabajos, y aportar por qué y el significado del objeto del trabajo, uno de ellos es elaborado por Marx, quien expresa la existencia de dos componente fundamentales el primo el trabajo objetivo ligado a la energía, y en otra instancia el trabajo el trabajo se considera subjetivo, de este modo comienza a existir una dualidad en cuanto al concepto.</w:t>
      </w:r>
    </w:p>
    <w:p w:rsidR="003669BB" w:rsidRPr="0009041F" w:rsidRDefault="003669BB" w:rsidP="003669BB">
      <w:pPr>
        <w:spacing w:after="0" w:line="360" w:lineRule="auto"/>
        <w:ind w:firstLine="708"/>
        <w:jc w:val="both"/>
        <w:rPr>
          <w:rFonts w:ascii="Arial" w:hAnsi="Arial" w:cs="Arial"/>
          <w:sz w:val="24"/>
        </w:rPr>
      </w:pPr>
    </w:p>
    <w:p w:rsidR="003669BB" w:rsidRPr="0009041F" w:rsidRDefault="003669BB" w:rsidP="003669BB">
      <w:pPr>
        <w:spacing w:after="0" w:line="360" w:lineRule="auto"/>
        <w:ind w:firstLine="708"/>
        <w:jc w:val="both"/>
        <w:rPr>
          <w:rFonts w:ascii="Arial" w:hAnsi="Arial" w:cs="Arial"/>
          <w:sz w:val="24"/>
        </w:rPr>
      </w:pPr>
      <w:r w:rsidRPr="0009041F">
        <w:rPr>
          <w:rFonts w:ascii="Arial" w:hAnsi="Arial" w:cs="Arial"/>
          <w:sz w:val="24"/>
        </w:rPr>
        <w:t xml:space="preserve">Es importante reseñar parte de la historia que le brinda forma al concepto de trabajo, es  el periodo de  la revolución industrial ,la masificación del trabajo, permite pasar del etapa artesanal a la masificación, esta relación cambia, la interacción de dos factores el hombre y la máquina, periodo que comprendió la segunda mitad del siglo XIX, este periodo funge como, la etapa en la que emerge la sociología y la psicología industrial es comprendida a finales del siglo XIX en el trascurso de la crisis prevaleciendo en esta época la dominación de la teoría neoclásica en economía, el último </w:t>
      </w:r>
      <w:r w:rsidRPr="0009041F">
        <w:rPr>
          <w:rFonts w:ascii="Arial" w:hAnsi="Arial" w:cs="Arial"/>
          <w:sz w:val="24"/>
        </w:rPr>
        <w:lastRenderedPageBreak/>
        <w:t xml:space="preserve">tramo lo representa desde el año 1929 hasta los  años en donde impera la tendencia del keynesianismo, es allí en donde la las relaciones industriales toman carácter dentro de los procesos industriales, ya que la palabra trabajo, empresa y personas se vinculan para alcanzar objetivos. </w:t>
      </w:r>
    </w:p>
    <w:p w:rsidR="003669BB" w:rsidRPr="0009041F" w:rsidRDefault="003669BB" w:rsidP="003669BB">
      <w:pPr>
        <w:spacing w:after="0" w:line="360" w:lineRule="auto"/>
        <w:ind w:firstLine="708"/>
        <w:jc w:val="both"/>
        <w:rPr>
          <w:rFonts w:ascii="Arial" w:hAnsi="Arial" w:cs="Arial"/>
          <w:sz w:val="24"/>
        </w:rPr>
      </w:pPr>
    </w:p>
    <w:p w:rsidR="003669BB" w:rsidRPr="0009041F" w:rsidRDefault="003669BB" w:rsidP="003669BB">
      <w:pPr>
        <w:spacing w:after="0" w:line="360" w:lineRule="auto"/>
        <w:ind w:firstLine="708"/>
        <w:jc w:val="both"/>
        <w:rPr>
          <w:rFonts w:ascii="Arial" w:hAnsi="Arial" w:cs="Arial"/>
          <w:sz w:val="24"/>
        </w:rPr>
      </w:pPr>
      <w:r w:rsidRPr="0009041F">
        <w:rPr>
          <w:rFonts w:ascii="Arial" w:hAnsi="Arial" w:cs="Arial"/>
          <w:sz w:val="24"/>
        </w:rPr>
        <w:t>La sociología vivió una etapa en la el ideas holistas (la sociedad está por encima de los individuos), da surgimiento de las normas, estas nomas son ejercidas tanto por el individuo como para  las organizaciones, es decir, es un intercambio de pensamientos y diálogos con la empresas, los trabajadores toman un rol determínate en la dirección organizacional. En los sesenta y setenta empiezan a deslumbrar tendencias distintas en donde el hombre es los eslabones principales dentro de los procesos productivos, ya no solo es la máquina, las condiciones de los trabajadores forman parte del rendimiento de la institución, esto permite un cambio en la óptica de las organizaciones hacia sus trabajadores.</w:t>
      </w:r>
    </w:p>
    <w:p w:rsidR="003669BB" w:rsidRPr="0009041F" w:rsidRDefault="003669BB" w:rsidP="003669BB">
      <w:pPr>
        <w:spacing w:after="0" w:line="360" w:lineRule="auto"/>
        <w:ind w:firstLine="708"/>
        <w:jc w:val="both"/>
        <w:rPr>
          <w:rFonts w:ascii="Arial" w:hAnsi="Arial" w:cs="Arial"/>
          <w:sz w:val="24"/>
        </w:rPr>
      </w:pPr>
    </w:p>
    <w:p w:rsidR="003669BB" w:rsidRPr="0009041F" w:rsidRDefault="003669BB" w:rsidP="007A5BF4">
      <w:pPr>
        <w:spacing w:after="0" w:line="360" w:lineRule="auto"/>
        <w:ind w:firstLine="708"/>
        <w:jc w:val="both"/>
        <w:rPr>
          <w:rFonts w:ascii="Arial" w:hAnsi="Arial" w:cs="Arial"/>
          <w:sz w:val="24"/>
        </w:rPr>
      </w:pPr>
      <w:r w:rsidRPr="0009041F">
        <w:rPr>
          <w:rFonts w:ascii="Arial" w:hAnsi="Arial" w:cs="Arial"/>
          <w:sz w:val="24"/>
        </w:rPr>
        <w:t>Es cuando surgen figuras como la institucionalización, el cual relega a otro plano la figura del proletariado, y toma fuerza la figura del sindicalismo, la negociación colectiva y seguridad social, esto significa un cambio, ya las empresas  tienen un dialogo directo con los trabajadores, y de esta forma las carencias que derivan de la relación económica, son tomadas en cuenta, los trabajadores son actores importantes dent</w:t>
      </w:r>
      <w:r w:rsidR="007A5BF4" w:rsidRPr="0009041F">
        <w:rPr>
          <w:rFonts w:ascii="Arial" w:hAnsi="Arial" w:cs="Arial"/>
          <w:sz w:val="24"/>
        </w:rPr>
        <w:t>ro de los procesos productivos.</w:t>
      </w:r>
    </w:p>
    <w:p w:rsidR="00A075BA" w:rsidRPr="0009041F" w:rsidRDefault="00A075BA" w:rsidP="009E529C">
      <w:pPr>
        <w:spacing w:after="0" w:line="360" w:lineRule="auto"/>
        <w:ind w:firstLine="708"/>
        <w:jc w:val="both"/>
        <w:rPr>
          <w:rFonts w:ascii="Arial" w:hAnsi="Arial" w:cs="Arial"/>
          <w:sz w:val="24"/>
        </w:rPr>
      </w:pPr>
      <w:r w:rsidRPr="0009041F">
        <w:rPr>
          <w:rFonts w:ascii="Arial" w:hAnsi="Arial" w:cs="Arial"/>
          <w:sz w:val="24"/>
        </w:rPr>
        <w:t xml:space="preserve"> </w:t>
      </w:r>
    </w:p>
    <w:p w:rsidR="00A075BA" w:rsidRPr="0009041F" w:rsidRDefault="00DA29C7" w:rsidP="007A5BF4">
      <w:pPr>
        <w:spacing w:after="0" w:line="360" w:lineRule="auto"/>
        <w:ind w:firstLine="708"/>
        <w:jc w:val="both"/>
        <w:rPr>
          <w:rFonts w:ascii="Arial" w:hAnsi="Arial" w:cs="Arial"/>
          <w:b/>
          <w:sz w:val="24"/>
        </w:rPr>
      </w:pPr>
      <w:r w:rsidRPr="0009041F">
        <w:rPr>
          <w:rFonts w:ascii="Arial" w:hAnsi="Arial" w:cs="Arial"/>
          <w:b/>
          <w:sz w:val="24"/>
        </w:rPr>
        <w:t>Segregació</w:t>
      </w:r>
      <w:r w:rsidR="007A5BF4" w:rsidRPr="0009041F">
        <w:rPr>
          <w:rFonts w:ascii="Arial" w:hAnsi="Arial" w:cs="Arial"/>
          <w:b/>
          <w:sz w:val="24"/>
        </w:rPr>
        <w:t>n Ocupacional Por Sexo</w:t>
      </w:r>
    </w:p>
    <w:p w:rsidR="00AD0157" w:rsidRPr="0009041F" w:rsidRDefault="00AD0157" w:rsidP="009E529C">
      <w:pPr>
        <w:spacing w:after="0" w:line="360" w:lineRule="auto"/>
        <w:ind w:firstLine="708"/>
        <w:jc w:val="both"/>
        <w:rPr>
          <w:rFonts w:ascii="Arial" w:hAnsi="Arial" w:cs="Arial"/>
          <w:b/>
          <w:sz w:val="24"/>
        </w:rPr>
      </w:pPr>
    </w:p>
    <w:p w:rsidR="00BB71D8" w:rsidRPr="0009041F" w:rsidRDefault="00BB71D8" w:rsidP="00375D91">
      <w:pPr>
        <w:spacing w:after="0" w:line="360" w:lineRule="auto"/>
        <w:ind w:firstLine="708"/>
        <w:jc w:val="both"/>
        <w:rPr>
          <w:rFonts w:ascii="Arial" w:hAnsi="Arial" w:cs="Arial"/>
          <w:sz w:val="24"/>
        </w:rPr>
      </w:pPr>
      <w:r w:rsidRPr="0009041F">
        <w:rPr>
          <w:rFonts w:ascii="Arial" w:hAnsi="Arial" w:cs="Arial"/>
          <w:sz w:val="24"/>
        </w:rPr>
        <w:t>Los cambios en el mundo de la economía ha transformado el enfoque de género</w:t>
      </w:r>
      <w:r w:rsidR="00375D91" w:rsidRPr="0009041F">
        <w:rPr>
          <w:rFonts w:ascii="Arial" w:hAnsi="Arial" w:cs="Arial"/>
          <w:sz w:val="24"/>
        </w:rPr>
        <w:t>,</w:t>
      </w:r>
      <w:r w:rsidRPr="0009041F">
        <w:rPr>
          <w:rFonts w:ascii="Arial" w:hAnsi="Arial" w:cs="Arial"/>
          <w:sz w:val="24"/>
        </w:rPr>
        <w:t xml:space="preserve"> con  la internacionalización de la inversión productiva, y el crecimiento de la incorporación de las mujeres al mercado de trabajo. Proceso que se viene evidenciando desde los años sesenta como lo </w:t>
      </w:r>
      <w:r w:rsidRPr="0009041F">
        <w:rPr>
          <w:rFonts w:ascii="Arial" w:hAnsi="Arial" w:cs="Arial"/>
          <w:sz w:val="24"/>
        </w:rPr>
        <w:lastRenderedPageBreak/>
        <w:t xml:space="preserve">expresan </w:t>
      </w:r>
      <w:proofErr w:type="spellStart"/>
      <w:r w:rsidRPr="0009041F">
        <w:rPr>
          <w:rFonts w:ascii="Arial" w:hAnsi="Arial" w:cs="Arial"/>
          <w:sz w:val="24"/>
        </w:rPr>
        <w:t>Manenova</w:t>
      </w:r>
      <w:proofErr w:type="spellEnd"/>
      <w:r w:rsidRPr="0009041F">
        <w:rPr>
          <w:rFonts w:ascii="Arial" w:hAnsi="Arial" w:cs="Arial"/>
          <w:sz w:val="24"/>
        </w:rPr>
        <w:t>, Vera y Salgado, Jesús</w:t>
      </w:r>
      <w:r w:rsidR="00D55B79" w:rsidRPr="0009041F">
        <w:rPr>
          <w:rFonts w:ascii="Arial" w:hAnsi="Arial" w:cs="Arial"/>
          <w:sz w:val="24"/>
        </w:rPr>
        <w:t xml:space="preserve"> (2010)</w:t>
      </w:r>
      <w:r w:rsidRPr="0009041F">
        <w:rPr>
          <w:rFonts w:ascii="Arial" w:hAnsi="Arial" w:cs="Arial"/>
          <w:sz w:val="24"/>
        </w:rPr>
        <w:t xml:space="preserve"> donde también mencionan</w:t>
      </w:r>
      <w:r w:rsidR="00375D91" w:rsidRPr="0009041F">
        <w:rPr>
          <w:rFonts w:ascii="Arial" w:hAnsi="Arial" w:cs="Arial"/>
          <w:sz w:val="24"/>
        </w:rPr>
        <w:t xml:space="preserve"> que en la misma </w:t>
      </w:r>
      <w:r w:rsidR="004C7717" w:rsidRPr="0009041F">
        <w:rPr>
          <w:rFonts w:ascii="Arial" w:hAnsi="Arial" w:cs="Arial"/>
          <w:sz w:val="24"/>
        </w:rPr>
        <w:t>década</w:t>
      </w:r>
      <w:r w:rsidRPr="0009041F">
        <w:rPr>
          <w:rFonts w:ascii="Arial" w:hAnsi="Arial" w:cs="Arial"/>
          <w:sz w:val="24"/>
        </w:rPr>
        <w:t xml:space="preserve"> se empezó a observar una expansión de nuevos empleos y se amplió la lista de ocupaciones asociadas con el trabajo femenino dando nuevas oportunidades a todas esas mujeres que lo necesitaban. El proceso de las transformaciones económicas continuó como una reestructuración productiva, cuando varios países mostraron la tendencia hacia la liberalización y apertura de su economía nacional a los mercados externos garantizando así la buena comercialización de sus productos. </w:t>
      </w:r>
      <w:r w:rsidR="00A075BA" w:rsidRPr="0009041F">
        <w:rPr>
          <w:rFonts w:ascii="Arial" w:hAnsi="Arial" w:cs="Arial"/>
          <w:sz w:val="24"/>
        </w:rPr>
        <w:t xml:space="preserve"> </w:t>
      </w:r>
    </w:p>
    <w:p w:rsidR="00AD0157" w:rsidRPr="0009041F" w:rsidRDefault="00AD0157" w:rsidP="007A5BF4">
      <w:pPr>
        <w:spacing w:after="0" w:line="360" w:lineRule="auto"/>
        <w:jc w:val="both"/>
        <w:rPr>
          <w:rFonts w:ascii="Arial" w:hAnsi="Arial" w:cs="Arial"/>
          <w:sz w:val="24"/>
        </w:rPr>
      </w:pPr>
    </w:p>
    <w:p w:rsidR="008704B2" w:rsidRPr="0009041F" w:rsidRDefault="00BB71D8" w:rsidP="00BB71D8">
      <w:pPr>
        <w:spacing w:after="0" w:line="360" w:lineRule="auto"/>
        <w:ind w:firstLine="708"/>
        <w:jc w:val="both"/>
        <w:rPr>
          <w:rFonts w:ascii="Arial" w:eastAsiaTheme="minorHAnsi" w:hAnsi="Arial" w:cs="Arial"/>
          <w:color w:val="231F20"/>
          <w:sz w:val="24"/>
          <w:szCs w:val="24"/>
          <w:lang w:eastAsia="en-US"/>
        </w:rPr>
      </w:pPr>
      <w:r w:rsidRPr="0009041F">
        <w:rPr>
          <w:rFonts w:ascii="Arial" w:eastAsiaTheme="minorHAnsi" w:hAnsi="Arial" w:cs="Arial"/>
          <w:color w:val="231F20"/>
          <w:sz w:val="24"/>
          <w:szCs w:val="24"/>
          <w:lang w:eastAsia="en-US"/>
        </w:rPr>
        <w:t>Como se puede observar en nuestra sociedad l</w:t>
      </w:r>
      <w:r w:rsidR="008704B2" w:rsidRPr="0009041F">
        <w:rPr>
          <w:rFonts w:ascii="Arial" w:eastAsiaTheme="minorHAnsi" w:hAnsi="Arial" w:cs="Arial"/>
          <w:color w:val="231F20"/>
          <w:sz w:val="24"/>
          <w:szCs w:val="24"/>
          <w:lang w:eastAsia="en-US"/>
        </w:rPr>
        <w:t xml:space="preserve">a segregación laboral por sexo </w:t>
      </w:r>
      <w:r w:rsidR="009B1BB4" w:rsidRPr="0009041F">
        <w:rPr>
          <w:rFonts w:ascii="Arial" w:eastAsiaTheme="minorHAnsi" w:hAnsi="Arial" w:cs="Arial"/>
          <w:color w:val="231F20"/>
          <w:sz w:val="24"/>
          <w:szCs w:val="24"/>
          <w:lang w:eastAsia="en-US"/>
        </w:rPr>
        <w:t>se evidencia</w:t>
      </w:r>
      <w:r w:rsidR="008704B2" w:rsidRPr="0009041F">
        <w:rPr>
          <w:rFonts w:ascii="Arial" w:eastAsiaTheme="minorHAnsi" w:hAnsi="Arial" w:cs="Arial"/>
          <w:color w:val="231F20"/>
          <w:sz w:val="24"/>
          <w:szCs w:val="24"/>
          <w:lang w:eastAsia="en-US"/>
        </w:rPr>
        <w:t xml:space="preserve"> hoy en día en situaciones cotidianas del mundo laboral, es notorio que en la actualidad las mujeres están abarcando aspectos de la vida  con mayor incremento, su niveles de preparación se incrementan, no obstante siguen existiendo secuelas de antiguos vicios, costumbres en los que el hombre predomina en cargos específicos, situación el cual dificulta a la mujer el poder desarrollarse de ma</w:t>
      </w:r>
      <w:r w:rsidRPr="0009041F">
        <w:rPr>
          <w:rFonts w:ascii="Arial" w:eastAsiaTheme="minorHAnsi" w:hAnsi="Arial" w:cs="Arial"/>
          <w:color w:val="231F20"/>
          <w:sz w:val="24"/>
          <w:szCs w:val="24"/>
          <w:lang w:eastAsia="en-US"/>
        </w:rPr>
        <w:t xml:space="preserve">nera equilibrada en la sociedad </w:t>
      </w:r>
      <w:r w:rsidR="008704B2" w:rsidRPr="0009041F">
        <w:rPr>
          <w:rFonts w:ascii="Arial" w:eastAsiaTheme="minorHAnsi" w:hAnsi="Arial" w:cs="Arial"/>
          <w:color w:val="231F20"/>
          <w:sz w:val="24"/>
          <w:szCs w:val="24"/>
          <w:lang w:eastAsia="en-US"/>
        </w:rPr>
        <w:t xml:space="preserve">En uno de los trabajos en el que podemos conseguir  gran información respecto al tema, </w:t>
      </w:r>
      <w:proofErr w:type="spellStart"/>
      <w:r w:rsidR="008704B2" w:rsidRPr="0009041F">
        <w:rPr>
          <w:rFonts w:ascii="Arial" w:eastAsiaTheme="minorHAnsi" w:hAnsi="Arial" w:cs="Arial"/>
          <w:color w:val="231F20"/>
          <w:sz w:val="24"/>
          <w:szCs w:val="24"/>
          <w:lang w:eastAsia="en-US"/>
        </w:rPr>
        <w:t>dándo</w:t>
      </w:r>
      <w:proofErr w:type="spellEnd"/>
      <w:r w:rsidR="00843D2B">
        <w:rPr>
          <w:rFonts w:ascii="Arial" w:eastAsiaTheme="minorHAnsi" w:hAnsi="Arial" w:cs="Arial"/>
          <w:color w:val="231F20"/>
          <w:sz w:val="24"/>
          <w:szCs w:val="24"/>
          <w:lang w:eastAsia="en-US"/>
        </w:rPr>
        <w:t xml:space="preserve"> un enfoque diferente </w:t>
      </w:r>
      <w:r w:rsidR="008704B2" w:rsidRPr="0009041F">
        <w:rPr>
          <w:rFonts w:ascii="Arial" w:eastAsiaTheme="minorHAnsi" w:hAnsi="Arial" w:cs="Arial"/>
          <w:color w:val="231F20"/>
          <w:sz w:val="24"/>
          <w:szCs w:val="24"/>
          <w:lang w:eastAsia="en-US"/>
        </w:rPr>
        <w:t xml:space="preserve">es </w:t>
      </w:r>
      <w:r w:rsidR="00843D2B">
        <w:rPr>
          <w:rFonts w:ascii="Arial" w:eastAsiaTheme="minorHAnsi" w:hAnsi="Arial" w:cs="Arial"/>
          <w:color w:val="231F20"/>
          <w:sz w:val="24"/>
          <w:szCs w:val="24"/>
          <w:lang w:eastAsia="en-US"/>
        </w:rPr>
        <w:t xml:space="preserve">el </w:t>
      </w:r>
      <w:r w:rsidR="008704B2" w:rsidRPr="0009041F">
        <w:rPr>
          <w:rFonts w:ascii="Arial" w:eastAsiaTheme="minorHAnsi" w:hAnsi="Arial" w:cs="Arial"/>
          <w:color w:val="231F20"/>
          <w:sz w:val="24"/>
          <w:szCs w:val="24"/>
          <w:lang w:eastAsia="en-US"/>
        </w:rPr>
        <w:t xml:space="preserve">publicado por Delgado, </w:t>
      </w:r>
      <w:r w:rsidR="00EB4AB2" w:rsidRPr="0009041F">
        <w:rPr>
          <w:rFonts w:ascii="Arial" w:eastAsiaTheme="minorHAnsi" w:hAnsi="Arial" w:cs="Arial"/>
          <w:color w:val="231F20"/>
          <w:sz w:val="24"/>
          <w:szCs w:val="24"/>
          <w:lang w:eastAsia="en-US"/>
        </w:rPr>
        <w:t xml:space="preserve">Aura (2013) </w:t>
      </w:r>
      <w:r w:rsidR="008704B2" w:rsidRPr="0009041F">
        <w:rPr>
          <w:rFonts w:ascii="Arial" w:eastAsiaTheme="minorHAnsi" w:hAnsi="Arial" w:cs="Arial"/>
          <w:color w:val="231F20"/>
          <w:sz w:val="24"/>
          <w:szCs w:val="24"/>
          <w:lang w:eastAsia="en-US"/>
        </w:rPr>
        <w:t>en donde no solo hace mención de la segregación ocupacional sino también de mercado laboral, dando un enfoque más completo con respecto al tema como se demuestra a continuación:</w:t>
      </w:r>
    </w:p>
    <w:p w:rsidR="00AD0157" w:rsidRPr="0009041F" w:rsidRDefault="00AD0157" w:rsidP="008704B2">
      <w:pPr>
        <w:spacing w:after="0" w:line="360" w:lineRule="auto"/>
        <w:jc w:val="both"/>
        <w:rPr>
          <w:rFonts w:ascii="Arial" w:eastAsiaTheme="minorHAnsi" w:hAnsi="Arial" w:cs="Arial"/>
          <w:color w:val="231F20"/>
          <w:sz w:val="24"/>
          <w:szCs w:val="24"/>
          <w:lang w:eastAsia="en-US"/>
        </w:rPr>
      </w:pPr>
    </w:p>
    <w:p w:rsidR="008704B2" w:rsidRPr="0009041F" w:rsidRDefault="008704B2" w:rsidP="004C7717">
      <w:pPr>
        <w:autoSpaceDE w:val="0"/>
        <w:autoSpaceDN w:val="0"/>
        <w:adjustRightInd w:val="0"/>
        <w:spacing w:after="0" w:line="240" w:lineRule="auto"/>
        <w:ind w:left="709" w:right="708"/>
        <w:jc w:val="both"/>
        <w:rPr>
          <w:rFonts w:ascii="Arial" w:eastAsiaTheme="minorHAnsi" w:hAnsi="Arial" w:cs="Arial"/>
          <w:color w:val="231F20"/>
          <w:sz w:val="24"/>
          <w:szCs w:val="24"/>
          <w:lang w:eastAsia="en-US"/>
        </w:rPr>
      </w:pPr>
      <w:r w:rsidRPr="0009041F">
        <w:rPr>
          <w:rFonts w:ascii="Arial" w:eastAsiaTheme="minorHAnsi" w:hAnsi="Arial" w:cs="Arial"/>
          <w:color w:val="231F20"/>
          <w:sz w:val="24"/>
          <w:szCs w:val="24"/>
          <w:lang w:eastAsia="en-US"/>
        </w:rPr>
        <w:t>Diversos autores han demostrado que, como expresión fundamental de la división sexual del trabajo, las formas más desvalorizadas de trabajo son realizadas mayoritariamente por mujeres (</w:t>
      </w:r>
      <w:proofErr w:type="spellStart"/>
      <w:r w:rsidRPr="0009041F">
        <w:rPr>
          <w:rFonts w:ascii="Arial" w:eastAsiaTheme="minorHAnsi" w:hAnsi="Arial" w:cs="Arial"/>
          <w:color w:val="231F20"/>
          <w:sz w:val="24"/>
          <w:szCs w:val="24"/>
          <w:lang w:eastAsia="en-US"/>
        </w:rPr>
        <w:t>Molyneux</w:t>
      </w:r>
      <w:proofErr w:type="spellEnd"/>
      <w:r w:rsidRPr="0009041F">
        <w:rPr>
          <w:rFonts w:ascii="Arial" w:eastAsiaTheme="minorHAnsi" w:hAnsi="Arial" w:cs="Arial"/>
          <w:color w:val="231F20"/>
          <w:sz w:val="24"/>
          <w:szCs w:val="24"/>
          <w:lang w:eastAsia="en-US"/>
        </w:rPr>
        <w:t xml:space="preserve"> 1994; De Barbieri1989; </w:t>
      </w:r>
      <w:proofErr w:type="spellStart"/>
      <w:r w:rsidRPr="0009041F">
        <w:rPr>
          <w:rFonts w:ascii="Arial" w:eastAsiaTheme="minorHAnsi" w:hAnsi="Arial" w:cs="Arial"/>
          <w:color w:val="231F20"/>
          <w:sz w:val="24"/>
          <w:szCs w:val="24"/>
          <w:lang w:eastAsia="en-US"/>
        </w:rPr>
        <w:t>Reskin</w:t>
      </w:r>
      <w:proofErr w:type="spellEnd"/>
      <w:r w:rsidRPr="0009041F">
        <w:rPr>
          <w:rFonts w:ascii="Arial" w:eastAsiaTheme="minorHAnsi" w:hAnsi="Arial" w:cs="Arial"/>
          <w:color w:val="231F20"/>
          <w:sz w:val="24"/>
          <w:szCs w:val="24"/>
          <w:lang w:eastAsia="en-US"/>
        </w:rPr>
        <w:t xml:space="preserve">, 1990). Al referirnos a la división sexual del trabajo hacemos alusión al conjunto de relaciones sociales que establecen la producción para el mercado como ubicación prioritaria de los hombres y la reproducción social como la esfera de responsabilidad principal </w:t>
      </w:r>
      <w:r w:rsidRPr="0009041F">
        <w:rPr>
          <w:rFonts w:ascii="Arial" w:eastAsiaTheme="minorHAnsi" w:hAnsi="Arial" w:cs="Arial"/>
          <w:color w:val="231F20"/>
          <w:sz w:val="24"/>
          <w:szCs w:val="24"/>
          <w:lang w:eastAsia="en-US"/>
        </w:rPr>
        <w:lastRenderedPageBreak/>
        <w:t>de las mujeres. Esta división influye en todas las formas en las que los hombres y las mujeres participan tanto en la reproducción como en la producción, rigiéndose por dos principios organizadores: el de la separación, según el cual existen trabajos de hombres y trabajos de mujeres; y el de la jerarquizac</w:t>
      </w:r>
      <w:r w:rsidR="004C7717" w:rsidRPr="0009041F">
        <w:rPr>
          <w:rFonts w:ascii="Arial" w:eastAsiaTheme="minorHAnsi" w:hAnsi="Arial" w:cs="Arial"/>
          <w:color w:val="231F20"/>
          <w:sz w:val="24"/>
          <w:szCs w:val="24"/>
          <w:lang w:eastAsia="en-US"/>
        </w:rPr>
        <w:t xml:space="preserve">ión, el cual asigna mayor valor </w:t>
      </w:r>
      <w:r w:rsidRPr="0009041F">
        <w:rPr>
          <w:rFonts w:ascii="Arial" w:eastAsiaTheme="minorHAnsi" w:hAnsi="Arial" w:cs="Arial"/>
          <w:color w:val="231F20"/>
          <w:sz w:val="24"/>
          <w:szCs w:val="24"/>
          <w:lang w:eastAsia="en-US"/>
        </w:rPr>
        <w:t>a los trabajos de hombres que a los de las mujeres (</w:t>
      </w:r>
      <w:proofErr w:type="spellStart"/>
      <w:r w:rsidRPr="0009041F">
        <w:rPr>
          <w:rFonts w:ascii="Arial" w:eastAsiaTheme="minorHAnsi" w:hAnsi="Arial" w:cs="Arial"/>
          <w:color w:val="000000" w:themeColor="text1"/>
          <w:sz w:val="24"/>
          <w:szCs w:val="24"/>
          <w:lang w:eastAsia="en-US"/>
        </w:rPr>
        <w:t>Kergoat</w:t>
      </w:r>
      <w:proofErr w:type="spellEnd"/>
      <w:r w:rsidRPr="0009041F">
        <w:rPr>
          <w:rFonts w:ascii="Arial" w:eastAsiaTheme="minorHAnsi" w:hAnsi="Arial" w:cs="Arial"/>
          <w:color w:val="000000" w:themeColor="text1"/>
          <w:sz w:val="24"/>
          <w:szCs w:val="24"/>
          <w:lang w:eastAsia="en-US"/>
        </w:rPr>
        <w:t xml:space="preserve"> 2003). </w:t>
      </w:r>
      <w:r w:rsidRPr="0009041F">
        <w:rPr>
          <w:rFonts w:ascii="Arial" w:eastAsiaTheme="minorHAnsi" w:hAnsi="Arial" w:cs="Arial"/>
          <w:sz w:val="24"/>
          <w:szCs w:val="24"/>
          <w:lang w:eastAsia="en-US"/>
        </w:rPr>
        <w:t xml:space="preserve">De </w:t>
      </w:r>
      <w:r w:rsidRPr="0009041F">
        <w:rPr>
          <w:rFonts w:ascii="Arial" w:eastAsiaTheme="minorHAnsi" w:hAnsi="Arial" w:cs="Arial"/>
          <w:color w:val="231F20"/>
          <w:sz w:val="24"/>
          <w:szCs w:val="24"/>
          <w:lang w:eastAsia="en-US"/>
        </w:rPr>
        <w:t>modo que la división sexual del trabajo no sólo distingue entre el tipo de trabajo desempeñado por hombres y mujeres sino también confiere a los hombres la mayoría de las funciones de trabajo c</w:t>
      </w:r>
      <w:r w:rsidR="00DF5490" w:rsidRPr="0009041F">
        <w:rPr>
          <w:rFonts w:ascii="Arial" w:eastAsiaTheme="minorHAnsi" w:hAnsi="Arial" w:cs="Arial"/>
          <w:color w:val="231F20"/>
          <w:sz w:val="24"/>
          <w:szCs w:val="24"/>
          <w:lang w:eastAsia="en-US"/>
        </w:rPr>
        <w:t>on alto valor social agregado. (p. 65)</w:t>
      </w:r>
    </w:p>
    <w:p w:rsidR="00DA29C7" w:rsidRPr="0009041F" w:rsidRDefault="00DA29C7" w:rsidP="008704B2">
      <w:pPr>
        <w:spacing w:after="0" w:line="360" w:lineRule="auto"/>
        <w:jc w:val="both"/>
        <w:rPr>
          <w:rFonts w:ascii="Arial" w:eastAsiaTheme="minorHAnsi" w:hAnsi="Arial" w:cs="Arial"/>
          <w:sz w:val="24"/>
          <w:szCs w:val="24"/>
          <w:lang w:eastAsia="en-US"/>
        </w:rPr>
      </w:pPr>
    </w:p>
    <w:p w:rsidR="004D7C5A" w:rsidRPr="0009041F" w:rsidRDefault="004D7C5A" w:rsidP="008704B2">
      <w:pPr>
        <w:spacing w:after="0" w:line="360" w:lineRule="auto"/>
        <w:jc w:val="both"/>
        <w:rPr>
          <w:rFonts w:ascii="Arial" w:eastAsiaTheme="minorHAnsi" w:hAnsi="Arial" w:cs="Arial"/>
          <w:sz w:val="24"/>
          <w:szCs w:val="24"/>
          <w:lang w:eastAsia="en-US"/>
        </w:rPr>
      </w:pPr>
    </w:p>
    <w:p w:rsidR="00597464" w:rsidRPr="0009041F" w:rsidRDefault="00597464" w:rsidP="00597464">
      <w:pPr>
        <w:spacing w:after="0" w:line="360" w:lineRule="auto"/>
        <w:ind w:firstLine="708"/>
        <w:jc w:val="both"/>
        <w:rPr>
          <w:rFonts w:ascii="Arial" w:hAnsi="Arial" w:cs="Arial"/>
          <w:sz w:val="24"/>
        </w:rPr>
      </w:pPr>
      <w:r w:rsidRPr="0009041F">
        <w:rPr>
          <w:rFonts w:ascii="Arial" w:hAnsi="Arial" w:cs="Arial"/>
          <w:sz w:val="24"/>
        </w:rPr>
        <w:t>Una forma  de medir la segregación del mercado laboral por sexo, la obtenemos de visualizar lo</w:t>
      </w:r>
      <w:r w:rsidR="00843D2B">
        <w:rPr>
          <w:rFonts w:ascii="Arial" w:hAnsi="Arial" w:cs="Arial"/>
          <w:sz w:val="24"/>
        </w:rPr>
        <w:t>s datos obtenidos por C.E.P.A.L. (2013),</w:t>
      </w:r>
      <w:r w:rsidRPr="0009041F">
        <w:rPr>
          <w:rFonts w:ascii="Arial" w:hAnsi="Arial" w:cs="Arial"/>
          <w:sz w:val="24"/>
        </w:rPr>
        <w:t xml:space="preserve"> titulado Trabajo decente e Igualdad de Género, nos brindan datos relevantes los cuales señalan, la calidad del empleo por sexo, en el año 2000 el índice de participación para la población masculina 26.3 %, la población femenina representaba 40.9% de la población, esta brecha se redujo hasta el año 2010, el porcentaje de la población masculina se transformó en 24.1%, por otro lado la población femenina se redujo en 34.4%, estos números reflejan una baja considerable, no obstante persisten las desigualdades a la hora de concentrar el trabajo por sexo, la calidad es un factor determinante el cual afecta a las mujeres hoy en día.</w:t>
      </w:r>
    </w:p>
    <w:p w:rsidR="00597464" w:rsidRPr="0009041F" w:rsidRDefault="00597464" w:rsidP="00597464">
      <w:pPr>
        <w:spacing w:after="0" w:line="360" w:lineRule="auto"/>
        <w:ind w:firstLine="708"/>
        <w:jc w:val="both"/>
        <w:rPr>
          <w:rFonts w:ascii="Arial" w:hAnsi="Arial" w:cs="Arial"/>
          <w:sz w:val="24"/>
        </w:rPr>
      </w:pPr>
    </w:p>
    <w:p w:rsidR="00597464" w:rsidRPr="0009041F" w:rsidRDefault="00597464" w:rsidP="00597464">
      <w:pPr>
        <w:spacing w:after="0" w:line="360" w:lineRule="auto"/>
        <w:ind w:firstLine="708"/>
        <w:jc w:val="both"/>
        <w:rPr>
          <w:rFonts w:ascii="Arial" w:hAnsi="Arial" w:cs="Arial"/>
          <w:sz w:val="24"/>
        </w:rPr>
      </w:pPr>
      <w:r w:rsidRPr="0009041F">
        <w:rPr>
          <w:rFonts w:ascii="Arial" w:hAnsi="Arial" w:cs="Arial"/>
          <w:sz w:val="24"/>
        </w:rPr>
        <w:t>Las estadísticas en el área regional nos muestran otro factor en el cual permite que la brecha sea más visible, por ello de</w:t>
      </w:r>
      <w:r w:rsidR="004D7C5A" w:rsidRPr="0009041F">
        <w:rPr>
          <w:rFonts w:ascii="Arial" w:hAnsi="Arial" w:cs="Arial"/>
          <w:sz w:val="24"/>
        </w:rPr>
        <w:t xml:space="preserve"> acuerdo</w:t>
      </w:r>
      <w:r w:rsidRPr="0009041F">
        <w:rPr>
          <w:rFonts w:ascii="Arial" w:hAnsi="Arial" w:cs="Arial"/>
          <w:sz w:val="24"/>
        </w:rPr>
        <w:t xml:space="preserve"> </w:t>
      </w:r>
      <w:r w:rsidR="00E2557A">
        <w:rPr>
          <w:rFonts w:ascii="Arial" w:hAnsi="Arial" w:cs="Arial"/>
          <w:sz w:val="24"/>
        </w:rPr>
        <w:t>a los datos suministrados por el reporte</w:t>
      </w:r>
      <w:r w:rsidRPr="0009041F">
        <w:rPr>
          <w:rFonts w:ascii="Arial" w:hAnsi="Arial" w:cs="Arial"/>
          <w:sz w:val="24"/>
        </w:rPr>
        <w:t xml:space="preserve"> de la C.E.P.A.L</w:t>
      </w:r>
      <w:r w:rsidR="00843D2B">
        <w:rPr>
          <w:rFonts w:ascii="Arial" w:hAnsi="Arial" w:cs="Arial"/>
          <w:sz w:val="24"/>
        </w:rPr>
        <w:t>. (2013)</w:t>
      </w:r>
      <w:r w:rsidRPr="0009041F">
        <w:rPr>
          <w:rFonts w:ascii="Arial" w:hAnsi="Arial" w:cs="Arial"/>
          <w:sz w:val="24"/>
        </w:rPr>
        <w:t xml:space="preserve"> toman la calidad del trabajo con factor incidente en el ámbito laboral, a nivel regional encontramos a mujeres trabajadoras en puestos de menor calidad, siendo países como Bolivia, Nicaragua, Perú y Colombia, los países líderes en trabajos de baja calidad los cuales desempeña  la población femenina, por ejemplo la </w:t>
      </w:r>
      <w:r w:rsidRPr="0009041F">
        <w:rPr>
          <w:rFonts w:ascii="Arial" w:hAnsi="Arial" w:cs="Arial"/>
          <w:sz w:val="24"/>
        </w:rPr>
        <w:lastRenderedPageBreak/>
        <w:t>diferencia más alta de la región es acreditada a Nicaragua siendo 59.4 el porcentaje para las mujeres trabajadoras y los trabajadores 33.4%.</w:t>
      </w:r>
    </w:p>
    <w:p w:rsidR="00597464" w:rsidRPr="0009041F" w:rsidRDefault="00597464" w:rsidP="00597464">
      <w:pPr>
        <w:spacing w:after="0" w:line="360" w:lineRule="auto"/>
        <w:ind w:firstLine="708"/>
        <w:jc w:val="both"/>
        <w:rPr>
          <w:rFonts w:ascii="Arial" w:hAnsi="Arial" w:cs="Arial"/>
          <w:sz w:val="24"/>
        </w:rPr>
      </w:pPr>
    </w:p>
    <w:p w:rsidR="00597464" w:rsidRPr="0009041F" w:rsidRDefault="00597464" w:rsidP="00597464">
      <w:pPr>
        <w:spacing w:after="0" w:line="360" w:lineRule="auto"/>
        <w:ind w:firstLine="708"/>
        <w:jc w:val="both"/>
        <w:rPr>
          <w:rFonts w:ascii="Arial" w:hAnsi="Arial" w:cs="Arial"/>
          <w:sz w:val="24"/>
        </w:rPr>
      </w:pPr>
      <w:r w:rsidRPr="0009041F">
        <w:rPr>
          <w:rFonts w:ascii="Arial" w:hAnsi="Arial" w:cs="Arial"/>
          <w:sz w:val="24"/>
        </w:rPr>
        <w:t>La importancia del papel de la mujer en el ámbito de trabajo, se ve expresado en actividades que n la línea del tiempo han sido llevadas a cabo por el sexo femenino, el cual constituyen una forma de segmentar la ocupación, el cual involucra a ambos sexos, en este caso al femenino, por ende es obligatorio mencionar, un ejemplo el cual persiste en la actualidad es las actividades domésticas, las actividades de hogar son llevadas a cabo por mujeres mostrando una persistente patrones antiguos reflejados en la actualidad en donde la mujer es por ende víctima de los estereotipos de la sociedad, no solo es un interesante a estudiar.</w:t>
      </w:r>
    </w:p>
    <w:p w:rsidR="00597464" w:rsidRPr="0009041F" w:rsidRDefault="00597464" w:rsidP="00597464">
      <w:pPr>
        <w:spacing w:after="0" w:line="360" w:lineRule="auto"/>
        <w:ind w:firstLine="708"/>
        <w:jc w:val="both"/>
        <w:rPr>
          <w:rFonts w:ascii="Arial" w:hAnsi="Arial" w:cs="Arial"/>
          <w:sz w:val="24"/>
        </w:rPr>
      </w:pPr>
    </w:p>
    <w:p w:rsidR="00597464" w:rsidRPr="0009041F" w:rsidRDefault="00597464" w:rsidP="00597464">
      <w:pPr>
        <w:spacing w:after="0" w:line="360" w:lineRule="auto"/>
        <w:ind w:firstLine="708"/>
        <w:jc w:val="both"/>
        <w:rPr>
          <w:rFonts w:ascii="Arial" w:hAnsi="Arial" w:cs="Arial"/>
          <w:sz w:val="24"/>
        </w:rPr>
      </w:pPr>
      <w:r w:rsidRPr="0009041F">
        <w:rPr>
          <w:rFonts w:ascii="Arial" w:hAnsi="Arial" w:cs="Arial"/>
          <w:sz w:val="24"/>
        </w:rPr>
        <w:t>Un aspecto interesante dentro del estudio del mundo del  trabajo en la sociedad actual, es el hecho de la incorporación de jornadas de trabajo, las cuales son adaptadas las personas  por los mercados, es decir, los periodos de descanso  son  adaptados de acuerdo  a la necesidad de las empresas, esto involucra colocar personal, en momentos en el cual las empresas tiene más demanda, ahora añadiendo factores como es estrés, si los trabajadores son llamados a laborar en jornadas difíciles y de mayor demanda, esto involucra hasta estado emocional de las personas, es factor el cual representa un peso considerable a la hora de evaluar el tema del trabajo y su actual panorama.</w:t>
      </w:r>
    </w:p>
    <w:p w:rsidR="00597464" w:rsidRPr="0009041F" w:rsidRDefault="00597464" w:rsidP="00597464">
      <w:pPr>
        <w:spacing w:after="0" w:line="360" w:lineRule="auto"/>
        <w:ind w:firstLine="708"/>
        <w:jc w:val="both"/>
        <w:rPr>
          <w:rFonts w:ascii="Arial" w:hAnsi="Arial" w:cs="Arial"/>
          <w:sz w:val="24"/>
        </w:rPr>
      </w:pPr>
    </w:p>
    <w:p w:rsidR="00597464" w:rsidRPr="0009041F" w:rsidRDefault="00597464" w:rsidP="00597464">
      <w:pPr>
        <w:spacing w:after="0" w:line="360" w:lineRule="auto"/>
        <w:ind w:firstLine="709"/>
        <w:jc w:val="both"/>
        <w:rPr>
          <w:rFonts w:ascii="Arial" w:hAnsi="Arial" w:cs="Arial"/>
          <w:sz w:val="24"/>
        </w:rPr>
      </w:pPr>
      <w:r w:rsidRPr="0009041F">
        <w:rPr>
          <w:rFonts w:ascii="Arial" w:hAnsi="Arial" w:cs="Arial"/>
          <w:sz w:val="24"/>
        </w:rPr>
        <w:t>Ahora bien</w:t>
      </w:r>
      <w:r w:rsidR="007B62F7">
        <w:rPr>
          <w:rFonts w:ascii="Arial" w:hAnsi="Arial" w:cs="Arial"/>
          <w:sz w:val="24"/>
        </w:rPr>
        <w:t xml:space="preserve"> los indicadores anteriores </w:t>
      </w:r>
      <w:r w:rsidRPr="0009041F">
        <w:rPr>
          <w:rFonts w:ascii="Arial" w:hAnsi="Arial" w:cs="Arial"/>
          <w:sz w:val="24"/>
        </w:rPr>
        <w:t xml:space="preserve">muestran realidades en lo que respecta al estado actual de América latina en el aspecto de derechos y estadísticas recientes de los comportamientos de los mercados y su impacto en la sociedad, especialmente en la relación trabajo-mujer, ahora damos como curso el estudio de la segmentación desde una perspectiva  profunda, </w:t>
      </w:r>
      <w:r w:rsidRPr="0009041F">
        <w:rPr>
          <w:rFonts w:ascii="Arial" w:hAnsi="Arial" w:cs="Arial"/>
          <w:sz w:val="24"/>
        </w:rPr>
        <w:lastRenderedPageBreak/>
        <w:t xml:space="preserve">por ello hacemos mención de texto publicado por los autores </w:t>
      </w:r>
      <w:proofErr w:type="spellStart"/>
      <w:r w:rsidRPr="0009041F">
        <w:rPr>
          <w:rFonts w:ascii="Arial" w:hAnsi="Arial" w:cs="Arial"/>
          <w:sz w:val="24"/>
        </w:rPr>
        <w:t>Kring</w:t>
      </w:r>
      <w:proofErr w:type="spellEnd"/>
      <w:r w:rsidRPr="0009041F">
        <w:rPr>
          <w:rFonts w:ascii="Arial" w:hAnsi="Arial" w:cs="Arial"/>
          <w:sz w:val="24"/>
        </w:rPr>
        <w:t xml:space="preserve"> </w:t>
      </w:r>
      <w:proofErr w:type="spellStart"/>
      <w:r w:rsidRPr="0009041F">
        <w:rPr>
          <w:rFonts w:ascii="Arial" w:hAnsi="Arial" w:cs="Arial"/>
          <w:sz w:val="24"/>
        </w:rPr>
        <w:t>Sriani</w:t>
      </w:r>
      <w:proofErr w:type="spellEnd"/>
      <w:r w:rsidRPr="0009041F">
        <w:rPr>
          <w:rFonts w:ascii="Arial" w:hAnsi="Arial" w:cs="Arial"/>
          <w:sz w:val="24"/>
        </w:rPr>
        <w:t xml:space="preserve"> y </w:t>
      </w:r>
      <w:proofErr w:type="spellStart"/>
      <w:r w:rsidRPr="0009041F">
        <w:rPr>
          <w:rFonts w:ascii="Arial" w:hAnsi="Arial" w:cs="Arial"/>
          <w:sz w:val="24"/>
        </w:rPr>
        <w:t>Kawar</w:t>
      </w:r>
      <w:proofErr w:type="spellEnd"/>
      <w:r w:rsidRPr="0009041F">
        <w:rPr>
          <w:rFonts w:ascii="Arial" w:hAnsi="Arial" w:cs="Arial"/>
          <w:sz w:val="24"/>
        </w:rPr>
        <w:t xml:space="preserve"> Mary (2011); cuando estudi</w:t>
      </w:r>
      <w:r w:rsidR="007B62F7">
        <w:rPr>
          <w:rFonts w:ascii="Arial" w:hAnsi="Arial" w:cs="Arial"/>
          <w:sz w:val="24"/>
        </w:rPr>
        <w:t>as el tema de la igualdad del gé</w:t>
      </w:r>
      <w:r w:rsidRPr="0009041F">
        <w:rPr>
          <w:rFonts w:ascii="Arial" w:hAnsi="Arial" w:cs="Arial"/>
          <w:sz w:val="24"/>
        </w:rPr>
        <w:t>nero existen diversas variables influyentes en ello, la p</w:t>
      </w:r>
      <w:r w:rsidR="007B62F7">
        <w:rPr>
          <w:rFonts w:ascii="Arial" w:hAnsi="Arial" w:cs="Arial"/>
          <w:sz w:val="24"/>
        </w:rPr>
        <w:t>rimera la igualdad del gé</w:t>
      </w:r>
      <w:r w:rsidRPr="0009041F">
        <w:rPr>
          <w:rFonts w:ascii="Arial" w:hAnsi="Arial" w:cs="Arial"/>
          <w:sz w:val="24"/>
        </w:rPr>
        <w:t>nero abarca  muchos matices como: el aumento de la productividad, la diminución de la tasa de fecundidad, hasta inclusive en el aspecto del poder en la toma de decisiones, esto implica, que el tema igualdad del género, representa un tema realmente influyente en temas cotidianos, como lo señalan los autores mencionados, y del cual son participes con su aportes en trabajo desarrollado.</w:t>
      </w:r>
    </w:p>
    <w:p w:rsidR="00597464" w:rsidRPr="0009041F" w:rsidRDefault="00597464" w:rsidP="00597464">
      <w:pPr>
        <w:spacing w:after="0" w:line="360" w:lineRule="auto"/>
        <w:ind w:firstLine="709"/>
        <w:jc w:val="both"/>
        <w:rPr>
          <w:rFonts w:ascii="Arial" w:hAnsi="Arial" w:cs="Arial"/>
          <w:sz w:val="24"/>
        </w:rPr>
      </w:pPr>
    </w:p>
    <w:p w:rsidR="00597464" w:rsidRPr="0009041F" w:rsidRDefault="00597464" w:rsidP="00597464">
      <w:pPr>
        <w:spacing w:after="0" w:line="360" w:lineRule="auto"/>
        <w:ind w:firstLine="709"/>
        <w:jc w:val="both"/>
        <w:rPr>
          <w:rFonts w:ascii="Arial" w:hAnsi="Arial" w:cs="Arial"/>
          <w:sz w:val="24"/>
        </w:rPr>
      </w:pPr>
      <w:r w:rsidRPr="0009041F">
        <w:rPr>
          <w:rFonts w:ascii="Arial" w:hAnsi="Arial" w:cs="Arial"/>
          <w:sz w:val="24"/>
        </w:rPr>
        <w:t>Los avances en  lo que respecta a la participación de mujer en el ámbito laboral son importantes, sin embargo, siguen persistiendo situaciones que implican una existencia de discriminación, aspectos como condiciones precarias, pocas posibilidades de movilidad, el hecho de recibir salarios mucho más bajos comparados con fuerza laboral masculina, forman parte de los indicadores que todavía persisten en el mundo laboral.</w:t>
      </w:r>
    </w:p>
    <w:p w:rsidR="00597464" w:rsidRPr="0009041F" w:rsidRDefault="00597464" w:rsidP="00597464">
      <w:pPr>
        <w:spacing w:after="0" w:line="360" w:lineRule="auto"/>
        <w:ind w:firstLine="709"/>
        <w:jc w:val="both"/>
        <w:rPr>
          <w:rFonts w:ascii="Arial" w:hAnsi="Arial" w:cs="Arial"/>
          <w:sz w:val="24"/>
        </w:rPr>
      </w:pPr>
    </w:p>
    <w:p w:rsidR="00597464" w:rsidRPr="0009041F" w:rsidRDefault="00597464" w:rsidP="00597464">
      <w:pPr>
        <w:spacing w:after="0" w:line="360" w:lineRule="auto"/>
        <w:ind w:firstLine="709"/>
        <w:jc w:val="both"/>
        <w:rPr>
          <w:rFonts w:ascii="Arial" w:hAnsi="Arial" w:cs="Arial"/>
          <w:sz w:val="24"/>
        </w:rPr>
      </w:pPr>
      <w:r w:rsidRPr="0009041F">
        <w:rPr>
          <w:rFonts w:ascii="Arial" w:hAnsi="Arial" w:cs="Arial"/>
          <w:sz w:val="24"/>
        </w:rPr>
        <w:t>Sin embargo es conveniente mencionar las medidas adoptadas por la O.I.T  en cuanto a la justicia y la equidad del género, hacer mención las posturas presentadas por tal organismo, y el cual son expuestas en el trabajo titulado directrices para incluir la perspectiva del género en las políticas del empleo, la desigualdad la expresamos la no remuneración del trabajo del hogar ya de por si constituye un elemento coercitivo en los derechos de la mujer.</w:t>
      </w:r>
    </w:p>
    <w:p w:rsidR="00597464" w:rsidRPr="0009041F" w:rsidRDefault="00597464" w:rsidP="00597464">
      <w:pPr>
        <w:spacing w:after="0" w:line="360" w:lineRule="auto"/>
        <w:ind w:firstLine="709"/>
        <w:jc w:val="both"/>
        <w:rPr>
          <w:rFonts w:ascii="Arial" w:hAnsi="Arial" w:cs="Arial"/>
          <w:sz w:val="24"/>
        </w:rPr>
      </w:pPr>
    </w:p>
    <w:p w:rsidR="00597464" w:rsidRPr="0009041F" w:rsidRDefault="00597464" w:rsidP="00597464">
      <w:pPr>
        <w:spacing w:after="0" w:line="360" w:lineRule="auto"/>
        <w:ind w:firstLine="709"/>
        <w:jc w:val="both"/>
        <w:rPr>
          <w:rFonts w:ascii="Arial" w:hAnsi="Arial" w:cs="Arial"/>
          <w:sz w:val="24"/>
        </w:rPr>
      </w:pPr>
      <w:r w:rsidRPr="0009041F">
        <w:rPr>
          <w:rFonts w:ascii="Arial" w:hAnsi="Arial" w:cs="Arial"/>
          <w:sz w:val="24"/>
        </w:rPr>
        <w:t xml:space="preserve">La pobreza es un factor excluyente el cual forma parte de la situación económica de la mujer, ingresos muy bajos significan, no contar con recursos suficientes para poder invertir en mejorar su calidad de vida, incluyendo la de sus hijos, representado estos una carga considerable, este representa otro </w:t>
      </w:r>
      <w:r w:rsidRPr="0009041F">
        <w:rPr>
          <w:rFonts w:ascii="Arial" w:hAnsi="Arial" w:cs="Arial"/>
          <w:sz w:val="24"/>
        </w:rPr>
        <w:lastRenderedPageBreak/>
        <w:t>punto a tratar en la Organización Internacional de trabajo. La situación del trabajo informal afecta considerablemente a  mujeres, es una realidad actual en Latinoamérica, la mujer forma parte del gran número de personas que sustentan sus ingresos en trabajo no aptos y de considerable precariedad.</w:t>
      </w:r>
    </w:p>
    <w:p w:rsidR="00597464" w:rsidRPr="0009041F" w:rsidRDefault="00597464" w:rsidP="00597464">
      <w:pPr>
        <w:spacing w:after="0" w:line="360" w:lineRule="auto"/>
        <w:ind w:firstLine="709"/>
        <w:jc w:val="both"/>
        <w:rPr>
          <w:rFonts w:ascii="Arial" w:hAnsi="Arial" w:cs="Arial"/>
          <w:sz w:val="24"/>
        </w:rPr>
      </w:pPr>
    </w:p>
    <w:p w:rsidR="00597464" w:rsidRPr="0009041F" w:rsidRDefault="00597464" w:rsidP="00597464">
      <w:pPr>
        <w:spacing w:after="0" w:line="360" w:lineRule="auto"/>
        <w:ind w:firstLine="709"/>
        <w:jc w:val="both"/>
        <w:rPr>
          <w:rFonts w:ascii="Arial" w:hAnsi="Arial" w:cs="Arial"/>
          <w:sz w:val="24"/>
        </w:rPr>
      </w:pPr>
      <w:r w:rsidRPr="0009041F">
        <w:rPr>
          <w:rFonts w:ascii="Arial" w:hAnsi="Arial" w:cs="Arial"/>
          <w:sz w:val="24"/>
        </w:rPr>
        <w:t>El análisis  desde la perspectiva de la segregación ocupacional, vincula directamente a la discriminación ya que según estudios la población femenina mundial, es víctima de limitantes en lo que se refiere a trabajos en distintas áreas productivas, persistiendo la exclusión de la mujer en áreas como, tecnología, algunos mercados, la tierra, etc. En el trabajo titulado directrices para incluir la perspectiva del género en las políticas del empleo, elaborado p</w:t>
      </w:r>
      <w:r w:rsidR="00DF5490" w:rsidRPr="0009041F">
        <w:rPr>
          <w:rFonts w:ascii="Arial" w:hAnsi="Arial" w:cs="Arial"/>
          <w:sz w:val="24"/>
        </w:rPr>
        <w:t xml:space="preserve">or </w:t>
      </w:r>
      <w:proofErr w:type="spellStart"/>
      <w:r w:rsidR="007B62F7">
        <w:rPr>
          <w:rFonts w:ascii="Arial" w:hAnsi="Arial" w:cs="Arial"/>
          <w:sz w:val="24"/>
        </w:rPr>
        <w:t>K</w:t>
      </w:r>
      <w:r w:rsidR="00E2557A" w:rsidRPr="0009041F">
        <w:rPr>
          <w:rFonts w:ascii="Arial" w:hAnsi="Arial" w:cs="Arial"/>
          <w:sz w:val="24"/>
        </w:rPr>
        <w:t>ring</w:t>
      </w:r>
      <w:proofErr w:type="spellEnd"/>
      <w:r w:rsidR="00DF5490" w:rsidRPr="0009041F">
        <w:rPr>
          <w:rFonts w:ascii="Arial" w:hAnsi="Arial" w:cs="Arial"/>
          <w:sz w:val="24"/>
        </w:rPr>
        <w:t xml:space="preserve"> </w:t>
      </w:r>
      <w:proofErr w:type="spellStart"/>
      <w:r w:rsidR="00E2557A" w:rsidRPr="0009041F">
        <w:rPr>
          <w:rFonts w:ascii="Arial" w:hAnsi="Arial" w:cs="Arial"/>
          <w:sz w:val="24"/>
        </w:rPr>
        <w:t>Sriani</w:t>
      </w:r>
      <w:proofErr w:type="spellEnd"/>
      <w:r w:rsidR="00E2557A" w:rsidRPr="0009041F">
        <w:rPr>
          <w:rFonts w:ascii="Arial" w:hAnsi="Arial" w:cs="Arial"/>
          <w:sz w:val="24"/>
        </w:rPr>
        <w:t xml:space="preserve"> </w:t>
      </w:r>
      <w:r w:rsidR="00DF5490" w:rsidRPr="0009041F">
        <w:rPr>
          <w:rFonts w:ascii="Arial" w:hAnsi="Arial" w:cs="Arial"/>
          <w:sz w:val="24"/>
        </w:rPr>
        <w:t xml:space="preserve">y </w:t>
      </w:r>
      <w:proofErr w:type="spellStart"/>
      <w:r w:rsidR="00DF5490" w:rsidRPr="0009041F">
        <w:rPr>
          <w:rFonts w:ascii="Arial" w:hAnsi="Arial" w:cs="Arial"/>
          <w:sz w:val="24"/>
        </w:rPr>
        <w:t>K</w:t>
      </w:r>
      <w:r w:rsidRPr="0009041F">
        <w:rPr>
          <w:rFonts w:ascii="Arial" w:hAnsi="Arial" w:cs="Arial"/>
          <w:sz w:val="24"/>
        </w:rPr>
        <w:t>awar</w:t>
      </w:r>
      <w:proofErr w:type="spellEnd"/>
      <w:r w:rsidRPr="0009041F">
        <w:rPr>
          <w:rFonts w:ascii="Arial" w:hAnsi="Arial" w:cs="Arial"/>
          <w:sz w:val="24"/>
        </w:rPr>
        <w:t xml:space="preserve"> Mary (2011), en el cual hace mención al punto ochos de la declaración de la O.I.T. en lo que respecta a los principios y derechos fundamentales:</w:t>
      </w:r>
    </w:p>
    <w:p w:rsidR="00597464" w:rsidRPr="0009041F" w:rsidRDefault="00597464" w:rsidP="00597464">
      <w:pPr>
        <w:spacing w:after="0" w:line="360" w:lineRule="auto"/>
        <w:ind w:firstLine="709"/>
        <w:jc w:val="both"/>
        <w:rPr>
          <w:rFonts w:ascii="Arial" w:hAnsi="Arial" w:cs="Arial"/>
          <w:sz w:val="24"/>
        </w:rPr>
      </w:pPr>
    </w:p>
    <w:p w:rsidR="00597464" w:rsidRPr="0009041F" w:rsidRDefault="00597464" w:rsidP="007B62F7">
      <w:pPr>
        <w:spacing w:after="0" w:line="240" w:lineRule="auto"/>
        <w:ind w:left="964" w:right="907" w:firstLine="709"/>
        <w:jc w:val="both"/>
        <w:rPr>
          <w:rFonts w:ascii="Arial" w:hAnsi="Arial" w:cs="Arial"/>
          <w:sz w:val="24"/>
        </w:rPr>
      </w:pPr>
      <w:r w:rsidRPr="0009041F">
        <w:rPr>
          <w:rFonts w:ascii="Arial" w:hAnsi="Arial" w:cs="Arial"/>
          <w:sz w:val="24"/>
        </w:rPr>
        <w:t>“La segregación y la segmentación ocupacional es habitual en los mercados de trabajo del mundo entero. Aproximadamente la mitad de trabajadores del mundo entero ocupan empleos en los que al menos el 80 por ciento de los trabajadores son dl mismo sexo. Este hecho conlleva costos significativos, incluidos la falta de flexibilidad en el mercado laboral, mayores diferencias salariales entre hombre y mujeres, la subutilización de la mano de obra femenina y niveles inferiores de tasa de produc</w:t>
      </w:r>
      <w:r w:rsidR="00DF5490" w:rsidRPr="0009041F">
        <w:rPr>
          <w:rFonts w:ascii="Arial" w:hAnsi="Arial" w:cs="Arial"/>
          <w:sz w:val="24"/>
        </w:rPr>
        <w:t>ción y decrecimiento futuros”.(p.</w:t>
      </w:r>
      <w:r w:rsidRPr="0009041F">
        <w:rPr>
          <w:rFonts w:ascii="Arial" w:hAnsi="Arial" w:cs="Arial"/>
          <w:sz w:val="24"/>
        </w:rPr>
        <w:t xml:space="preserve"> 17</w:t>
      </w:r>
      <w:r w:rsidR="00DF5490" w:rsidRPr="0009041F">
        <w:rPr>
          <w:rFonts w:ascii="Arial" w:hAnsi="Arial" w:cs="Arial"/>
          <w:sz w:val="24"/>
        </w:rPr>
        <w:t>)</w:t>
      </w:r>
    </w:p>
    <w:p w:rsidR="00597464" w:rsidRPr="0009041F" w:rsidRDefault="00597464" w:rsidP="007A5BF4">
      <w:pPr>
        <w:spacing w:after="0" w:line="360" w:lineRule="auto"/>
        <w:jc w:val="both"/>
        <w:rPr>
          <w:rFonts w:ascii="Arial" w:hAnsi="Arial" w:cs="Arial"/>
          <w:sz w:val="24"/>
        </w:rPr>
      </w:pPr>
    </w:p>
    <w:p w:rsidR="00597464" w:rsidRPr="0009041F" w:rsidRDefault="00597464" w:rsidP="0022759A">
      <w:pPr>
        <w:spacing w:after="0" w:line="360" w:lineRule="auto"/>
        <w:ind w:firstLine="709"/>
        <w:jc w:val="both"/>
        <w:rPr>
          <w:rFonts w:ascii="Arial" w:hAnsi="Arial" w:cs="Arial"/>
          <w:sz w:val="24"/>
        </w:rPr>
      </w:pPr>
      <w:r w:rsidRPr="0009041F">
        <w:rPr>
          <w:rFonts w:ascii="Arial" w:hAnsi="Arial" w:cs="Arial"/>
          <w:color w:val="231F20"/>
          <w:sz w:val="24"/>
          <w:szCs w:val="24"/>
        </w:rPr>
        <w:t>La segregación por sexo en el contexto labora representa no solo una flagrante discriminación por sexo, y a la vez el desperdicio de la oportunidades que ofrece la mano de obra femenina a nivel creativo y sus aportes en los procesos productivos a nivel laboral, la evolución en las viejos paradigmas al segmentar a las mujeres dejan como resultado violación tacita en cuanto a derechos humanos, particularmente a las mujeres trabajadoras.</w:t>
      </w:r>
    </w:p>
    <w:p w:rsidR="00DA29C7" w:rsidRPr="0009041F" w:rsidRDefault="00DA29C7" w:rsidP="0022759A">
      <w:pPr>
        <w:spacing w:after="0" w:line="360" w:lineRule="auto"/>
        <w:jc w:val="both"/>
        <w:rPr>
          <w:rFonts w:ascii="Arial" w:hAnsi="Arial" w:cs="Arial"/>
          <w:b/>
          <w:sz w:val="24"/>
        </w:rPr>
      </w:pPr>
      <w:r w:rsidRPr="0009041F">
        <w:rPr>
          <w:rFonts w:ascii="Arial" w:hAnsi="Arial" w:cs="Arial"/>
          <w:b/>
          <w:sz w:val="24"/>
        </w:rPr>
        <w:lastRenderedPageBreak/>
        <w:t xml:space="preserve">Mercado Laboral </w:t>
      </w:r>
    </w:p>
    <w:p w:rsidR="00AD0157" w:rsidRPr="0009041F" w:rsidRDefault="00AD0157" w:rsidP="00451029">
      <w:pPr>
        <w:spacing w:after="0" w:line="360" w:lineRule="auto"/>
        <w:jc w:val="both"/>
        <w:rPr>
          <w:rFonts w:ascii="Arial" w:hAnsi="Arial" w:cs="Arial"/>
          <w:sz w:val="24"/>
        </w:rPr>
      </w:pPr>
    </w:p>
    <w:p w:rsidR="00AD0157" w:rsidRPr="0009041F" w:rsidRDefault="00451029" w:rsidP="009E2843">
      <w:pPr>
        <w:spacing w:after="0" w:line="360" w:lineRule="auto"/>
        <w:ind w:firstLine="708"/>
        <w:jc w:val="both"/>
        <w:rPr>
          <w:rFonts w:ascii="Arial" w:hAnsi="Arial" w:cs="Arial"/>
          <w:sz w:val="24"/>
        </w:rPr>
      </w:pPr>
      <w:r w:rsidRPr="0009041F">
        <w:rPr>
          <w:rFonts w:ascii="Arial" w:hAnsi="Arial" w:cs="Arial"/>
          <w:sz w:val="24"/>
        </w:rPr>
        <w:t>Considerando que el mercado de trabajo es un conjunto de relaciones entre emp</w:t>
      </w:r>
      <w:r w:rsidR="00A075BA" w:rsidRPr="0009041F">
        <w:rPr>
          <w:rFonts w:ascii="Arial" w:hAnsi="Arial" w:cs="Arial"/>
          <w:sz w:val="24"/>
        </w:rPr>
        <w:t>leadores o patronos (quienes</w:t>
      </w:r>
      <w:r w:rsidRPr="0009041F">
        <w:rPr>
          <w:rFonts w:ascii="Arial" w:hAnsi="Arial" w:cs="Arial"/>
          <w:sz w:val="24"/>
        </w:rPr>
        <w:t xml:space="preserve"> ofrecen la oportunidad de empleo) y personas que buscan trabajo remunerado por cuenta ajena. El mercado de trabajo o el mercado laboral es el entorno económico en el cual ocurren la oferta que se encuentra formada por el número de horas que quiere la población en actividades y tareas remuneradas y la demanda que está formada por la cantidad de oportunidades de empleos, otros sinónimos con los que nos podemos topar son: oferta de trabajadores, oferta laboral, oferta de la fuerza de trabajo, entre otras. Este mercado tiene particularidades que lo diferencian de otros tipos de mercados principalmente en la cobertura de los derechos laborales y la necesidad de que sean garantizados sistemáticamente.</w:t>
      </w:r>
    </w:p>
    <w:p w:rsidR="00AD0157" w:rsidRPr="0009041F" w:rsidRDefault="00AD0157" w:rsidP="00DF5490">
      <w:pPr>
        <w:spacing w:after="0" w:line="360" w:lineRule="auto"/>
        <w:jc w:val="both"/>
        <w:rPr>
          <w:rFonts w:ascii="Arial" w:hAnsi="Arial" w:cs="Arial"/>
          <w:sz w:val="24"/>
        </w:rPr>
      </w:pPr>
    </w:p>
    <w:p w:rsidR="00451029" w:rsidRPr="0009041F" w:rsidRDefault="00451029" w:rsidP="009E2843">
      <w:pPr>
        <w:spacing w:after="0" w:line="360" w:lineRule="auto"/>
        <w:ind w:firstLine="708"/>
        <w:jc w:val="both"/>
        <w:rPr>
          <w:rFonts w:ascii="Arial" w:hAnsi="Arial" w:cs="Arial"/>
          <w:sz w:val="24"/>
        </w:rPr>
      </w:pPr>
      <w:r w:rsidRPr="0009041F">
        <w:rPr>
          <w:rFonts w:ascii="Arial" w:hAnsi="Arial" w:cs="Arial"/>
          <w:sz w:val="24"/>
        </w:rPr>
        <w:t>Con el propósito de llevar seguimiento y analizar el mercado desde el punto de vista económico se trabajan con una serie de indicadores que permiten conocer la realidad del mercado</w:t>
      </w:r>
      <w:r w:rsidR="00EB4AB2" w:rsidRPr="0009041F">
        <w:rPr>
          <w:rFonts w:ascii="Arial" w:hAnsi="Arial" w:cs="Arial"/>
          <w:sz w:val="24"/>
        </w:rPr>
        <w:t xml:space="preserve"> según lo menciona </w:t>
      </w:r>
      <w:proofErr w:type="spellStart"/>
      <w:r w:rsidR="00EB4AB2" w:rsidRPr="0009041F">
        <w:rPr>
          <w:rFonts w:ascii="Arial" w:hAnsi="Arial" w:cs="Arial"/>
          <w:sz w:val="24"/>
        </w:rPr>
        <w:t>Quispeccopa</w:t>
      </w:r>
      <w:proofErr w:type="spellEnd"/>
      <w:r w:rsidR="00EB4AB2" w:rsidRPr="0009041F">
        <w:rPr>
          <w:rFonts w:ascii="Arial" w:hAnsi="Arial" w:cs="Arial"/>
          <w:sz w:val="24"/>
        </w:rPr>
        <w:t xml:space="preserve">, Karin </w:t>
      </w:r>
      <w:r w:rsidR="00D64E2C" w:rsidRPr="0009041F">
        <w:rPr>
          <w:rFonts w:ascii="Arial" w:hAnsi="Arial" w:cs="Arial"/>
          <w:sz w:val="24"/>
        </w:rPr>
        <w:t>(2008)</w:t>
      </w:r>
      <w:r w:rsidR="00EB4AB2" w:rsidRPr="0009041F">
        <w:rPr>
          <w:rFonts w:ascii="Arial" w:hAnsi="Arial" w:cs="Arial"/>
          <w:sz w:val="24"/>
        </w:rPr>
        <w:t xml:space="preserve"> </w:t>
      </w:r>
      <w:r w:rsidRPr="0009041F">
        <w:rPr>
          <w:rFonts w:ascii="Arial" w:hAnsi="Arial" w:cs="Arial"/>
          <w:sz w:val="24"/>
        </w:rPr>
        <w:t xml:space="preserve"> los cuales son: </w:t>
      </w:r>
    </w:p>
    <w:p w:rsidR="00C2670A" w:rsidRPr="0009041F" w:rsidRDefault="00C2670A" w:rsidP="009E2843">
      <w:pPr>
        <w:spacing w:after="0" w:line="360" w:lineRule="auto"/>
        <w:ind w:firstLine="708"/>
        <w:jc w:val="both"/>
        <w:rPr>
          <w:rFonts w:ascii="Arial" w:hAnsi="Arial" w:cs="Arial"/>
          <w:sz w:val="24"/>
        </w:rPr>
      </w:pPr>
    </w:p>
    <w:p w:rsidR="00451029" w:rsidRPr="0009041F" w:rsidRDefault="00451029" w:rsidP="004C21B3">
      <w:pPr>
        <w:spacing w:after="0" w:line="360" w:lineRule="auto"/>
        <w:jc w:val="both"/>
        <w:rPr>
          <w:rFonts w:ascii="Arial" w:hAnsi="Arial" w:cs="Arial"/>
          <w:sz w:val="24"/>
        </w:rPr>
      </w:pPr>
      <w:r w:rsidRPr="0009041F">
        <w:rPr>
          <w:rFonts w:ascii="Arial" w:hAnsi="Arial" w:cs="Arial"/>
          <w:i/>
          <w:sz w:val="24"/>
        </w:rPr>
        <w:t>Población económicamente activa</w:t>
      </w:r>
      <w:r w:rsidRPr="0009041F">
        <w:rPr>
          <w:rFonts w:ascii="Arial" w:hAnsi="Arial" w:cs="Arial"/>
          <w:sz w:val="24"/>
        </w:rPr>
        <w:t xml:space="preserve">: son todas las personas que poseen un empleo en alguna entidad laboral y los que están sin empleo </w:t>
      </w:r>
    </w:p>
    <w:p w:rsidR="00451029" w:rsidRPr="0009041F" w:rsidRDefault="00451029" w:rsidP="004C21B3">
      <w:pPr>
        <w:spacing w:after="0" w:line="360" w:lineRule="auto"/>
        <w:jc w:val="both"/>
        <w:rPr>
          <w:rFonts w:ascii="Arial" w:hAnsi="Arial" w:cs="Arial"/>
          <w:sz w:val="24"/>
        </w:rPr>
      </w:pPr>
      <w:r w:rsidRPr="0009041F">
        <w:rPr>
          <w:rFonts w:ascii="Arial" w:hAnsi="Arial" w:cs="Arial"/>
          <w:i/>
          <w:sz w:val="24"/>
        </w:rPr>
        <w:t>Desempleo</w:t>
      </w:r>
      <w:r w:rsidRPr="0009041F">
        <w:rPr>
          <w:rFonts w:ascii="Arial" w:hAnsi="Arial" w:cs="Arial"/>
          <w:sz w:val="24"/>
        </w:rPr>
        <w:t>: son aquellas personas que se integran a la población económicamente activa pero que no poseen empleo.</w:t>
      </w:r>
    </w:p>
    <w:p w:rsidR="00451029" w:rsidRPr="0009041F" w:rsidRDefault="00451029" w:rsidP="004C21B3">
      <w:pPr>
        <w:spacing w:after="0" w:line="360" w:lineRule="auto"/>
        <w:jc w:val="both"/>
        <w:rPr>
          <w:rFonts w:ascii="Arial" w:hAnsi="Arial" w:cs="Arial"/>
          <w:sz w:val="24"/>
        </w:rPr>
      </w:pPr>
      <w:r w:rsidRPr="0009041F">
        <w:rPr>
          <w:rFonts w:ascii="Arial" w:hAnsi="Arial" w:cs="Arial"/>
          <w:i/>
          <w:sz w:val="24"/>
        </w:rPr>
        <w:t xml:space="preserve">Subempleo: </w:t>
      </w:r>
      <w:r w:rsidRPr="0009041F">
        <w:rPr>
          <w:rFonts w:ascii="Arial" w:hAnsi="Arial" w:cs="Arial"/>
          <w:sz w:val="24"/>
        </w:rPr>
        <w:t>es cuando la ocupación de una persona es inadecuada con respecto a algunas normas.</w:t>
      </w:r>
    </w:p>
    <w:p w:rsidR="00451029" w:rsidRPr="0009041F" w:rsidRDefault="00451029" w:rsidP="004C21B3">
      <w:pPr>
        <w:spacing w:after="0" w:line="360" w:lineRule="auto"/>
        <w:jc w:val="both"/>
        <w:rPr>
          <w:rFonts w:ascii="Arial" w:hAnsi="Arial" w:cs="Arial"/>
          <w:sz w:val="24"/>
        </w:rPr>
      </w:pPr>
      <w:r w:rsidRPr="0009041F">
        <w:rPr>
          <w:rFonts w:ascii="Arial" w:hAnsi="Arial" w:cs="Arial"/>
          <w:i/>
          <w:sz w:val="24"/>
        </w:rPr>
        <w:t>Índice de salario real</w:t>
      </w:r>
      <w:r w:rsidRPr="0009041F">
        <w:rPr>
          <w:rFonts w:ascii="Arial" w:hAnsi="Arial" w:cs="Arial"/>
          <w:sz w:val="24"/>
        </w:rPr>
        <w:t>: el objeto es medir la evolución del poder de compra del salario.</w:t>
      </w:r>
    </w:p>
    <w:p w:rsidR="00451029" w:rsidRPr="0009041F" w:rsidRDefault="00451029" w:rsidP="004C21B3">
      <w:pPr>
        <w:spacing w:after="0" w:line="360" w:lineRule="auto"/>
        <w:jc w:val="both"/>
        <w:rPr>
          <w:rFonts w:ascii="Arial" w:hAnsi="Arial" w:cs="Arial"/>
          <w:sz w:val="24"/>
        </w:rPr>
      </w:pPr>
      <w:r w:rsidRPr="0009041F">
        <w:rPr>
          <w:rFonts w:ascii="Arial" w:hAnsi="Arial" w:cs="Arial"/>
          <w:i/>
          <w:sz w:val="24"/>
        </w:rPr>
        <w:lastRenderedPageBreak/>
        <w:t>Empleo informal</w:t>
      </w:r>
      <w:r w:rsidRPr="0009041F">
        <w:rPr>
          <w:rFonts w:ascii="Arial" w:hAnsi="Arial" w:cs="Arial"/>
          <w:sz w:val="24"/>
        </w:rPr>
        <w:t>: son aquellos empleos que carecen de elementos básicos como, seguridad social, estabilidad laboral, ordenamiento jurídico, entre otras.</w:t>
      </w:r>
    </w:p>
    <w:p w:rsidR="00451029" w:rsidRPr="0009041F" w:rsidRDefault="00451029" w:rsidP="004C21B3">
      <w:pPr>
        <w:spacing w:after="0" w:line="360" w:lineRule="auto"/>
        <w:jc w:val="both"/>
        <w:rPr>
          <w:rFonts w:ascii="Arial" w:hAnsi="Arial" w:cs="Arial"/>
          <w:sz w:val="24"/>
        </w:rPr>
      </w:pPr>
      <w:r w:rsidRPr="0009041F">
        <w:rPr>
          <w:rFonts w:ascii="Arial" w:hAnsi="Arial" w:cs="Arial"/>
          <w:i/>
          <w:sz w:val="24"/>
        </w:rPr>
        <w:t>Índice de precios al consumidor:</w:t>
      </w:r>
      <w:r w:rsidRPr="0009041F">
        <w:rPr>
          <w:rFonts w:ascii="Arial" w:hAnsi="Arial" w:cs="Arial"/>
          <w:sz w:val="24"/>
        </w:rPr>
        <w:t xml:space="preserve"> se usa para medir los cambios a largo plazo de los precios de los bienes y servicios de consumo que los hogares pagan.</w:t>
      </w:r>
    </w:p>
    <w:p w:rsidR="00AD0157" w:rsidRPr="0009041F" w:rsidRDefault="00AD0157" w:rsidP="004C21B3">
      <w:pPr>
        <w:spacing w:after="0" w:line="360" w:lineRule="auto"/>
        <w:jc w:val="both"/>
        <w:rPr>
          <w:rFonts w:ascii="Arial" w:hAnsi="Arial" w:cs="Arial"/>
          <w:sz w:val="24"/>
        </w:rPr>
      </w:pPr>
    </w:p>
    <w:p w:rsidR="00954023" w:rsidRPr="0009041F" w:rsidRDefault="00451029" w:rsidP="004C21B3">
      <w:pPr>
        <w:autoSpaceDE w:val="0"/>
        <w:autoSpaceDN w:val="0"/>
        <w:adjustRightInd w:val="0"/>
        <w:spacing w:after="0" w:line="360" w:lineRule="auto"/>
        <w:ind w:firstLine="708"/>
        <w:jc w:val="both"/>
        <w:rPr>
          <w:rFonts w:ascii="Arial" w:hAnsi="Arial" w:cs="Arial"/>
          <w:sz w:val="24"/>
          <w:szCs w:val="24"/>
        </w:rPr>
      </w:pPr>
      <w:r w:rsidRPr="0009041F">
        <w:rPr>
          <w:rFonts w:ascii="Arial" w:hAnsi="Arial" w:cs="Arial"/>
          <w:sz w:val="24"/>
        </w:rPr>
        <w:t xml:space="preserve">Con el pasar de los años se ha hecho evidente que la participación de las mujeres </w:t>
      </w:r>
      <w:r w:rsidRPr="0009041F">
        <w:rPr>
          <w:rFonts w:ascii="Arial" w:hAnsi="Arial" w:cs="Arial"/>
          <w:sz w:val="24"/>
          <w:szCs w:val="24"/>
        </w:rPr>
        <w:t>en el mercado laboral ha ido aumentando, aunque no ha sido un crecimiento rápido ha sido un crecimiento constante lo que significa que la fuerza de trabajo laboral ya se</w:t>
      </w:r>
      <w:r w:rsidR="00731D26">
        <w:rPr>
          <w:rFonts w:ascii="Arial" w:hAnsi="Arial" w:cs="Arial"/>
          <w:sz w:val="24"/>
          <w:szCs w:val="24"/>
        </w:rPr>
        <w:t xml:space="preserve"> está dividendo entre los dos gé</w:t>
      </w:r>
      <w:r w:rsidRPr="0009041F">
        <w:rPr>
          <w:rFonts w:ascii="Arial" w:hAnsi="Arial" w:cs="Arial"/>
          <w:sz w:val="24"/>
          <w:szCs w:val="24"/>
        </w:rPr>
        <w:t xml:space="preserve">nero más equitativamente con el pasar de los años. </w:t>
      </w:r>
    </w:p>
    <w:p w:rsidR="00AD0157" w:rsidRPr="0009041F" w:rsidRDefault="00AD0157" w:rsidP="007A5BF4">
      <w:pPr>
        <w:autoSpaceDE w:val="0"/>
        <w:autoSpaceDN w:val="0"/>
        <w:adjustRightInd w:val="0"/>
        <w:spacing w:after="0" w:line="360" w:lineRule="auto"/>
        <w:jc w:val="both"/>
        <w:rPr>
          <w:rFonts w:ascii="Arial" w:hAnsi="Arial" w:cs="Arial"/>
          <w:sz w:val="24"/>
          <w:szCs w:val="24"/>
        </w:rPr>
      </w:pPr>
    </w:p>
    <w:p w:rsidR="009E529C" w:rsidRPr="0009041F" w:rsidRDefault="00451029" w:rsidP="007A5BF4">
      <w:pPr>
        <w:autoSpaceDE w:val="0"/>
        <w:autoSpaceDN w:val="0"/>
        <w:adjustRightInd w:val="0"/>
        <w:spacing w:after="0" w:line="360" w:lineRule="auto"/>
        <w:ind w:firstLine="708"/>
        <w:jc w:val="both"/>
        <w:rPr>
          <w:rFonts w:ascii="Arial" w:hAnsi="Arial" w:cs="Arial"/>
          <w:color w:val="231F20"/>
          <w:sz w:val="24"/>
          <w:szCs w:val="24"/>
        </w:rPr>
      </w:pPr>
      <w:r w:rsidRPr="0009041F">
        <w:rPr>
          <w:rFonts w:ascii="Arial" w:hAnsi="Arial" w:cs="Arial"/>
          <w:color w:val="231F20"/>
          <w:sz w:val="24"/>
          <w:szCs w:val="24"/>
        </w:rPr>
        <w:t xml:space="preserve">En los análisis sobre la evolución de la tasa de participación por sexo en el mercado laboral que se han venido realizando en los últimos años por parte de la Organización Internacional del Trabajo </w:t>
      </w:r>
      <w:r w:rsidR="00954023" w:rsidRPr="0009041F">
        <w:rPr>
          <w:rFonts w:ascii="Arial" w:hAnsi="Arial" w:cs="Arial"/>
          <w:color w:val="231F20"/>
          <w:sz w:val="24"/>
          <w:szCs w:val="24"/>
        </w:rPr>
        <w:t xml:space="preserve">en su informe titulado panorama laboral (2013) </w:t>
      </w:r>
      <w:r w:rsidRPr="0009041F">
        <w:rPr>
          <w:rFonts w:ascii="Arial" w:hAnsi="Arial" w:cs="Arial"/>
          <w:color w:val="231F20"/>
          <w:sz w:val="24"/>
          <w:szCs w:val="24"/>
        </w:rPr>
        <w:t xml:space="preserve">demuestra que se mantiene la tendencia positiva respecto a la reducción de la brecha de género ya que en el año 2013 la tasa de participación de los hombres bajó en 0.3 punto porcentual (de 71.4% a 71.1%) es decir, que del 100% de la población masculina un 71,1% están en el mercado laboral, mientras que la de las mujeres aumentó en 0.1 punto (de 49.9% a 50.0%) esto demuestra así que son cada día más las mujeres que dejan los quehaceres del hogar como su oficio principal para adentrarse en el mercado laboral, si analizamos estos datos y los comparáramos con los tiempos  de la colonia ha habido un gran cambio en la manera de pensar de </w:t>
      </w:r>
      <w:r w:rsidR="007B62F7">
        <w:rPr>
          <w:rFonts w:ascii="Arial" w:hAnsi="Arial" w:cs="Arial"/>
          <w:color w:val="231F20"/>
          <w:sz w:val="24"/>
          <w:szCs w:val="24"/>
        </w:rPr>
        <w:t>hombres y</w:t>
      </w:r>
      <w:r w:rsidRPr="0009041F">
        <w:rPr>
          <w:rFonts w:ascii="Arial" w:hAnsi="Arial" w:cs="Arial"/>
          <w:color w:val="231F20"/>
          <w:sz w:val="24"/>
          <w:szCs w:val="24"/>
        </w:rPr>
        <w:t xml:space="preserve"> mujeres</w:t>
      </w:r>
      <w:r w:rsidR="007B62F7">
        <w:rPr>
          <w:rFonts w:ascii="Arial" w:hAnsi="Arial" w:cs="Arial"/>
          <w:color w:val="231F20"/>
          <w:sz w:val="24"/>
          <w:szCs w:val="24"/>
        </w:rPr>
        <w:t>,</w:t>
      </w:r>
      <w:r w:rsidRPr="0009041F">
        <w:rPr>
          <w:rFonts w:ascii="Arial" w:hAnsi="Arial" w:cs="Arial"/>
          <w:color w:val="231F20"/>
          <w:sz w:val="24"/>
          <w:szCs w:val="24"/>
        </w:rPr>
        <w:t xml:space="preserve"> en especial de la inclusión de la mujer en el mercado laboral donde la evolución y el constante crecimiento van dejando a</w:t>
      </w:r>
      <w:r w:rsidR="007A5BF4" w:rsidRPr="0009041F">
        <w:rPr>
          <w:rFonts w:ascii="Arial" w:hAnsi="Arial" w:cs="Arial"/>
          <w:color w:val="231F20"/>
          <w:sz w:val="24"/>
          <w:szCs w:val="24"/>
        </w:rPr>
        <w:t>trás la desigualdad de géneros.</w:t>
      </w:r>
    </w:p>
    <w:p w:rsidR="00AD0157" w:rsidRPr="0009041F" w:rsidRDefault="00AD0157" w:rsidP="00451029">
      <w:pPr>
        <w:autoSpaceDE w:val="0"/>
        <w:autoSpaceDN w:val="0"/>
        <w:adjustRightInd w:val="0"/>
        <w:spacing w:after="0" w:line="360" w:lineRule="auto"/>
        <w:jc w:val="both"/>
        <w:rPr>
          <w:rFonts w:ascii="Arial" w:hAnsi="Arial" w:cs="Arial"/>
          <w:color w:val="231F20"/>
          <w:sz w:val="24"/>
          <w:szCs w:val="24"/>
        </w:rPr>
      </w:pPr>
    </w:p>
    <w:p w:rsidR="00451029" w:rsidRPr="0009041F" w:rsidRDefault="004C7717" w:rsidP="00451029">
      <w:pPr>
        <w:autoSpaceDE w:val="0"/>
        <w:autoSpaceDN w:val="0"/>
        <w:adjustRightInd w:val="0"/>
        <w:spacing w:after="0" w:line="360" w:lineRule="auto"/>
        <w:jc w:val="both"/>
        <w:rPr>
          <w:rFonts w:ascii="Arial" w:hAnsi="Arial" w:cs="Arial"/>
          <w:color w:val="231F20"/>
          <w:sz w:val="24"/>
          <w:szCs w:val="24"/>
        </w:rPr>
      </w:pPr>
      <w:r w:rsidRPr="0009041F">
        <w:rPr>
          <w:rFonts w:ascii="Arial" w:hAnsi="Arial" w:cs="Arial"/>
          <w:color w:val="231F20"/>
          <w:sz w:val="24"/>
          <w:szCs w:val="24"/>
        </w:rPr>
        <w:lastRenderedPageBreak/>
        <w:t>El</w:t>
      </w:r>
      <w:r w:rsidR="00132AE3" w:rsidRPr="0009041F">
        <w:rPr>
          <w:rFonts w:ascii="Arial" w:hAnsi="Arial" w:cs="Arial"/>
          <w:color w:val="231F20"/>
          <w:sz w:val="24"/>
          <w:szCs w:val="24"/>
        </w:rPr>
        <w:t xml:space="preserve"> desequilibrio y constante crecimiento de la crisis económica venezolana, agrava actualmente las condiciones de vida de los trabajadores y ha obligado a que la mujer tenga que trabajar en los oficios más diferentes del mercado de trabajo, como lo menciona  </w:t>
      </w:r>
      <w:r w:rsidR="0096754C" w:rsidRPr="0009041F">
        <w:rPr>
          <w:rFonts w:ascii="Arial" w:hAnsi="Arial" w:cs="Arial"/>
          <w:color w:val="231F20"/>
          <w:sz w:val="24"/>
          <w:szCs w:val="24"/>
        </w:rPr>
        <w:t>Rangel</w:t>
      </w:r>
      <w:r w:rsidR="00132AE3" w:rsidRPr="0009041F">
        <w:rPr>
          <w:rFonts w:ascii="Arial" w:hAnsi="Arial" w:cs="Arial"/>
          <w:color w:val="231F20"/>
          <w:sz w:val="24"/>
          <w:szCs w:val="24"/>
        </w:rPr>
        <w:t xml:space="preserve">, </w:t>
      </w:r>
      <w:proofErr w:type="spellStart"/>
      <w:r w:rsidRPr="0009041F">
        <w:rPr>
          <w:rFonts w:ascii="Arial" w:hAnsi="Arial" w:cs="Arial"/>
          <w:color w:val="231F20"/>
          <w:sz w:val="24"/>
          <w:szCs w:val="24"/>
        </w:rPr>
        <w:t>Kimberlin</w:t>
      </w:r>
      <w:proofErr w:type="spellEnd"/>
      <w:r w:rsidRPr="0009041F">
        <w:rPr>
          <w:rFonts w:ascii="Arial" w:hAnsi="Arial" w:cs="Arial"/>
          <w:color w:val="231F20"/>
          <w:sz w:val="24"/>
          <w:szCs w:val="24"/>
        </w:rPr>
        <w:t xml:space="preserve">. </w:t>
      </w:r>
      <w:r w:rsidR="00132AE3" w:rsidRPr="0009041F">
        <w:rPr>
          <w:rFonts w:ascii="Arial" w:hAnsi="Arial" w:cs="Arial"/>
          <w:color w:val="231F20"/>
          <w:sz w:val="24"/>
          <w:szCs w:val="24"/>
        </w:rPr>
        <w:t xml:space="preserve">(2012), sin embargo el salario que </w:t>
      </w:r>
      <w:r w:rsidR="0096754C" w:rsidRPr="0009041F">
        <w:rPr>
          <w:rFonts w:ascii="Arial" w:hAnsi="Arial" w:cs="Arial"/>
          <w:color w:val="231F20"/>
          <w:sz w:val="24"/>
          <w:szCs w:val="24"/>
        </w:rPr>
        <w:t>perciben</w:t>
      </w:r>
      <w:r w:rsidR="00132AE3" w:rsidRPr="0009041F">
        <w:rPr>
          <w:rFonts w:ascii="Arial" w:hAnsi="Arial" w:cs="Arial"/>
          <w:color w:val="231F20"/>
          <w:sz w:val="24"/>
          <w:szCs w:val="24"/>
        </w:rPr>
        <w:t xml:space="preserve"> las mujeres en comparación a la de los hombres no es el mismo </w:t>
      </w:r>
      <w:r w:rsidR="0096754C" w:rsidRPr="0009041F">
        <w:rPr>
          <w:rFonts w:ascii="Arial" w:hAnsi="Arial" w:cs="Arial"/>
          <w:color w:val="231F20"/>
          <w:sz w:val="24"/>
          <w:szCs w:val="24"/>
        </w:rPr>
        <w:t>ya que</w:t>
      </w:r>
      <w:r w:rsidR="00132AE3" w:rsidRPr="0009041F">
        <w:rPr>
          <w:rFonts w:ascii="Arial" w:hAnsi="Arial" w:cs="Arial"/>
          <w:color w:val="231F20"/>
          <w:sz w:val="24"/>
          <w:szCs w:val="24"/>
        </w:rPr>
        <w:t xml:space="preserve"> las mujeres preparadas no tienen los empleos ni sueldos que ocu</w:t>
      </w:r>
      <w:r w:rsidR="00AD0157" w:rsidRPr="0009041F">
        <w:rPr>
          <w:rFonts w:ascii="Arial" w:hAnsi="Arial" w:cs="Arial"/>
          <w:color w:val="231F20"/>
          <w:sz w:val="24"/>
          <w:szCs w:val="24"/>
        </w:rPr>
        <w:t>pan los hombres.</w:t>
      </w:r>
    </w:p>
    <w:p w:rsidR="00451029" w:rsidRPr="0009041F" w:rsidRDefault="00451029" w:rsidP="00451029">
      <w:pPr>
        <w:pStyle w:val="Default"/>
      </w:pPr>
    </w:p>
    <w:p w:rsidR="00451029" w:rsidRPr="0009041F" w:rsidRDefault="00451029" w:rsidP="009C20A5">
      <w:pPr>
        <w:pStyle w:val="Default"/>
        <w:ind w:left="1" w:firstLine="708"/>
        <w:rPr>
          <w:bCs/>
          <w:sz w:val="23"/>
          <w:szCs w:val="23"/>
        </w:rPr>
      </w:pPr>
      <w:r w:rsidRPr="0009041F">
        <w:t xml:space="preserve">Por último, </w:t>
      </w:r>
      <w:r w:rsidR="0096754C" w:rsidRPr="0009041F">
        <w:rPr>
          <w:bCs/>
          <w:sz w:val="23"/>
          <w:szCs w:val="23"/>
        </w:rPr>
        <w:t>Rangel,</w:t>
      </w:r>
      <w:r w:rsidR="008F234A" w:rsidRPr="0009041F">
        <w:rPr>
          <w:bCs/>
          <w:sz w:val="23"/>
          <w:szCs w:val="23"/>
        </w:rPr>
        <w:t xml:space="preserve"> </w:t>
      </w:r>
      <w:proofErr w:type="spellStart"/>
      <w:r w:rsidR="004C7717" w:rsidRPr="0009041F">
        <w:rPr>
          <w:bCs/>
          <w:sz w:val="23"/>
          <w:szCs w:val="23"/>
        </w:rPr>
        <w:t>Kimberlin</w:t>
      </w:r>
      <w:proofErr w:type="spellEnd"/>
      <w:r w:rsidR="004C7717" w:rsidRPr="0009041F">
        <w:rPr>
          <w:bCs/>
          <w:sz w:val="23"/>
          <w:szCs w:val="23"/>
        </w:rPr>
        <w:t xml:space="preserve">. </w:t>
      </w:r>
      <w:r w:rsidRPr="0009041F">
        <w:rPr>
          <w:bCs/>
          <w:sz w:val="23"/>
          <w:szCs w:val="23"/>
        </w:rPr>
        <w:t>(2012) menciona lo siguiente:</w:t>
      </w:r>
    </w:p>
    <w:p w:rsidR="00AD0157" w:rsidRPr="0009041F" w:rsidRDefault="00AD0157" w:rsidP="009C20A5">
      <w:pPr>
        <w:pStyle w:val="Default"/>
        <w:ind w:left="1" w:firstLine="708"/>
        <w:rPr>
          <w:bCs/>
          <w:sz w:val="23"/>
          <w:szCs w:val="23"/>
        </w:rPr>
      </w:pPr>
    </w:p>
    <w:p w:rsidR="00451029" w:rsidRPr="0009041F" w:rsidRDefault="00451029" w:rsidP="009C20A5">
      <w:pPr>
        <w:pStyle w:val="Default"/>
        <w:ind w:left="426" w:right="616"/>
        <w:rPr>
          <w:bCs/>
          <w:sz w:val="23"/>
          <w:szCs w:val="23"/>
        </w:rPr>
      </w:pPr>
    </w:p>
    <w:p w:rsidR="00451029" w:rsidRPr="0009041F" w:rsidRDefault="00451029" w:rsidP="009C20A5">
      <w:pPr>
        <w:pStyle w:val="Default"/>
        <w:ind w:left="709" w:right="708"/>
        <w:jc w:val="both"/>
      </w:pPr>
      <w:r w:rsidRPr="0009041F">
        <w:t>En los últimos años el panorama de la situación de la mujer ha cambiado en Venezuela considerablemente. La forma acelerada en la que se ha precipitado el estallido de la crisis económica y social ha creado determinaciones muy importantes en la redefinición del papel y la orientación que debe cobrar en sus luchas. El talento de la mujer venezolana es inmenso. La mayoría de las graduadas en el país tienen más cursos de postgrado y de especialidad acumulada por persona que los hombres y, sin embargo, estadísticamente no están en las mismas proporciones que estos en los cargos de toma de decisiones. En la actualidad se hace imprescindible la reorientación que necesariamente debe cobrar la formación, la educación y la actitud de las mujeres ante su desempeño profesional y económico. Es cierto que entre los logros de la democracia está el que hayan alcanzados altísimos niveles de inserción en el sistema pedagógico. Pero ahora se dan cuenta que, aparentemente, se han formado para tener carreras rentistas, no para ocupaciones necesarias en una sociedad, cuyo reto es producir.</w:t>
      </w:r>
      <w:r w:rsidR="009C20A5" w:rsidRPr="0009041F">
        <w:t xml:space="preserve"> </w:t>
      </w:r>
      <w:r w:rsidR="006357E8" w:rsidRPr="0009041F">
        <w:t>(</w:t>
      </w:r>
      <w:r w:rsidR="00DF5490" w:rsidRPr="0009041F">
        <w:t>p. 42</w:t>
      </w:r>
      <w:r w:rsidR="006357E8" w:rsidRPr="0009041F">
        <w:t>)</w:t>
      </w:r>
    </w:p>
    <w:p w:rsidR="009E529C" w:rsidRPr="0009041F" w:rsidRDefault="009E529C">
      <w:pPr>
        <w:rPr>
          <w:rFonts w:ascii="Arial" w:hAnsi="Arial" w:cs="Arial"/>
          <w:color w:val="231F20"/>
          <w:sz w:val="24"/>
          <w:szCs w:val="24"/>
        </w:rPr>
      </w:pPr>
    </w:p>
    <w:p w:rsidR="002562EC" w:rsidRPr="002562EC" w:rsidRDefault="002562EC" w:rsidP="002562EC">
      <w:pPr>
        <w:spacing w:after="0" w:line="360" w:lineRule="auto"/>
        <w:ind w:firstLine="709"/>
        <w:jc w:val="both"/>
        <w:rPr>
          <w:rFonts w:ascii="Arial" w:hAnsi="Arial" w:cs="Arial"/>
          <w:color w:val="231F20"/>
          <w:sz w:val="24"/>
          <w:szCs w:val="24"/>
        </w:rPr>
      </w:pPr>
      <w:r w:rsidRPr="002562EC">
        <w:rPr>
          <w:rFonts w:ascii="Arial" w:hAnsi="Arial" w:cs="Arial"/>
          <w:color w:val="231F20"/>
          <w:sz w:val="24"/>
          <w:szCs w:val="24"/>
        </w:rPr>
        <w:t xml:space="preserve">Existen otros indicadores  a nivel global que bien valen la pena tener en cuenta, por ello citamos el llevado a cabo por la Organización Internacional del Trabajo, en el trabajo titulado trabajo decente e igualdad de género (2013), el cual nos ofrece datos precisos en cuanto a la evolución y el estado de los mercados laborales en América Latina y el Caribe, existen </w:t>
      </w:r>
      <w:r w:rsidRPr="002562EC">
        <w:rPr>
          <w:rFonts w:ascii="Arial" w:hAnsi="Arial" w:cs="Arial"/>
          <w:color w:val="231F20"/>
          <w:sz w:val="24"/>
          <w:szCs w:val="24"/>
        </w:rPr>
        <w:lastRenderedPageBreak/>
        <w:t>varios factores determinantes en los procesos que influyen en la inserción de la mujer los mercados laborales, entre ellos están, la necesidad de la mujer en generar ingresos para la hogar, en algunos casos la mujer es la cabeza del hogar, otros factores importantes dentro de los cambios ocurridos en Latinoamérica es la disminución de la tasa de fecundidad,  inclusive la tasa de escolaridad ha permitido la inserción en el mundo laboral de las mujeres latinoamericanas, el cual les brinda oportunidad de realizar otras actividades durante su jornada, por otro lado se refleja un cambio en la cultura el cual brinda la oportunidad a las mujeres a formar parte de la vida productiva, sin embargo, pese a los progresos alcanzados la brecha existente sigue siendo amplia en comparación con la de los hombres.</w:t>
      </w:r>
    </w:p>
    <w:p w:rsidR="002562EC" w:rsidRPr="002562EC" w:rsidRDefault="002562EC" w:rsidP="002562EC">
      <w:pPr>
        <w:spacing w:after="0" w:line="360" w:lineRule="auto"/>
        <w:ind w:firstLine="709"/>
        <w:jc w:val="both"/>
        <w:rPr>
          <w:rFonts w:ascii="Arial" w:hAnsi="Arial" w:cs="Arial"/>
          <w:color w:val="231F20"/>
          <w:sz w:val="24"/>
          <w:szCs w:val="24"/>
        </w:rPr>
      </w:pPr>
    </w:p>
    <w:p w:rsidR="002562EC" w:rsidRPr="002562EC" w:rsidRDefault="002562EC" w:rsidP="002562EC">
      <w:pPr>
        <w:spacing w:after="0" w:line="360" w:lineRule="auto"/>
        <w:ind w:firstLine="709"/>
        <w:jc w:val="both"/>
        <w:rPr>
          <w:rFonts w:ascii="Arial" w:hAnsi="Arial" w:cs="Arial"/>
          <w:color w:val="231F20"/>
          <w:sz w:val="24"/>
          <w:szCs w:val="24"/>
        </w:rPr>
      </w:pPr>
      <w:r w:rsidRPr="002562EC">
        <w:rPr>
          <w:rFonts w:ascii="Arial" w:hAnsi="Arial" w:cs="Arial"/>
          <w:color w:val="231F20"/>
          <w:sz w:val="24"/>
          <w:szCs w:val="24"/>
        </w:rPr>
        <w:t>Aspectos a considerar como estudios realizados que reflejan la participación de hombres y mujeres dentro de los mercados laborales, reflejan índices altos en países como Perú, con unos niveles elevados en cuanto a la igualdad de participación en los mercados laborales, seguidos Bolivia, Brasil, Colombia. Otro indicador a nivel de Latinoamérica lo representa la participación de la mujer de edades comprendidas entre 50 años las cuales incrementaron sus números en participación desde el año 1999 hasta el año 2000 visualiza un incremento de 12.6 puntos porcentuales, y luego es  testigo de otro incremento en el periodo del año 2000 hasta el año 2010 representando este 34.6 %, estos estudios muestran las tendencia de participación laboral de las mujeres Latinoamérica.</w:t>
      </w:r>
    </w:p>
    <w:p w:rsidR="002562EC" w:rsidRPr="002562EC" w:rsidRDefault="002562EC" w:rsidP="002562EC">
      <w:pPr>
        <w:spacing w:after="0" w:line="360" w:lineRule="auto"/>
        <w:ind w:firstLine="709"/>
        <w:jc w:val="both"/>
        <w:rPr>
          <w:rFonts w:ascii="Arial" w:hAnsi="Arial" w:cs="Arial"/>
          <w:color w:val="231F20"/>
          <w:sz w:val="24"/>
          <w:szCs w:val="24"/>
        </w:rPr>
      </w:pPr>
    </w:p>
    <w:p w:rsidR="002562EC" w:rsidRPr="002562EC" w:rsidRDefault="002562EC" w:rsidP="002562EC">
      <w:pPr>
        <w:spacing w:after="0" w:line="360" w:lineRule="auto"/>
        <w:ind w:firstLine="709"/>
        <w:jc w:val="both"/>
        <w:rPr>
          <w:rFonts w:ascii="Arial" w:hAnsi="Arial" w:cs="Arial"/>
          <w:color w:val="231F20"/>
          <w:sz w:val="24"/>
          <w:szCs w:val="24"/>
        </w:rPr>
      </w:pPr>
      <w:r w:rsidRPr="002562EC">
        <w:rPr>
          <w:rFonts w:ascii="Arial" w:hAnsi="Arial" w:cs="Arial"/>
          <w:color w:val="231F20"/>
          <w:sz w:val="24"/>
          <w:szCs w:val="24"/>
        </w:rPr>
        <w:t xml:space="preserve">Es importante destacar la existencia en cuanto a la  brecha de desempleo por sexo el cual constituye una realidad que atañe a los países del continente, en cuanto a los indicadores, señalan en el año 2010 las mujeres representadas por  9.3 millones se encontraban en la búsqueda de empleo, en cuanto a la población masculina 9 millones se encontraban  en la </w:t>
      </w:r>
      <w:r w:rsidRPr="002562EC">
        <w:rPr>
          <w:rFonts w:ascii="Arial" w:hAnsi="Arial" w:cs="Arial"/>
          <w:color w:val="231F20"/>
          <w:sz w:val="24"/>
          <w:szCs w:val="24"/>
        </w:rPr>
        <w:lastRenderedPageBreak/>
        <w:t xml:space="preserve">búsqueda de un empleo que les brindase las oportunidades de progreso, no obstante existen tendencias que  forman parte de la realidad la mujeres afro descendientes enfrentan dificultades en el momento de encontrar  un empleo la tasa que las representaba es 85% comparados con los hombres. </w:t>
      </w:r>
    </w:p>
    <w:p w:rsidR="002562EC" w:rsidRPr="002562EC" w:rsidRDefault="002562EC" w:rsidP="002562EC">
      <w:pPr>
        <w:spacing w:after="0" w:line="360" w:lineRule="auto"/>
        <w:ind w:firstLine="709"/>
        <w:jc w:val="both"/>
        <w:rPr>
          <w:rFonts w:ascii="Arial" w:hAnsi="Arial" w:cs="Arial"/>
          <w:color w:val="231F20"/>
          <w:sz w:val="24"/>
          <w:szCs w:val="24"/>
        </w:rPr>
      </w:pPr>
    </w:p>
    <w:p w:rsidR="002562EC" w:rsidRPr="002562EC" w:rsidRDefault="002562EC" w:rsidP="002562EC">
      <w:pPr>
        <w:spacing w:after="0" w:line="360" w:lineRule="auto"/>
        <w:ind w:firstLine="709"/>
        <w:jc w:val="both"/>
        <w:rPr>
          <w:rFonts w:ascii="Arial" w:hAnsi="Arial" w:cs="Arial"/>
          <w:sz w:val="24"/>
        </w:rPr>
      </w:pPr>
      <w:r w:rsidRPr="002562EC">
        <w:rPr>
          <w:rFonts w:ascii="Arial" w:hAnsi="Arial" w:cs="Arial"/>
          <w:color w:val="231F20"/>
          <w:sz w:val="24"/>
          <w:szCs w:val="24"/>
        </w:rPr>
        <w:t xml:space="preserve">Esta cifran constituyen parte de la tendencia actual del mercado el cual a pesar de sus avances siguen estando en estándares que afectan a la mujer como actor económico y social a nivel mundial, pero existen según la organización internacional del trabajo, factores actuales que permanecen  y tienen un impacto considerable en las tendencias de los mercados mundiales y la incursión de la mujer en dichos mercado  laborales siendo estos, los que a continuación se señalan como limitantes y tendencias negativas de los mercados, en lo expresado en el trabajo titulado </w:t>
      </w:r>
      <w:r w:rsidRPr="002562EC">
        <w:rPr>
          <w:rFonts w:ascii="Arial" w:hAnsi="Arial" w:cs="Arial"/>
          <w:sz w:val="24"/>
        </w:rPr>
        <w:t xml:space="preserve">directrices para incluir la perspectiva del género en las políticas del empleo, elaborado por </w:t>
      </w:r>
      <w:proofErr w:type="spellStart"/>
      <w:r w:rsidRPr="002562EC">
        <w:rPr>
          <w:rFonts w:ascii="Arial" w:hAnsi="Arial" w:cs="Arial"/>
          <w:sz w:val="24"/>
        </w:rPr>
        <w:t>kring</w:t>
      </w:r>
      <w:proofErr w:type="spellEnd"/>
      <w:r w:rsidRPr="002562EC">
        <w:rPr>
          <w:rFonts w:ascii="Arial" w:hAnsi="Arial" w:cs="Arial"/>
          <w:sz w:val="24"/>
        </w:rPr>
        <w:t xml:space="preserve"> </w:t>
      </w:r>
      <w:proofErr w:type="spellStart"/>
      <w:r w:rsidRPr="002562EC">
        <w:rPr>
          <w:rFonts w:ascii="Arial" w:hAnsi="Arial" w:cs="Arial"/>
          <w:sz w:val="24"/>
        </w:rPr>
        <w:t>Sriani</w:t>
      </w:r>
      <w:proofErr w:type="spellEnd"/>
      <w:r w:rsidRPr="002562EC">
        <w:rPr>
          <w:rFonts w:ascii="Arial" w:hAnsi="Arial" w:cs="Arial"/>
          <w:sz w:val="24"/>
        </w:rPr>
        <w:t xml:space="preserve"> y </w:t>
      </w:r>
      <w:proofErr w:type="spellStart"/>
      <w:r w:rsidRPr="002562EC">
        <w:rPr>
          <w:rFonts w:ascii="Arial" w:hAnsi="Arial" w:cs="Arial"/>
          <w:sz w:val="24"/>
        </w:rPr>
        <w:t>kawar</w:t>
      </w:r>
      <w:proofErr w:type="spellEnd"/>
      <w:r w:rsidRPr="002562EC">
        <w:rPr>
          <w:rFonts w:ascii="Arial" w:hAnsi="Arial" w:cs="Arial"/>
          <w:sz w:val="24"/>
        </w:rPr>
        <w:t xml:space="preserve"> Mary (2011), expresan varios puntos, cabe destacar los siguientes:</w:t>
      </w:r>
    </w:p>
    <w:p w:rsidR="002562EC" w:rsidRPr="002562EC" w:rsidRDefault="002562EC" w:rsidP="002562EC">
      <w:pPr>
        <w:spacing w:after="0" w:line="360" w:lineRule="auto"/>
        <w:ind w:firstLine="709"/>
        <w:jc w:val="both"/>
        <w:rPr>
          <w:rFonts w:ascii="Arial" w:hAnsi="Arial" w:cs="Arial"/>
          <w:sz w:val="24"/>
        </w:rPr>
      </w:pPr>
    </w:p>
    <w:p w:rsidR="002562EC" w:rsidRPr="002562EC" w:rsidRDefault="002562EC" w:rsidP="002562EC">
      <w:pPr>
        <w:spacing w:after="0" w:line="360" w:lineRule="auto"/>
        <w:ind w:firstLine="708"/>
        <w:jc w:val="both"/>
        <w:rPr>
          <w:rFonts w:ascii="Arial" w:hAnsi="Arial" w:cs="Arial"/>
          <w:sz w:val="24"/>
        </w:rPr>
      </w:pPr>
      <w:r w:rsidRPr="002562EC">
        <w:rPr>
          <w:rFonts w:ascii="Arial" w:hAnsi="Arial" w:cs="Arial"/>
          <w:sz w:val="24"/>
        </w:rPr>
        <w:t>El aspecto laboral es muy amplio, así desglosaremos varios aspectos, dentro de ellos es pertinente tocar la emigración el cual constituye un elemento presente en la sociedad, la emigración surge cuando se presentan pocas oportunidades de mercado laboral en el país natal, esto equivale a tomar la decisión de búsqueda de empleo en un país ajeno a sus natalidad, las cifran indican que las mujeres emigrantes son proclives  a encontrar trabajos de menor calidad en comparación a su contra parte, estos trabajos, están en condiciones insalubre, y degradantes.</w:t>
      </w:r>
    </w:p>
    <w:p w:rsidR="002562EC" w:rsidRPr="002562EC" w:rsidRDefault="002562EC" w:rsidP="002562EC">
      <w:pPr>
        <w:spacing w:after="0" w:line="360" w:lineRule="auto"/>
        <w:ind w:firstLine="708"/>
        <w:jc w:val="both"/>
        <w:rPr>
          <w:rFonts w:ascii="Arial" w:hAnsi="Arial" w:cs="Arial"/>
          <w:sz w:val="24"/>
        </w:rPr>
      </w:pPr>
    </w:p>
    <w:p w:rsidR="002562EC" w:rsidRPr="002562EC" w:rsidRDefault="002562EC" w:rsidP="002562EC">
      <w:pPr>
        <w:spacing w:after="0" w:line="360" w:lineRule="auto"/>
        <w:ind w:firstLine="708"/>
        <w:jc w:val="both"/>
        <w:rPr>
          <w:rFonts w:ascii="Arial" w:hAnsi="Arial" w:cs="Arial"/>
          <w:sz w:val="24"/>
        </w:rPr>
      </w:pPr>
      <w:r w:rsidRPr="002562EC">
        <w:rPr>
          <w:rFonts w:ascii="Arial" w:hAnsi="Arial" w:cs="Arial"/>
          <w:sz w:val="24"/>
        </w:rPr>
        <w:t xml:space="preserve">El mercado laboral hoy en día es muy complejo, la inserción de las mujeres en el ámbito laboral y al optar por seguir el camino empresarial, es disparejo en comparación con el empresario masculino, el mercado indica que sus transcurso a la vida empresarial se dificulta, su capital es mucho </w:t>
      </w:r>
      <w:r w:rsidRPr="002562EC">
        <w:rPr>
          <w:rFonts w:ascii="Arial" w:hAnsi="Arial" w:cs="Arial"/>
          <w:sz w:val="24"/>
        </w:rPr>
        <w:lastRenderedPageBreak/>
        <w:t>menor al del hombre, la accesibilidad a recursos productivos es menor, dando pie a una competencia desigual, inclusive factores positivo como la flexibilidad laboral que permite que la población femenina satisfaga las necesidades en el hogar ofreciéndole tiempo para desarrollar sus labores diarias en el hogar, constituyen un factor coercitivo en los beneficios sociales provocando una disminución en el número de contrataciones.</w:t>
      </w:r>
    </w:p>
    <w:p w:rsidR="002562EC" w:rsidRPr="002562EC" w:rsidRDefault="002562EC" w:rsidP="002562EC">
      <w:pPr>
        <w:spacing w:after="0" w:line="360" w:lineRule="auto"/>
        <w:ind w:firstLine="708"/>
        <w:jc w:val="both"/>
        <w:rPr>
          <w:rFonts w:ascii="Arial" w:hAnsi="Arial" w:cs="Arial"/>
          <w:sz w:val="24"/>
        </w:rPr>
      </w:pPr>
    </w:p>
    <w:p w:rsidR="007916F5" w:rsidRPr="0009041F" w:rsidRDefault="002562EC" w:rsidP="002562EC">
      <w:pPr>
        <w:spacing w:after="0" w:line="360" w:lineRule="auto"/>
        <w:jc w:val="both"/>
        <w:rPr>
          <w:rFonts w:ascii="Arial" w:hAnsi="Arial" w:cs="Arial"/>
          <w:sz w:val="24"/>
        </w:rPr>
      </w:pPr>
      <w:r w:rsidRPr="002562EC">
        <w:rPr>
          <w:rFonts w:ascii="Arial" w:hAnsi="Arial" w:cs="Arial"/>
          <w:sz w:val="24"/>
        </w:rPr>
        <w:t>Una forma de discriminación en el mundo del trabajo, es el empleado por la edad, siendo este un factor discriminatorio que atañe a la mujer, la población femenina trabajadora a nivel mundial se convierte en vulnerables  al desempleo y siendo este factor un discriminador que influye en los procesos productivos a nivel mundial. Según estudios realizados a nivel mundial persiste desigualdad al optar por cargos gerenciales, o de cargos directivos, en el periodo comprendido en el 2002 hasta el 2004 en un estudio realizado a un universo de 48 países los porcentajes reflejaban entre veinte por ciento a cuarenta de disponibilidad, siendo Americana del norte, América Latina y Europa del este los líderes en la tendencia favorables.</w:t>
      </w:r>
      <w:r w:rsidR="007916F5" w:rsidRPr="0009041F">
        <w:rPr>
          <w:rFonts w:ascii="Arial" w:hAnsi="Arial" w:cs="Arial"/>
          <w:sz w:val="24"/>
        </w:rPr>
        <w:br w:type="page"/>
      </w:r>
    </w:p>
    <w:p w:rsidR="007916F5" w:rsidRPr="00D71DCE" w:rsidRDefault="009E529C" w:rsidP="007916F5">
      <w:pPr>
        <w:rPr>
          <w:rFonts w:ascii="Arial" w:hAnsi="Arial" w:cs="Arial"/>
          <w:b/>
          <w:color w:val="231F20"/>
          <w:sz w:val="24"/>
          <w:szCs w:val="24"/>
        </w:rPr>
      </w:pPr>
      <w:r w:rsidRPr="0009041F">
        <w:rPr>
          <w:rFonts w:ascii="Arial" w:hAnsi="Arial" w:cs="Arial"/>
          <w:b/>
          <w:color w:val="231F20"/>
          <w:sz w:val="24"/>
          <w:szCs w:val="24"/>
        </w:rPr>
        <w:lastRenderedPageBreak/>
        <w:t>Bases legales</w:t>
      </w:r>
    </w:p>
    <w:p w:rsidR="00077B14" w:rsidRDefault="00077B14" w:rsidP="00D71DCE">
      <w:pPr>
        <w:spacing w:line="360" w:lineRule="auto"/>
        <w:ind w:firstLine="709"/>
        <w:jc w:val="both"/>
        <w:rPr>
          <w:rFonts w:ascii="Arial" w:hAnsi="Arial" w:cs="Arial"/>
          <w:color w:val="231F20"/>
          <w:sz w:val="24"/>
          <w:szCs w:val="24"/>
        </w:rPr>
      </w:pPr>
      <w:r w:rsidRPr="0009041F">
        <w:rPr>
          <w:rFonts w:ascii="Arial" w:hAnsi="Arial" w:cs="Arial"/>
          <w:color w:val="231F20"/>
          <w:sz w:val="24"/>
          <w:szCs w:val="24"/>
        </w:rPr>
        <w:t xml:space="preserve">A continuación se presenta el siguiente cuadro donde se ve reflejado las diferentes leyes y los artículos </w:t>
      </w:r>
      <w:r w:rsidR="007916F5" w:rsidRPr="0009041F">
        <w:rPr>
          <w:rFonts w:ascii="Arial" w:hAnsi="Arial" w:cs="Arial"/>
          <w:color w:val="231F20"/>
          <w:sz w:val="24"/>
          <w:szCs w:val="24"/>
        </w:rPr>
        <w:t>referentes al</w:t>
      </w:r>
      <w:r w:rsidR="00D71DCE">
        <w:rPr>
          <w:rFonts w:ascii="Arial" w:hAnsi="Arial" w:cs="Arial"/>
          <w:color w:val="231F20"/>
          <w:sz w:val="24"/>
          <w:szCs w:val="24"/>
        </w:rPr>
        <w:t xml:space="preserve"> tema a tratar:</w:t>
      </w:r>
    </w:p>
    <w:p w:rsidR="00836BEB" w:rsidRPr="0009041F" w:rsidRDefault="00836BEB" w:rsidP="00836BEB">
      <w:pPr>
        <w:spacing w:line="360" w:lineRule="auto"/>
        <w:ind w:firstLine="709"/>
        <w:jc w:val="center"/>
        <w:rPr>
          <w:rFonts w:ascii="Arial" w:hAnsi="Arial" w:cs="Arial"/>
          <w:color w:val="231F20"/>
          <w:sz w:val="24"/>
          <w:szCs w:val="24"/>
        </w:rPr>
      </w:pPr>
      <w:r>
        <w:rPr>
          <w:rFonts w:ascii="Arial" w:hAnsi="Arial" w:cs="Arial"/>
          <w:color w:val="231F20"/>
          <w:sz w:val="24"/>
          <w:szCs w:val="24"/>
        </w:rPr>
        <w:t>Cuadro N°1</w:t>
      </w:r>
    </w:p>
    <w:tbl>
      <w:tblPr>
        <w:tblStyle w:val="GridTable4Accent1"/>
        <w:tblW w:w="8222" w:type="dxa"/>
        <w:tblInd w:w="108" w:type="dxa"/>
        <w:tblLayout w:type="fixed"/>
        <w:tblLook w:val="04A0" w:firstRow="1" w:lastRow="0" w:firstColumn="1" w:lastColumn="0" w:noHBand="0" w:noVBand="1"/>
      </w:tblPr>
      <w:tblGrid>
        <w:gridCol w:w="1276"/>
        <w:gridCol w:w="601"/>
        <w:gridCol w:w="1242"/>
        <w:gridCol w:w="734"/>
        <w:gridCol w:w="639"/>
        <w:gridCol w:w="3730"/>
      </w:tblGrid>
      <w:tr w:rsidR="008E2917" w:rsidRPr="0009041F" w:rsidTr="004764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8E2917">
            <w:pPr>
              <w:spacing w:line="360" w:lineRule="auto"/>
              <w:jc w:val="center"/>
              <w:rPr>
                <w:rFonts w:ascii="Arial" w:hAnsi="Arial" w:cs="Arial"/>
                <w:bCs w:val="0"/>
              </w:rPr>
            </w:pPr>
            <w:r w:rsidRPr="0009041F">
              <w:rPr>
                <w:rFonts w:ascii="Arial" w:hAnsi="Arial" w:cs="Arial"/>
              </w:rPr>
              <w:t>Ámbito</w:t>
            </w:r>
          </w:p>
        </w:tc>
        <w:tc>
          <w:tcPr>
            <w:tcW w:w="1976" w:type="dxa"/>
            <w:gridSpan w:val="2"/>
          </w:tcPr>
          <w:p w:rsidR="008E2917" w:rsidRPr="0009041F" w:rsidRDefault="008E2917" w:rsidP="008E291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09041F">
              <w:rPr>
                <w:rFonts w:ascii="Arial" w:hAnsi="Arial" w:cs="Arial"/>
              </w:rPr>
              <w:t>Ubicación</w:t>
            </w:r>
          </w:p>
        </w:tc>
        <w:tc>
          <w:tcPr>
            <w:tcW w:w="4369" w:type="dxa"/>
            <w:gridSpan w:val="2"/>
          </w:tcPr>
          <w:p w:rsidR="008E2917" w:rsidRPr="0009041F" w:rsidRDefault="008E2917" w:rsidP="008E291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09041F">
              <w:rPr>
                <w:rFonts w:ascii="Arial" w:hAnsi="Arial" w:cs="Arial"/>
              </w:rPr>
              <w:t>Artículos</w:t>
            </w: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gridSpan w:val="6"/>
            <w:shd w:val="clear" w:color="auto" w:fill="8DB3E2" w:themeFill="text2" w:themeFillTint="66"/>
          </w:tcPr>
          <w:p w:rsidR="008E2917" w:rsidRPr="0009041F" w:rsidRDefault="008E2917" w:rsidP="008E2917">
            <w:pPr>
              <w:spacing w:line="360" w:lineRule="auto"/>
              <w:ind w:left="34"/>
              <w:jc w:val="center"/>
              <w:rPr>
                <w:rFonts w:ascii="Arial" w:hAnsi="Arial" w:cs="Arial"/>
                <w:bCs w:val="0"/>
              </w:rPr>
            </w:pPr>
            <w:r w:rsidRPr="0009041F">
              <w:rPr>
                <w:rFonts w:ascii="Arial" w:hAnsi="Arial" w:cs="Arial"/>
                <w:bCs w:val="0"/>
              </w:rPr>
              <w:t>Constitución de la República Bolivariana de Venezuela</w:t>
            </w: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276" w:type="dxa"/>
          </w:tcPr>
          <w:p w:rsidR="008E2917" w:rsidRPr="0009041F" w:rsidRDefault="008E2917" w:rsidP="00BB4B0D">
            <w:pPr>
              <w:widowControl w:val="0"/>
              <w:jc w:val="both"/>
              <w:rPr>
                <w:rFonts w:ascii="Arial" w:eastAsia="Times New Roman" w:hAnsi="Arial" w:cs="Arial"/>
                <w:bCs w:val="0"/>
                <w:sz w:val="18"/>
                <w:szCs w:val="18"/>
                <w:lang w:val="es-ES_tradnl" w:eastAsia="es-ES_tradnl"/>
              </w:rPr>
            </w:pPr>
            <w:r w:rsidRPr="0009041F">
              <w:rPr>
                <w:rFonts w:ascii="Arial" w:eastAsia="Times New Roman" w:hAnsi="Arial" w:cs="Arial"/>
                <w:bCs w:val="0"/>
                <w:sz w:val="18"/>
                <w:szCs w:val="18"/>
                <w:lang w:val="es-ES_tradnl" w:eastAsia="es-ES_tradnl"/>
              </w:rPr>
              <w:t>La igualdad</w:t>
            </w:r>
          </w:p>
        </w:tc>
        <w:tc>
          <w:tcPr>
            <w:tcW w:w="1843" w:type="dxa"/>
            <w:gridSpan w:val="2"/>
          </w:tcPr>
          <w:p w:rsidR="008E2917" w:rsidRPr="0009041F" w:rsidRDefault="008E2917" w:rsidP="00BB4B0D">
            <w:pPr>
              <w:widowControl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s-ES_tradnl" w:eastAsia="es-ES_tradnl"/>
              </w:rPr>
            </w:pPr>
            <w:r w:rsidRPr="0009041F">
              <w:rPr>
                <w:rFonts w:ascii="Arial" w:eastAsia="Times New Roman" w:hAnsi="Arial" w:cs="Arial"/>
                <w:bCs/>
                <w:sz w:val="16"/>
                <w:szCs w:val="16"/>
                <w:lang w:val="es-ES_tradnl" w:eastAsia="es-ES_tradnl"/>
              </w:rPr>
              <w:t xml:space="preserve">TÍTULO I </w:t>
            </w:r>
          </w:p>
          <w:p w:rsidR="008E2917" w:rsidRPr="0009041F" w:rsidRDefault="008E2917" w:rsidP="00BB4B0D">
            <w:pPr>
              <w:widowControl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lang w:val="es-ES_tradnl" w:eastAsia="es-ES_tradnl"/>
              </w:rPr>
            </w:pPr>
            <w:r w:rsidRPr="0009041F">
              <w:rPr>
                <w:rFonts w:ascii="Arial" w:eastAsia="Times New Roman" w:hAnsi="Arial" w:cs="Arial"/>
                <w:bCs/>
                <w:sz w:val="16"/>
                <w:szCs w:val="16"/>
                <w:lang w:val="es-ES_tradnl" w:eastAsia="es-ES_tradnl"/>
              </w:rPr>
              <w:t xml:space="preserve">Normas y Principios Constitucionales </w:t>
            </w:r>
          </w:p>
          <w:p w:rsidR="008E2917" w:rsidRPr="0009041F" w:rsidRDefault="008E2917" w:rsidP="00BB4B0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09041F">
              <w:rPr>
                <w:rFonts w:ascii="Arial" w:eastAsia="Times New Roman" w:hAnsi="Arial" w:cs="Arial"/>
                <w:bCs/>
                <w:sz w:val="16"/>
                <w:szCs w:val="16"/>
                <w:lang w:val="es-ES_tradnl" w:eastAsia="es-ES_tradnl"/>
              </w:rPr>
              <w:t>Capítulo I Disposiciones Generales</w:t>
            </w:r>
          </w:p>
        </w:tc>
        <w:tc>
          <w:tcPr>
            <w:tcW w:w="5103" w:type="dxa"/>
            <w:gridSpan w:val="3"/>
          </w:tcPr>
          <w:p w:rsidR="008E2917" w:rsidRPr="0009041F" w:rsidRDefault="008E2917" w:rsidP="008E291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b/>
                <w:i/>
                <w:sz w:val="16"/>
                <w:szCs w:val="16"/>
              </w:rPr>
              <w:t>Artículo 2.</w:t>
            </w:r>
            <w:r w:rsidRPr="0009041F">
              <w:rPr>
                <w:rFonts w:ascii="Arial" w:hAnsi="Arial" w:cs="Arial"/>
                <w:sz w:val="16"/>
                <w:szCs w:val="16"/>
              </w:rPr>
              <w:t xml:space="preserve"> Venezuela se constituye en un Estado democrático y social de Derecho y de Justicia, que propugna como valores superiores de su ordenamiento jurídico y de su actuación, la vida, la libertad, la justicia, la igualdad, la solidaridad, la democracia, la responsabilidad social y en general, la preeminencia de los derechos humanos, la ética y el pluralismo político.</w:t>
            </w: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8E2917" w:rsidRPr="0009041F" w:rsidRDefault="008E2917" w:rsidP="00BB4B0D">
            <w:pPr>
              <w:spacing w:line="360" w:lineRule="auto"/>
              <w:jc w:val="both"/>
              <w:rPr>
                <w:rFonts w:ascii="Arial" w:hAnsi="Arial" w:cs="Arial"/>
                <w:sz w:val="16"/>
                <w:szCs w:val="16"/>
              </w:rPr>
            </w:pPr>
            <w:r w:rsidRPr="0009041F">
              <w:rPr>
                <w:rFonts w:ascii="Arial" w:eastAsia="Times New Roman" w:hAnsi="Arial" w:cs="Arial"/>
                <w:bCs w:val="0"/>
                <w:sz w:val="18"/>
                <w:szCs w:val="18"/>
                <w:lang w:val="es-ES_tradnl" w:eastAsia="es-ES_tradnl"/>
              </w:rPr>
              <w:t>La igualdad y la promulgación a la “</w:t>
            </w:r>
            <w:r w:rsidRPr="0009041F">
              <w:rPr>
                <w:rFonts w:ascii="Arial" w:eastAsia="Times New Roman" w:hAnsi="Arial" w:cs="Arial"/>
                <w:b w:val="0"/>
                <w:bCs w:val="0"/>
                <w:sz w:val="18"/>
                <w:szCs w:val="18"/>
                <w:lang w:val="es-ES_tradnl" w:eastAsia="es-ES_tradnl"/>
              </w:rPr>
              <w:t xml:space="preserve">NO” </w:t>
            </w:r>
            <w:r w:rsidRPr="0009041F">
              <w:rPr>
                <w:rFonts w:ascii="Arial" w:eastAsia="Times New Roman" w:hAnsi="Arial" w:cs="Arial"/>
                <w:bCs w:val="0"/>
                <w:sz w:val="18"/>
                <w:szCs w:val="18"/>
                <w:lang w:val="es-ES_tradnl" w:eastAsia="es-ES_tradnl"/>
              </w:rPr>
              <w:t>discriminación</w:t>
            </w:r>
          </w:p>
        </w:tc>
        <w:tc>
          <w:tcPr>
            <w:tcW w:w="1843" w:type="dxa"/>
            <w:gridSpan w:val="2"/>
          </w:tcPr>
          <w:p w:rsidR="008E2917" w:rsidRPr="0009041F" w:rsidRDefault="008E2917" w:rsidP="00BB4B0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Fonts w:ascii="Arial" w:hAnsi="Arial" w:cs="Arial"/>
                <w:sz w:val="16"/>
                <w:szCs w:val="16"/>
              </w:rPr>
              <w:t>Capítulo I del Título III, de los Derechos Humanos y Garantías y de los Deberes, en su artículo 21, se establece lo siguiente:</w:t>
            </w:r>
          </w:p>
          <w:p w:rsidR="008E2917" w:rsidRPr="0009041F" w:rsidRDefault="008E2917" w:rsidP="00BB4B0D">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5103" w:type="dxa"/>
            <w:gridSpan w:val="3"/>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Fonts w:ascii="Arial" w:hAnsi="Arial" w:cs="Arial"/>
                <w:b/>
                <w:i/>
                <w:sz w:val="16"/>
                <w:szCs w:val="16"/>
              </w:rPr>
              <w:t>Artículo 21.</w:t>
            </w:r>
            <w:r w:rsidRPr="0009041F">
              <w:rPr>
                <w:rFonts w:ascii="Arial" w:hAnsi="Arial" w:cs="Arial"/>
                <w:sz w:val="16"/>
                <w:szCs w:val="16"/>
              </w:rPr>
              <w:t xml:space="preserve"> Todas las personas son iguales ante la ley; en consecuencia:</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Fonts w:ascii="Arial" w:hAnsi="Arial" w:cs="Arial"/>
                <w:sz w:val="16"/>
                <w:szCs w:val="16"/>
              </w:rPr>
              <w:t>1. No se permitirán discriminaciones fundadas en la raza, el sexo, el credo, la condición social o aquellas que, en general, tengan por objeto o por resultado anular o menoscabar el reconocimiento, goce o ejercicio en condiciones de igualdad, de los derechos y libertades de toda persona.</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Fonts w:ascii="Arial" w:hAnsi="Arial" w:cs="Arial"/>
                <w:sz w:val="16"/>
                <w:szCs w:val="16"/>
              </w:rPr>
              <w:t>2. La ley garantizará las condiciones jurídicas y administrativas para que la igualdad ante la ley sea real y efectiva; adoptará medidas positivas a favor de personas o grupos que puedan ser discriminados, marginados o vulnerables; protegerá especialmente a aquellas personas que por alguna de las condiciones antes especificadas, se encuentren en circunstancia de debilidad manifiesta y sancionará los abusos o maltratos que contra ellas se cometan.</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Fonts w:ascii="Arial" w:hAnsi="Arial" w:cs="Arial"/>
                <w:sz w:val="16"/>
                <w:szCs w:val="16"/>
              </w:rPr>
              <w:t>3. Sólo se dará el trato oficial de ciudadano o ciudadana; salvo las fórmulas diplomáticas.</w:t>
            </w:r>
          </w:p>
          <w:p w:rsidR="007916F5" w:rsidRPr="0009041F" w:rsidRDefault="008E2917" w:rsidP="005169D7">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09041F">
              <w:rPr>
                <w:rFonts w:ascii="Arial" w:hAnsi="Arial" w:cs="Arial"/>
                <w:sz w:val="16"/>
                <w:szCs w:val="16"/>
              </w:rPr>
              <w:t>4. No se reconocen títulos nobiliarios ni distinciones hereditarias.</w:t>
            </w:r>
            <w:r w:rsidRPr="0009041F">
              <w:rPr>
                <w:rFonts w:ascii="Arial" w:hAnsi="Arial" w:cs="Arial"/>
                <w:bCs/>
                <w:sz w:val="24"/>
                <w:szCs w:val="24"/>
              </w:rPr>
              <w:t xml:space="preserve">  </w:t>
            </w:r>
          </w:p>
          <w:p w:rsidR="008E2917" w:rsidRPr="0009041F" w:rsidRDefault="008E2917" w:rsidP="005169D7">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Fonts w:ascii="Arial" w:hAnsi="Arial" w:cs="Arial"/>
                <w:bCs/>
                <w:sz w:val="24"/>
                <w:szCs w:val="24"/>
              </w:rPr>
              <w:t xml:space="preserve">                   </w:t>
            </w: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276" w:type="dxa"/>
          </w:tcPr>
          <w:p w:rsidR="008E2917" w:rsidRPr="0009041F" w:rsidRDefault="00292308" w:rsidP="00292308">
            <w:pPr>
              <w:pStyle w:val="Sinespaciado"/>
              <w:rPr>
                <w:rFonts w:ascii="Arial" w:hAnsi="Arial" w:cs="Arial"/>
                <w:sz w:val="18"/>
                <w:szCs w:val="18"/>
              </w:rPr>
            </w:pPr>
            <w:r w:rsidRPr="0009041F">
              <w:rPr>
                <w:rFonts w:ascii="Arial" w:hAnsi="Arial" w:cs="Arial"/>
                <w:sz w:val="18"/>
                <w:szCs w:val="18"/>
              </w:rPr>
              <w:t xml:space="preserve">El derecho al trabajo para todas las personas por igual </w:t>
            </w:r>
          </w:p>
        </w:tc>
        <w:tc>
          <w:tcPr>
            <w:tcW w:w="1843" w:type="dxa"/>
            <w:gridSpan w:val="2"/>
          </w:tcPr>
          <w:p w:rsidR="008E2917" w:rsidRPr="0009041F" w:rsidRDefault="008E2917" w:rsidP="00BB4B0D">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sz w:val="16"/>
                <w:szCs w:val="16"/>
              </w:rPr>
              <w:t xml:space="preserve">Capítulo V de los Derechos Sociales y de las Familias </w:t>
            </w:r>
          </w:p>
          <w:p w:rsidR="008E2917" w:rsidRPr="0009041F" w:rsidRDefault="008E2917" w:rsidP="00BB4B0D">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103"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sz w:val="16"/>
                <w:szCs w:val="16"/>
              </w:rPr>
              <w:t>Artículo 87. Toda persona tiene derecho al trabajo y el deber de trabajar. El Estado garantizará la adopción de las medidas necesarias a los fines de que toda persona puede obtener ocupación productiva, que le proporcione una existencia digna y decorosa y le garantice el pleno ejercicio de este derecho. Es fin del Estado fomentar el empleo. La ley adoptará medidas tendentes a garantizar el ejercicio de los derechos laborales de los trabajadores y trabajadoras no dependientes. La libertad de trabajo no será sometida a otras restricciones que las que la ley establezca. Todo patrono o patrona garantizará a sus trabajadores y trabajadoras condiciones de seguridad, higiene y ambiente de trabajo adecuados. El Estado adoptará medidas y creará instituciones que permitan el control y la promoción de estas condiciones</w:t>
            </w:r>
          </w:p>
          <w:p w:rsidR="00292308" w:rsidRPr="0009041F" w:rsidRDefault="00292308"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8E2917" w:rsidRPr="0009041F" w:rsidRDefault="008E2917" w:rsidP="00BB4B0D">
            <w:pPr>
              <w:pStyle w:val="Sinespaciado"/>
              <w:rPr>
                <w:rFonts w:ascii="Arial" w:hAnsi="Arial" w:cs="Arial"/>
                <w:sz w:val="18"/>
                <w:szCs w:val="18"/>
              </w:rPr>
            </w:pPr>
          </w:p>
        </w:tc>
        <w:tc>
          <w:tcPr>
            <w:tcW w:w="1843" w:type="dxa"/>
            <w:gridSpan w:val="2"/>
          </w:tcPr>
          <w:p w:rsidR="008E2917" w:rsidRPr="0009041F" w:rsidRDefault="008E2917" w:rsidP="00BB4B0D">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103" w:type="dxa"/>
            <w:gridSpan w:val="3"/>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Fonts w:ascii="Arial" w:hAnsi="Arial" w:cs="Arial"/>
                <w:b/>
                <w:i/>
                <w:sz w:val="16"/>
                <w:szCs w:val="16"/>
              </w:rPr>
              <w:t>Artículo 88</w:t>
            </w:r>
            <w:r w:rsidRPr="0009041F">
              <w:rPr>
                <w:rFonts w:ascii="Arial" w:hAnsi="Arial" w:cs="Arial"/>
                <w:i/>
                <w:sz w:val="16"/>
                <w:szCs w:val="16"/>
              </w:rPr>
              <w:t>.</w:t>
            </w:r>
            <w:r w:rsidRPr="0009041F">
              <w:rPr>
                <w:rFonts w:ascii="Arial" w:hAnsi="Arial" w:cs="Arial"/>
                <w:sz w:val="16"/>
                <w:szCs w:val="16"/>
              </w:rPr>
              <w:t xml:space="preserve"> El Estado garantizará la igualdad y equidad de hombres y mujeres en el ejercicio del derecho al trabajo. El Estado reconocerá el trabajo del hogar como actividad económica que crea valor agregado y produce riqueza y bienestar social. Las amas de casa tienen derecho a la seguridad social de conformidad con la ley. </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276" w:type="dxa"/>
          </w:tcPr>
          <w:p w:rsidR="008E2917" w:rsidRPr="0009041F" w:rsidRDefault="00292308" w:rsidP="00BB4B0D">
            <w:pPr>
              <w:pStyle w:val="Sinespaciado"/>
              <w:rPr>
                <w:rFonts w:ascii="Arial" w:hAnsi="Arial" w:cs="Arial"/>
                <w:sz w:val="18"/>
                <w:szCs w:val="18"/>
              </w:rPr>
            </w:pPr>
            <w:r w:rsidRPr="0009041F">
              <w:rPr>
                <w:rFonts w:ascii="Arial" w:hAnsi="Arial" w:cs="Arial"/>
                <w:sz w:val="18"/>
                <w:szCs w:val="18"/>
              </w:rPr>
              <w:t xml:space="preserve">El trabajo </w:t>
            </w:r>
            <w:r w:rsidRPr="0009041F">
              <w:rPr>
                <w:rFonts w:ascii="Arial" w:hAnsi="Arial" w:cs="Arial"/>
                <w:sz w:val="18"/>
                <w:szCs w:val="18"/>
              </w:rPr>
              <w:lastRenderedPageBreak/>
              <w:t>como hecho social y su protección</w:t>
            </w:r>
          </w:p>
        </w:tc>
        <w:tc>
          <w:tcPr>
            <w:tcW w:w="1843" w:type="dxa"/>
            <w:gridSpan w:val="2"/>
          </w:tcPr>
          <w:p w:rsidR="008E2917" w:rsidRPr="0009041F" w:rsidRDefault="008E2917" w:rsidP="00BB4B0D">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103"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b/>
                <w:i/>
                <w:sz w:val="16"/>
                <w:szCs w:val="16"/>
              </w:rPr>
              <w:t>Artículo 89.</w:t>
            </w:r>
            <w:r w:rsidRPr="0009041F">
              <w:rPr>
                <w:rFonts w:ascii="Arial" w:hAnsi="Arial" w:cs="Arial"/>
                <w:sz w:val="16"/>
                <w:szCs w:val="16"/>
              </w:rPr>
              <w:t xml:space="preserve"> El trabajo es un hecho social y gozará de la protección </w:t>
            </w:r>
            <w:r w:rsidRPr="0009041F">
              <w:rPr>
                <w:rFonts w:ascii="Arial" w:hAnsi="Arial" w:cs="Arial"/>
                <w:sz w:val="16"/>
                <w:szCs w:val="16"/>
              </w:rPr>
              <w:lastRenderedPageBreak/>
              <w:t xml:space="preserve">del Estado. La ley dispondrá lo necesario para mejorar las condiciones materiales, morales e intelectuales de los trabajadores y trabajadoras. Para el cumplimiento de esta obligación del Estado se establecen los siguientes principios: </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sz w:val="16"/>
                <w:szCs w:val="16"/>
              </w:rPr>
              <w:t xml:space="preserve">1. Ninguna ley podrá establecer disposiciones que alteren la intangibilidad y progresividad de los derechos y beneficios laborales. En las relaciones laborales prevalece la realidad sobre las formas o apariencias. </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sz w:val="16"/>
                <w:szCs w:val="16"/>
              </w:rPr>
              <w:t xml:space="preserve">2. Los derechos laborales son irrenunciables. Es nula toda acción, acuerdo o convenio que implique renuncia o menoscabo de estos derechos. Sólo es posible la transacción y </w:t>
            </w:r>
            <w:proofErr w:type="spellStart"/>
            <w:r w:rsidRPr="0009041F">
              <w:rPr>
                <w:rFonts w:ascii="Arial" w:hAnsi="Arial" w:cs="Arial"/>
                <w:sz w:val="16"/>
                <w:szCs w:val="16"/>
              </w:rPr>
              <w:t>convenimiento</w:t>
            </w:r>
            <w:proofErr w:type="spellEnd"/>
            <w:r w:rsidRPr="0009041F">
              <w:rPr>
                <w:rFonts w:ascii="Arial" w:hAnsi="Arial" w:cs="Arial"/>
                <w:sz w:val="16"/>
                <w:szCs w:val="16"/>
              </w:rPr>
              <w:t xml:space="preserve"> al término de la relación laboral, de conformidad con los requisitos que establezca la ley. </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sz w:val="16"/>
                <w:szCs w:val="16"/>
              </w:rPr>
              <w:t xml:space="preserve">3. Cuando hubiere dudas acerca de la aplicación o concurrencia de varias normas, o en la interpretación de una determinada norma se aplicará la más favorable al trabajador o trabajadora. La norma adoptada se aplicará en su integridad. </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sz w:val="16"/>
                <w:szCs w:val="16"/>
              </w:rPr>
              <w:t xml:space="preserve">4. Toda medida o acto del patrono contrario a esta Constitución es nulo y no genera efecto alguno. </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sz w:val="16"/>
                <w:szCs w:val="16"/>
              </w:rPr>
              <w:t xml:space="preserve">5. Se prohíbe todo tipo de discriminación por razones de política, edad, raza, sexo o credo o por cualquier otra condición. </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9041F">
              <w:rPr>
                <w:rFonts w:ascii="Arial" w:hAnsi="Arial" w:cs="Arial"/>
                <w:sz w:val="16"/>
                <w:szCs w:val="16"/>
              </w:rPr>
              <w:t>6. Se prohíbe el trabajo de adolescentes en labores que puedan afectar su desarrollo integral. El Estado los protegerá contra cualquier explotación económica y social.</w:t>
            </w:r>
            <w:r w:rsidRPr="0009041F">
              <w:rPr>
                <w:rFonts w:ascii="Arial" w:hAnsi="Arial" w:cs="Arial"/>
              </w:rPr>
              <w:t xml:space="preserve"> </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8E2917" w:rsidRPr="0009041F" w:rsidRDefault="00292308" w:rsidP="00BB4B0D">
            <w:pPr>
              <w:pStyle w:val="Sinespaciado"/>
              <w:rPr>
                <w:rFonts w:ascii="Arial" w:hAnsi="Arial" w:cs="Arial"/>
                <w:sz w:val="18"/>
                <w:szCs w:val="18"/>
              </w:rPr>
            </w:pPr>
            <w:r w:rsidRPr="0009041F">
              <w:rPr>
                <w:rFonts w:ascii="Arial" w:hAnsi="Arial" w:cs="Arial"/>
                <w:sz w:val="18"/>
                <w:szCs w:val="18"/>
              </w:rPr>
              <w:lastRenderedPageBreak/>
              <w:t>Jornada del trabajo</w:t>
            </w:r>
          </w:p>
        </w:tc>
        <w:tc>
          <w:tcPr>
            <w:tcW w:w="1843" w:type="dxa"/>
            <w:gridSpan w:val="2"/>
          </w:tcPr>
          <w:p w:rsidR="008E2917" w:rsidRPr="0009041F" w:rsidRDefault="008E2917" w:rsidP="00BB4B0D">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103" w:type="dxa"/>
            <w:gridSpan w:val="3"/>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Fonts w:ascii="Arial" w:hAnsi="Arial" w:cs="Arial"/>
                <w:b/>
                <w:i/>
                <w:sz w:val="16"/>
                <w:szCs w:val="16"/>
              </w:rPr>
              <w:t>Artículo 90.</w:t>
            </w:r>
            <w:r w:rsidRPr="0009041F">
              <w:rPr>
                <w:rFonts w:ascii="Arial" w:hAnsi="Arial" w:cs="Arial"/>
                <w:sz w:val="16"/>
                <w:szCs w:val="16"/>
              </w:rPr>
              <w:t xml:space="preserve"> La jornada de trabajo diurna no excederá de ocho horas diarias ni de cuarenta y cuatro horas semanales. En los casos en que la ley lo permita, la jornada de trabajo nocturna no excederá de siete horas diarias ni de treinta y cinco semanales. Ningún patrono podrá obligar a las trabajadoras o trabajadores a laborar horas extraordinarias. Se propenderá a la progresiva disminución de la jornada de trabajo dentro del interés social y del ámbito que se determine y se dispondrá lo conveniente para la mejor utilización del tiempo libre en beneficio del desarrollo físico, espiritual y cultural de los trabajadores y trabajadoras. Los trabajadores y trabajadoras tienen derecho al descanso semanal y vacaciones remunerados en las mismas condiciones que las jornadas efectivamente laboradas.</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8222" w:type="dxa"/>
            <w:gridSpan w:val="6"/>
          </w:tcPr>
          <w:p w:rsidR="007916F5" w:rsidRPr="0009041F" w:rsidRDefault="007916F5" w:rsidP="006357E8">
            <w:pPr>
              <w:spacing w:line="360" w:lineRule="auto"/>
              <w:ind w:firstLine="708"/>
              <w:jc w:val="both"/>
              <w:rPr>
                <w:rFonts w:ascii="Arial" w:hAnsi="Arial" w:cs="Arial"/>
                <w:b w:val="0"/>
                <w:sz w:val="20"/>
                <w:szCs w:val="20"/>
              </w:rPr>
            </w:pPr>
          </w:p>
          <w:p w:rsidR="008E2917" w:rsidRPr="0009041F" w:rsidRDefault="00806DB0" w:rsidP="006357E8">
            <w:pPr>
              <w:spacing w:line="360" w:lineRule="auto"/>
              <w:ind w:firstLine="708"/>
              <w:jc w:val="both"/>
              <w:rPr>
                <w:rFonts w:ascii="Arial" w:hAnsi="Arial" w:cs="Arial"/>
                <w:b w:val="0"/>
                <w:sz w:val="20"/>
                <w:szCs w:val="20"/>
              </w:rPr>
            </w:pPr>
            <w:r w:rsidRPr="0009041F">
              <w:rPr>
                <w:rFonts w:ascii="Arial" w:hAnsi="Arial" w:cs="Arial"/>
                <w:b w:val="0"/>
                <w:sz w:val="20"/>
                <w:szCs w:val="20"/>
              </w:rPr>
              <w:t>Los anteriores</w:t>
            </w:r>
            <w:r w:rsidR="008E2917" w:rsidRPr="0009041F">
              <w:rPr>
                <w:rFonts w:ascii="Arial" w:hAnsi="Arial" w:cs="Arial"/>
                <w:b w:val="0"/>
                <w:sz w:val="20"/>
                <w:szCs w:val="20"/>
              </w:rPr>
              <w:t xml:space="preserve"> artículos de la </w:t>
            </w:r>
            <w:r w:rsidR="005D7091" w:rsidRPr="0009041F">
              <w:rPr>
                <w:rFonts w:ascii="Arial" w:hAnsi="Arial" w:cs="Arial"/>
                <w:b w:val="0"/>
                <w:sz w:val="20"/>
                <w:szCs w:val="20"/>
              </w:rPr>
              <w:t xml:space="preserve">Constitución Venezolano </w:t>
            </w:r>
            <w:r w:rsidR="008E2917" w:rsidRPr="0009041F">
              <w:rPr>
                <w:rFonts w:ascii="Arial" w:hAnsi="Arial" w:cs="Arial"/>
                <w:b w:val="0"/>
                <w:sz w:val="20"/>
                <w:szCs w:val="20"/>
              </w:rPr>
              <w:t>podemos concretar que hace referencia a la igualdad como un principio básico como lo menciona en el artículo 2 y de igual manera en el artículo 21 así como en los artículos siguientes donde en material laboral todos (hombres y mujeres) tienen los mismo derechos y deberes al trabajo donde no debe existir una discriminación hacia alguna persona por cualquier motivo o razón es decir, nada justifica una discriminación racial, cultural o de género.</w:t>
            </w:r>
          </w:p>
          <w:p w:rsidR="008E2917" w:rsidRPr="0009041F" w:rsidRDefault="008E2917" w:rsidP="006357E8">
            <w:pPr>
              <w:pStyle w:val="Sinespaciado"/>
              <w:jc w:val="both"/>
              <w:rPr>
                <w:rFonts w:ascii="Arial" w:hAnsi="Arial" w:cs="Arial"/>
                <w:b w:val="0"/>
                <w:i/>
                <w:sz w:val="18"/>
                <w:szCs w:val="18"/>
              </w:rPr>
            </w:pPr>
          </w:p>
        </w:tc>
      </w:tr>
      <w:tr w:rsidR="000431B0"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gridSpan w:val="6"/>
            <w:shd w:val="clear" w:color="auto" w:fill="8DB3E2" w:themeFill="text2" w:themeFillTint="66"/>
          </w:tcPr>
          <w:p w:rsidR="000431B0" w:rsidRPr="0009041F" w:rsidRDefault="000431B0" w:rsidP="007916F5">
            <w:pPr>
              <w:spacing w:line="360" w:lineRule="auto"/>
              <w:jc w:val="center"/>
              <w:rPr>
                <w:rFonts w:ascii="Arial" w:hAnsi="Arial" w:cs="Arial"/>
              </w:rPr>
            </w:pPr>
            <w:r w:rsidRPr="0009041F">
              <w:rPr>
                <w:rFonts w:ascii="Arial" w:hAnsi="Arial" w:cs="Arial"/>
              </w:rPr>
              <w:t>Ley Orgánica del Trabajo, los Trabajadores y las Trabajadoras.</w:t>
            </w: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0431B0" w:rsidP="000431B0">
            <w:pPr>
              <w:pStyle w:val="Sinespaciado"/>
              <w:rPr>
                <w:rFonts w:ascii="Arial" w:hAnsi="Arial" w:cs="Arial"/>
                <w:sz w:val="18"/>
                <w:szCs w:val="18"/>
              </w:rPr>
            </w:pPr>
            <w:r w:rsidRPr="0009041F">
              <w:rPr>
                <w:rFonts w:ascii="Arial" w:hAnsi="Arial" w:cs="Arial"/>
                <w:sz w:val="18"/>
                <w:szCs w:val="18"/>
              </w:rPr>
              <w:t>Protección al trabajo como hecho social</w:t>
            </w:r>
          </w:p>
        </w:tc>
        <w:tc>
          <w:tcPr>
            <w:tcW w:w="2615"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sz w:val="16"/>
                <w:szCs w:val="16"/>
              </w:rPr>
              <w:t xml:space="preserve">Título I, Normas Y Principios Constitucionales, Capítulo I, Disposiciones Generales en su </w:t>
            </w: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Style w:val="Textoennegrita"/>
                <w:rFonts w:ascii="Arial" w:hAnsi="Arial" w:cs="Arial"/>
                <w:color w:val="282828"/>
                <w:sz w:val="16"/>
                <w:szCs w:val="16"/>
              </w:rPr>
              <w:t>Artículo 1º.</w:t>
            </w:r>
            <w:r w:rsidRPr="0009041F">
              <w:rPr>
                <w:rStyle w:val="apple-converted-space"/>
                <w:rFonts w:ascii="Arial" w:hAnsi="Arial" w:cs="Arial"/>
                <w:color w:val="282828"/>
                <w:sz w:val="16"/>
                <w:szCs w:val="16"/>
              </w:rPr>
              <w:t> </w:t>
            </w:r>
            <w:r w:rsidRPr="0009041F">
              <w:rPr>
                <w:rFonts w:ascii="Arial" w:hAnsi="Arial" w:cs="Arial"/>
                <w:sz w:val="16"/>
                <w:szCs w:val="16"/>
              </w:rPr>
              <w:t xml:space="preserve">Esta Ley, tiene por objeto proteger al trabajo como hecho social y garantizar los derechos de los trabajadores y de las trabajadoras, creadores de la riqueza socialmente producida y sujetos protagónicos de los procesos de educación y trabajo para alcanzar los fines del Estado democrático y social de derecho y de justicia, de conformidad con la Constitución de la República Bolivariana </w:t>
            </w:r>
            <w:r w:rsidRPr="0009041F">
              <w:rPr>
                <w:rFonts w:ascii="Arial" w:hAnsi="Arial" w:cs="Arial"/>
                <w:sz w:val="16"/>
                <w:szCs w:val="16"/>
              </w:rPr>
              <w:lastRenderedPageBreak/>
              <w:t>de Venezuela y el pensamiento del padre de la patria Simón Bolívar. Regula las situaciones y relaciones jurídicas derivadas del proceso de producción de bienes y servicios, protegiendo el interés supremo del trabajo como proceso liberador, indispensable para materializar los derechos de la persona humana, de las familias y del conjunto de la sociedad, mediante la justa distribución de la riqueza, para la satisfacción de las necesidades materiales, intelectuales y espirituales del pueblo.</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
                <w:i/>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241A7B" w:rsidP="00BB4B0D">
            <w:pPr>
              <w:spacing w:line="360" w:lineRule="auto"/>
              <w:jc w:val="both"/>
              <w:rPr>
                <w:rFonts w:ascii="Arial" w:hAnsi="Arial" w:cs="Arial"/>
                <w:sz w:val="16"/>
                <w:szCs w:val="16"/>
              </w:rPr>
            </w:pPr>
            <w:r w:rsidRPr="0009041F">
              <w:rPr>
                <w:rFonts w:ascii="Arial" w:hAnsi="Arial" w:cs="Arial"/>
                <w:sz w:val="18"/>
                <w:szCs w:val="18"/>
              </w:rPr>
              <w:lastRenderedPageBreak/>
              <w:t xml:space="preserve">Protección al trabajo como hecho social y de la </w:t>
            </w:r>
            <w:proofErr w:type="spellStart"/>
            <w:r w:rsidRPr="0009041F">
              <w:rPr>
                <w:rFonts w:ascii="Arial" w:hAnsi="Arial" w:cs="Arial"/>
                <w:sz w:val="18"/>
                <w:szCs w:val="18"/>
              </w:rPr>
              <w:t>irrenunciabilidad</w:t>
            </w:r>
            <w:proofErr w:type="spellEnd"/>
            <w:r w:rsidRPr="0009041F">
              <w:rPr>
                <w:rFonts w:ascii="Arial" w:hAnsi="Arial" w:cs="Arial"/>
                <w:sz w:val="18"/>
                <w:szCs w:val="18"/>
              </w:rPr>
              <w:t xml:space="preserve"> de los derechos laborales</w:t>
            </w:r>
          </w:p>
        </w:tc>
        <w:tc>
          <w:tcPr>
            <w:tcW w:w="2615" w:type="dxa"/>
            <w:gridSpan w:val="3"/>
          </w:tcPr>
          <w:p w:rsidR="008E2917" w:rsidRPr="0009041F" w:rsidRDefault="000431B0" w:rsidP="006357E8">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Fonts w:ascii="Arial" w:hAnsi="Arial" w:cs="Arial"/>
                <w:sz w:val="16"/>
                <w:szCs w:val="16"/>
              </w:rPr>
              <w:t>Capítulo II, Principios rectores.</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730" w:type="dxa"/>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18. </w:t>
            </w:r>
            <w:r w:rsidRPr="0009041F">
              <w:rPr>
                <w:rFonts w:ascii="Arial" w:eastAsia="Times New Roman" w:hAnsi="Arial" w:cs="Arial"/>
                <w:sz w:val="16"/>
                <w:szCs w:val="16"/>
              </w:rPr>
              <w:t>El trabajo es un hecho social y goza de protección como proceso fundamental para alcanzar los fines del Estado, la satisfacción de las necesidades materiales morales e intelectuales del pueblo y la justa distribución de la riqueza.</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La interpretación y aplicación de esta Ley estará orientada por los siguientes principios:</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La justicia social y la solidaridad,</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 xml:space="preserve">La intangibilidad y progresividad de los derechos y beneficios laborales. </w:t>
            </w:r>
            <w:r w:rsidR="000431B0" w:rsidRPr="0009041F">
              <w:rPr>
                <w:rFonts w:ascii="Arial" w:eastAsia="Times New Roman" w:hAnsi="Arial" w:cs="Arial"/>
                <w:sz w:val="16"/>
                <w:szCs w:val="16"/>
              </w:rPr>
              <w:t>Por</w:t>
            </w:r>
            <w:r w:rsidRPr="0009041F">
              <w:rPr>
                <w:rFonts w:ascii="Arial" w:eastAsia="Times New Roman" w:hAnsi="Arial" w:cs="Arial"/>
                <w:sz w:val="16"/>
                <w:szCs w:val="16"/>
              </w:rPr>
              <w:t xml:space="preserve"> lo que no sufrirán desmejoras y tenderán a su progresivo desarrollo.</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En las relaciones laborales prevalece la realidad sobre las formas o apariencias.</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Los derechos laborales son irrenunciables. Es nula toda acción, acuerdo o convenio que implique la renuncia o menoscabo de estos derechos.</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Cuando hubiere dudas acerca de la aplicación o concurrencia de varias normas o en la interpretación de una determinada norma se aplicará la más favorable al trabajador o trabajadora. La norma adoptada se aplicará en su integridad.</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Toda medida o acto del patrono o patrona contrario a la Constitución de la República Bolivariana de Venezuela o a esta Ley es nula y no genera efecto alguno.</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Se prohíbe todo tipo de discriminación por razones de edad, raza, sexo,  condición social, credo o aquellas que menoscaben el derecho a la igualdad ante la ley y por cualquier otra condición.</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Se prohíbe el trabajo de adolescentes en labores que puedan afectar en cualquier forma su desarrollo integral. El Estado los o las protegerá contra cualquier explotación económica o social.</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Style w:val="Textoennegrita"/>
                <w:rFonts w:ascii="Arial" w:hAnsi="Arial" w:cs="Arial"/>
                <w:color w:val="282828"/>
                <w:sz w:val="16"/>
                <w:szCs w:val="16"/>
              </w:rPr>
            </w:pP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241A7B" w:rsidP="00BB4B0D">
            <w:pPr>
              <w:pStyle w:val="Sinespaciado"/>
              <w:rPr>
                <w:rFonts w:ascii="Arial" w:hAnsi="Arial" w:cs="Arial"/>
                <w:sz w:val="16"/>
                <w:szCs w:val="16"/>
              </w:rPr>
            </w:pPr>
            <w:proofErr w:type="spellStart"/>
            <w:r w:rsidRPr="0009041F">
              <w:rPr>
                <w:rFonts w:ascii="Arial" w:hAnsi="Arial" w:cs="Arial"/>
                <w:sz w:val="18"/>
                <w:szCs w:val="18"/>
              </w:rPr>
              <w:t>Irrenunciabilidad</w:t>
            </w:r>
            <w:proofErr w:type="spellEnd"/>
            <w:r w:rsidRPr="0009041F">
              <w:rPr>
                <w:rFonts w:ascii="Arial" w:hAnsi="Arial" w:cs="Arial"/>
                <w:sz w:val="18"/>
                <w:szCs w:val="18"/>
              </w:rPr>
              <w:t xml:space="preserve"> de los derechos laborales</w:t>
            </w:r>
          </w:p>
        </w:tc>
        <w:tc>
          <w:tcPr>
            <w:tcW w:w="2615"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282828"/>
                <w:sz w:val="16"/>
                <w:szCs w:val="16"/>
              </w:rPr>
            </w:pPr>
          </w:p>
          <w:p w:rsidR="008E2917" w:rsidRPr="0009041F" w:rsidRDefault="008E2917" w:rsidP="006357E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19.</w:t>
            </w:r>
            <w:r w:rsidRPr="0009041F">
              <w:rPr>
                <w:rFonts w:ascii="Arial" w:eastAsia="Times New Roman" w:hAnsi="Arial" w:cs="Arial"/>
                <w:sz w:val="16"/>
                <w:szCs w:val="16"/>
              </w:rPr>
              <w:t> En ningún caso serán renunciables los derechos contenidos en las normas y disposiciones de cualquier naturaleza y jerarquía que favorezcan a los trabajadores y a las trabajadoras.</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La</w:t>
            </w:r>
            <w:r w:rsidR="00241A7B" w:rsidRPr="0009041F">
              <w:rPr>
                <w:rFonts w:ascii="Arial" w:eastAsia="Times New Roman" w:hAnsi="Arial" w:cs="Arial"/>
                <w:sz w:val="16"/>
                <w:szCs w:val="16"/>
              </w:rPr>
              <w:t xml:space="preserve">s transacciones y </w:t>
            </w:r>
            <w:proofErr w:type="spellStart"/>
            <w:r w:rsidR="00241A7B" w:rsidRPr="0009041F">
              <w:rPr>
                <w:rFonts w:ascii="Arial" w:eastAsia="Times New Roman" w:hAnsi="Arial" w:cs="Arial"/>
                <w:sz w:val="16"/>
                <w:szCs w:val="16"/>
              </w:rPr>
              <w:t>convenimientos</w:t>
            </w:r>
            <w:proofErr w:type="spellEnd"/>
            <w:r w:rsidRPr="0009041F">
              <w:rPr>
                <w:rFonts w:ascii="Arial" w:eastAsia="Times New Roman" w:hAnsi="Arial" w:cs="Arial"/>
                <w:sz w:val="16"/>
                <w:szCs w:val="16"/>
              </w:rPr>
              <w:t xml:space="preserve"> solo podrán realizarse al término de la relación laboral y siempre que versen sobre derechos litigiosos, dudosos o discutidos, consten por escrito y contengan una relación circunstanciada de los hechos que la motiven y de los derechos en ella comprendidos.</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 xml:space="preserve">En consecuencia, no será estimada como </w:t>
            </w:r>
            <w:r w:rsidRPr="0009041F">
              <w:rPr>
                <w:rFonts w:ascii="Arial" w:eastAsia="Times New Roman" w:hAnsi="Arial" w:cs="Arial"/>
                <w:sz w:val="16"/>
                <w:szCs w:val="16"/>
              </w:rPr>
              <w:lastRenderedPageBreak/>
              <w:t xml:space="preserve">transacción la simple relación de derechos, aun cuando el trabajador o trabajadora hubiese declarado su conformidad con lo pactado. Los funcionarios y las funcionarias del trabajo en sede administrativa o judicial garantizarán que la transacción no violente de forma alguna el principio constitucional de </w:t>
            </w:r>
            <w:proofErr w:type="spellStart"/>
            <w:r w:rsidRPr="0009041F">
              <w:rPr>
                <w:rFonts w:ascii="Arial" w:eastAsia="Times New Roman" w:hAnsi="Arial" w:cs="Arial"/>
                <w:sz w:val="16"/>
                <w:szCs w:val="16"/>
              </w:rPr>
              <w:t>irrenunciabilidad</w:t>
            </w:r>
            <w:proofErr w:type="spellEnd"/>
            <w:r w:rsidRPr="0009041F">
              <w:rPr>
                <w:rFonts w:ascii="Arial" w:eastAsia="Times New Roman" w:hAnsi="Arial" w:cs="Arial"/>
                <w:sz w:val="16"/>
                <w:szCs w:val="16"/>
              </w:rPr>
              <w:t xml:space="preserve"> de los derechos laborales.</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241A7B" w:rsidP="00BB4B0D">
            <w:pPr>
              <w:pStyle w:val="Sinespaciado"/>
              <w:jc w:val="both"/>
              <w:rPr>
                <w:rFonts w:ascii="Arial" w:eastAsia="Times New Roman" w:hAnsi="Arial" w:cs="Arial"/>
                <w:bCs w:val="0"/>
                <w:color w:val="282828"/>
                <w:sz w:val="16"/>
                <w:szCs w:val="16"/>
              </w:rPr>
            </w:pPr>
            <w:r w:rsidRPr="0009041F">
              <w:rPr>
                <w:rFonts w:ascii="Arial" w:eastAsia="Times New Roman" w:hAnsi="Arial" w:cs="Arial"/>
                <w:bCs w:val="0"/>
                <w:color w:val="282828"/>
                <w:sz w:val="16"/>
                <w:szCs w:val="16"/>
              </w:rPr>
              <w:lastRenderedPageBreak/>
              <w:t>Igualdad y equidad del género</w:t>
            </w:r>
          </w:p>
        </w:tc>
        <w:tc>
          <w:tcPr>
            <w:tcW w:w="2615" w:type="dxa"/>
            <w:gridSpan w:val="3"/>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730" w:type="dxa"/>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20</w:t>
            </w:r>
            <w:r w:rsidRPr="0009041F">
              <w:rPr>
                <w:rFonts w:ascii="Arial" w:eastAsia="Times New Roman" w:hAnsi="Arial" w:cs="Arial"/>
                <w:sz w:val="16"/>
                <w:szCs w:val="16"/>
              </w:rPr>
              <w:t>. El Estado garantiza la igualdad y equidad de mujeres y hombres en el ejercicio del derecho al trabajo. Los patronos y patronas, aplicarán criterios de igualdad y equidad en la selección, capacitación, ascenso y estabilidad laboral, formación profesional y remuneración, y están obligadas y obligados a fomentar la participación paritaria de mujeres y hombres en responsabilidades de dirección en el proceso social de trabajo.</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241A7B" w:rsidP="00BB4B0D">
            <w:pPr>
              <w:pStyle w:val="Sinespaciado"/>
              <w:rPr>
                <w:rFonts w:ascii="Arial" w:hAnsi="Arial" w:cs="Arial"/>
                <w:b w:val="0"/>
                <w:sz w:val="16"/>
                <w:szCs w:val="16"/>
              </w:rPr>
            </w:pPr>
            <w:r w:rsidRPr="0009041F">
              <w:rPr>
                <w:rFonts w:ascii="Arial" w:hAnsi="Arial" w:cs="Arial"/>
                <w:sz w:val="16"/>
                <w:szCs w:val="16"/>
              </w:rPr>
              <w:t>Principios de la “NO” discriminación en el trabajo</w:t>
            </w:r>
          </w:p>
        </w:tc>
        <w:tc>
          <w:tcPr>
            <w:tcW w:w="2615"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21.</w:t>
            </w:r>
            <w:r w:rsidRPr="0009041F">
              <w:rPr>
                <w:rFonts w:ascii="Arial" w:eastAsia="Times New Roman" w:hAnsi="Arial" w:cs="Arial"/>
                <w:sz w:val="16"/>
                <w:szCs w:val="16"/>
              </w:rPr>
              <w:t> Son contrarias a los principios de esta Ley las prácticas de discriminación. Se prohíbe toda distinción, exclusión, preferencia o restricción en el acceso y en las condiciones de trabajo, basadas en razones de raza, sexo, edad, estado civil, sindicalización, religión, opiniones políticas, nacionalidad, orientación sexual, personas con discapacidad u origen social, que menoscabe el derecho al trabajo por resultar contrarias a los postulados constitucionales. Los actos emanados de los infractores y de las infractoras serán írritos y penados de conformidad con las leyes que regulan la materia. No se considerarán discriminatorias las disposiciones especiales dictadas para proteger la maternidad, paternidad y la familia, ni las tendentes a la protección de los niños, niñas, adolescentes, personas adultas mayores y personas con discapacidad.</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En las solicitudes de trabajo y en los contratos individuales de trabajo, no se podrán incluir cláusulas que contraríen lo dispuesto en este artículo.</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Ninguna persona podrá ser objeto de discriminación en su derecho al trabajo por tener antecedentes penales.</w:t>
            </w:r>
          </w:p>
          <w:p w:rsidR="007916F5" w:rsidRPr="0009041F" w:rsidRDefault="007916F5"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rPr>
                <w:rFonts w:ascii="Arial" w:hAnsi="Arial" w:cs="Arial"/>
                <w:sz w:val="16"/>
                <w:szCs w:val="16"/>
              </w:rPr>
            </w:pPr>
          </w:p>
        </w:tc>
        <w:tc>
          <w:tcPr>
            <w:tcW w:w="2615" w:type="dxa"/>
            <w:gridSpan w:val="3"/>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730" w:type="dxa"/>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22. </w:t>
            </w:r>
            <w:r w:rsidRPr="0009041F">
              <w:rPr>
                <w:rFonts w:ascii="Arial" w:eastAsia="Times New Roman" w:hAnsi="Arial" w:cs="Arial"/>
                <w:sz w:val="16"/>
                <w:szCs w:val="16"/>
              </w:rPr>
              <w:t>En las relaciones de trabajo prevalece la realidad sobre las formas o apariencias, así como en la interpretación y aplicación de la materia del trabajo y la seguridad social.</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Son nulas todas las medidas, actos, actuaciones, fórmulas y convenios adoptados por el patrono o la patrona en fraude a esta Ley, así como las destinadas a simular las relaciones de trabajo y  precarizar sus condiciones. En estos casos, la nulidad declarada no afectará el disfrute y ejercicio de los derechos, garantías, remuneraciones y demás beneficios que les correspondan a los trabajadores y las trabajadoras derivadas de la relación de trabajo</w:t>
            </w:r>
          </w:p>
          <w:p w:rsidR="007916F5" w:rsidRPr="0009041F" w:rsidRDefault="007916F5"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F6733B" w:rsidP="00BB4B0D">
            <w:pPr>
              <w:pStyle w:val="Sinespaciado"/>
              <w:rPr>
                <w:rFonts w:ascii="Arial" w:hAnsi="Arial" w:cs="Arial"/>
                <w:sz w:val="16"/>
                <w:szCs w:val="16"/>
              </w:rPr>
            </w:pPr>
            <w:r w:rsidRPr="0009041F">
              <w:rPr>
                <w:rFonts w:ascii="Arial" w:hAnsi="Arial" w:cs="Arial"/>
                <w:sz w:val="16"/>
                <w:szCs w:val="16"/>
              </w:rPr>
              <w:lastRenderedPageBreak/>
              <w:t>Derecho al trabajo y deber de trabajar</w:t>
            </w:r>
          </w:p>
        </w:tc>
        <w:tc>
          <w:tcPr>
            <w:tcW w:w="2615"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26. </w:t>
            </w:r>
            <w:r w:rsidRPr="0009041F">
              <w:rPr>
                <w:rFonts w:ascii="Arial" w:eastAsia="Times New Roman" w:hAnsi="Arial" w:cs="Arial"/>
                <w:sz w:val="16"/>
                <w:szCs w:val="16"/>
              </w:rPr>
              <w:t>Toda persona tiene el derecho al trabajo y el deber de trabajar de acuerdo a sus capacidades y aptitudes, y obtener una ocupación productiva, debidamente remunerada, que le proporcione una existencia digna y decorosa.</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Las personas con discapacidad tienen igual derecho y deber, de conformidad con lo establecido en la ley que rige la materia.</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El Estado fomentará el trabajo liberador, digno, productivo, seguro y creador.</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F6733B" w:rsidP="00F6733B">
            <w:pPr>
              <w:pStyle w:val="Sinespaciado"/>
              <w:jc w:val="both"/>
              <w:rPr>
                <w:rFonts w:ascii="Arial" w:eastAsia="Times New Roman" w:hAnsi="Arial" w:cs="Arial"/>
                <w:color w:val="282828"/>
                <w:sz w:val="16"/>
                <w:szCs w:val="16"/>
              </w:rPr>
            </w:pPr>
            <w:r w:rsidRPr="0009041F">
              <w:rPr>
                <w:rFonts w:ascii="Arial" w:eastAsia="Times New Roman" w:hAnsi="Arial" w:cs="Arial"/>
                <w:color w:val="282828"/>
                <w:sz w:val="16"/>
                <w:szCs w:val="16"/>
              </w:rPr>
              <w:t>Principio de igual salario a igual trabajo</w:t>
            </w:r>
          </w:p>
        </w:tc>
        <w:tc>
          <w:tcPr>
            <w:tcW w:w="2615" w:type="dxa"/>
            <w:gridSpan w:val="3"/>
          </w:tcPr>
          <w:p w:rsidR="008E2917" w:rsidRPr="0009041F" w:rsidRDefault="008E2917" w:rsidP="00F6733B">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Fonts w:ascii="Arial" w:eastAsia="Times New Roman" w:hAnsi="Arial" w:cs="Arial"/>
                <w:color w:val="282828"/>
                <w:sz w:val="16"/>
                <w:szCs w:val="16"/>
              </w:rPr>
              <w:t xml:space="preserve">Título III de las Justas Distribuciones de las Riquezas y las Condiciones De Trabajo Capítulo I </w:t>
            </w:r>
          </w:p>
        </w:tc>
        <w:tc>
          <w:tcPr>
            <w:tcW w:w="3730" w:type="dxa"/>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109.</w:t>
            </w:r>
            <w:r w:rsidRPr="0009041F">
              <w:rPr>
                <w:rFonts w:ascii="Arial" w:eastAsia="Times New Roman" w:hAnsi="Arial" w:cs="Arial"/>
                <w:sz w:val="16"/>
                <w:szCs w:val="16"/>
              </w:rPr>
              <w:t> A trabajo igual, desempeñado en puesto de trabajo, jornada y condiciones de eficiencia también iguales, debe corresponder salario igual. A estos fines se tendrá presente la capacidad del trabajador o trabajadora con relación a la clase de trabajo que ejecuta. Lo anterior no excluye la posibilidad de que se otorguen primas de carácter social por concepto de antigüedad, asiduidad, responsabilidades familiares, economía de materias primas y otras circunstancias semejantes, siempre que esas primas sean generales para todos los trabajadores o trabajadoras que se encuentren en condiciones análogas.</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F6733B" w:rsidP="00F6733B">
            <w:pPr>
              <w:pStyle w:val="Sinespaciado"/>
              <w:jc w:val="both"/>
              <w:rPr>
                <w:rFonts w:ascii="Arial" w:hAnsi="Arial" w:cs="Arial"/>
                <w:bCs w:val="0"/>
                <w:sz w:val="16"/>
                <w:szCs w:val="16"/>
              </w:rPr>
            </w:pPr>
            <w:r w:rsidRPr="0009041F">
              <w:rPr>
                <w:rFonts w:ascii="Arial" w:hAnsi="Arial" w:cs="Arial"/>
                <w:bCs w:val="0"/>
                <w:sz w:val="16"/>
                <w:szCs w:val="16"/>
              </w:rPr>
              <w:t>Protección a la familia</w:t>
            </w:r>
          </w:p>
        </w:tc>
        <w:tc>
          <w:tcPr>
            <w:tcW w:w="2615" w:type="dxa"/>
            <w:gridSpan w:val="3"/>
          </w:tcPr>
          <w:p w:rsidR="00211EDD" w:rsidRPr="0009041F" w:rsidRDefault="00F6733B" w:rsidP="00211EDD">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82828"/>
                <w:sz w:val="16"/>
                <w:szCs w:val="16"/>
              </w:rPr>
            </w:pPr>
            <w:r w:rsidRPr="0009041F">
              <w:rPr>
                <w:rFonts w:ascii="Arial" w:eastAsia="Times New Roman" w:hAnsi="Arial" w:cs="Arial"/>
                <w:color w:val="282828"/>
                <w:sz w:val="16"/>
                <w:szCs w:val="16"/>
              </w:rPr>
              <w:t xml:space="preserve">Titulo VI protección de la familia en el proceso social del trabajo </w:t>
            </w:r>
            <w:r w:rsidR="00211EDD" w:rsidRPr="0009041F">
              <w:rPr>
                <w:rFonts w:ascii="Arial" w:eastAsia="Times New Roman" w:hAnsi="Arial" w:cs="Arial"/>
                <w:color w:val="282828"/>
                <w:sz w:val="16"/>
                <w:szCs w:val="16"/>
              </w:rPr>
              <w:t>Capitulo IV</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82828"/>
                <w:sz w:val="16"/>
                <w:szCs w:val="16"/>
              </w:rPr>
            </w:pP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331.</w:t>
            </w:r>
            <w:r w:rsidRPr="0009041F">
              <w:rPr>
                <w:rFonts w:ascii="Arial" w:eastAsia="Times New Roman" w:hAnsi="Arial" w:cs="Arial"/>
                <w:sz w:val="16"/>
                <w:szCs w:val="16"/>
              </w:rPr>
              <w:t> En el proceso social de trabajo y desde cada entidad de trabajo, se protegerá la maternidad y se apoyara a los padres y las madres en el cumplimiento de criar, formar, educar, mantener y asistir a sus hijos e hijas.</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3730" w:type="dxa"/>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332.</w:t>
            </w:r>
            <w:r w:rsidRPr="0009041F">
              <w:rPr>
                <w:rFonts w:ascii="Arial" w:eastAsia="Times New Roman" w:hAnsi="Arial" w:cs="Arial"/>
                <w:sz w:val="16"/>
                <w:szCs w:val="16"/>
              </w:rPr>
              <w:t xml:space="preserve"> En ningún caso, el patrono o la patrona </w:t>
            </w:r>
            <w:proofErr w:type="gramStart"/>
            <w:r w:rsidRPr="0009041F">
              <w:rPr>
                <w:rFonts w:ascii="Arial" w:eastAsia="Times New Roman" w:hAnsi="Arial" w:cs="Arial"/>
                <w:sz w:val="16"/>
                <w:szCs w:val="16"/>
              </w:rPr>
              <w:t>exigirá</w:t>
            </w:r>
            <w:proofErr w:type="gramEnd"/>
            <w:r w:rsidRPr="0009041F">
              <w:rPr>
                <w:rFonts w:ascii="Arial" w:eastAsia="Times New Roman" w:hAnsi="Arial" w:cs="Arial"/>
                <w:sz w:val="16"/>
                <w:szCs w:val="16"/>
              </w:rPr>
              <w:t xml:space="preserve"> a la mujer aspirante a un trabajo que se someta a exámenes médicos o de laboratorio destinados a diagnosticar embarazo, ni algún otro de similar naturaleza, tampoco podrá pedirle la presentación de certificados médicos con tales fines.</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333.</w:t>
            </w:r>
            <w:r w:rsidRPr="0009041F">
              <w:rPr>
                <w:rFonts w:ascii="Arial" w:eastAsia="Times New Roman" w:hAnsi="Arial" w:cs="Arial"/>
                <w:sz w:val="16"/>
                <w:szCs w:val="16"/>
              </w:rPr>
              <w:t> La trabajadora en estado de gravidez estará exenta de realizar cualquier tipo de tarea o actividad que pueda poner en peligro su vida y la de su hijo o hija en proceso de gestación.</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334.</w:t>
            </w:r>
            <w:r w:rsidRPr="0009041F">
              <w:rPr>
                <w:rFonts w:ascii="Arial" w:eastAsia="Times New Roman" w:hAnsi="Arial" w:cs="Arial"/>
                <w:sz w:val="16"/>
                <w:szCs w:val="16"/>
              </w:rPr>
              <w:t> La trabajadora embarazada deberá ser trasladada de su lugar de trabajo a otro sitio cuando se presuma que las condiciones de trabajo puedan afectar el desarrollo normal del embarazo, sin que pueda rebajarse su salario o desmejorarse sus condiciones por ese motivo.</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Height w:val="1202"/>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3730" w:type="dxa"/>
          </w:tcPr>
          <w:p w:rsidR="008E2917" w:rsidRPr="0047648D"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335</w:t>
            </w:r>
            <w:r w:rsidRPr="0009041F">
              <w:rPr>
                <w:rFonts w:ascii="Arial" w:eastAsia="Times New Roman" w:hAnsi="Arial" w:cs="Arial"/>
                <w:sz w:val="16"/>
                <w:szCs w:val="16"/>
              </w:rPr>
              <w:t> La trabajadora en estado de gravidez, gozará de protección especial de inamovilidad desde el inicio del embarazo y hasta dos años después del parto, conforme a lo previsto en la ley. La protección especial de  inamovilidad también se aplicará a la trabajadora durante los dos años siguientes a la colocación familiar de niñas o niños menores de tres años.</w:t>
            </w:r>
            <w:r w:rsidRPr="0009041F">
              <w:rPr>
                <w:rFonts w:ascii="Arial" w:eastAsia="Times New Roman" w:hAnsi="Arial" w:cs="Arial"/>
                <w:b/>
                <w:bCs/>
                <w:sz w:val="16"/>
                <w:szCs w:val="16"/>
              </w:rPr>
              <w:t> </w:t>
            </w: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 xml:space="preserve">Artículo 336 </w:t>
            </w:r>
            <w:r w:rsidRPr="0009041F">
              <w:rPr>
                <w:rFonts w:ascii="Arial" w:eastAsia="Times New Roman" w:hAnsi="Arial" w:cs="Arial"/>
                <w:sz w:val="16"/>
                <w:szCs w:val="16"/>
              </w:rPr>
              <w:t xml:space="preserve">La trabajadora en estado de gravidez tendrá derecho a un descanso durante </w:t>
            </w:r>
            <w:r w:rsidRPr="0009041F">
              <w:rPr>
                <w:rFonts w:ascii="Arial" w:eastAsia="Times New Roman" w:hAnsi="Arial" w:cs="Arial"/>
                <w:sz w:val="16"/>
                <w:szCs w:val="16"/>
              </w:rPr>
              <w:lastRenderedPageBreak/>
              <w:t>seis semanas antes del parto  y veinte semanas después, o por un tiempo mayor a causa de una enfermedad, que según dictamen médico le impida trabajar. En estos casos, conservará su derecho al trabajo y al pago de su salario, de acuerdo con lo establecido en la normativa que rige la Seguridad Social.</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3730" w:type="dxa"/>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09041F">
              <w:rPr>
                <w:rFonts w:ascii="Arial" w:eastAsia="Times New Roman" w:hAnsi="Arial" w:cs="Arial"/>
                <w:b/>
                <w:bCs/>
                <w:sz w:val="16"/>
                <w:szCs w:val="16"/>
              </w:rPr>
              <w:t>Artículo 337.</w:t>
            </w:r>
            <w:r w:rsidRPr="0009041F">
              <w:rPr>
                <w:rFonts w:ascii="Arial" w:eastAsia="Times New Roman" w:hAnsi="Arial" w:cs="Arial"/>
                <w:sz w:val="16"/>
                <w:szCs w:val="16"/>
              </w:rPr>
              <w:t> Cuando el parto sobrevenga después de la fecha prevista, el descanso prenatal se prolongará hasta la fecha del parto y la duración del descanso postnatal no podrá ser reducida</w:t>
            </w:r>
            <w:r w:rsidRPr="0009041F">
              <w:rPr>
                <w:rFonts w:ascii="Arial" w:eastAsia="Times New Roman" w:hAnsi="Arial" w:cs="Arial"/>
              </w:rPr>
              <w:t>.</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338.</w:t>
            </w:r>
            <w:r w:rsidRPr="0009041F">
              <w:rPr>
                <w:rFonts w:ascii="Arial" w:eastAsia="Times New Roman" w:hAnsi="Arial" w:cs="Arial"/>
                <w:sz w:val="16"/>
                <w:szCs w:val="16"/>
              </w:rPr>
              <w:t> Cuando la trabajadora no haga uso de todo el descanso prenatal, por autorización médica o porque el parto sobrevenga antes de la fecha prevista, o por cualquier otra circunstancia, el tiempo no utilizado se acumulará al período de descanso postnatal. Los descansos de maternidad son irrenunciables.</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3730" w:type="dxa"/>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09041F">
              <w:rPr>
                <w:rFonts w:ascii="Arial" w:eastAsia="Times New Roman" w:hAnsi="Arial" w:cs="Arial"/>
                <w:b/>
                <w:bCs/>
                <w:sz w:val="16"/>
                <w:szCs w:val="16"/>
              </w:rPr>
              <w:t>Artículo 338.</w:t>
            </w:r>
            <w:r w:rsidRPr="0009041F">
              <w:rPr>
                <w:rFonts w:ascii="Arial" w:eastAsia="Times New Roman" w:hAnsi="Arial" w:cs="Arial"/>
                <w:sz w:val="16"/>
                <w:szCs w:val="16"/>
              </w:rPr>
              <w:t> Cuando la trabajadora no haga uso de todo el descanso prenatal, por autorización médica o porque el parto sobrevenga antes de la fecha prevista, o por cualquier otra circunstancia, el tiempo no utilizado se acumulará al período de descanso postnatal. Los descansos de maternidad son irrenunciables</w:t>
            </w:r>
            <w:r w:rsidRPr="0009041F">
              <w:rPr>
                <w:rFonts w:ascii="Arial" w:eastAsia="Times New Roman" w:hAnsi="Arial" w:cs="Arial"/>
              </w:rPr>
              <w:t>.</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339.</w:t>
            </w:r>
            <w:r w:rsidRPr="0009041F">
              <w:rPr>
                <w:rFonts w:ascii="Arial" w:eastAsia="Times New Roman" w:hAnsi="Arial" w:cs="Arial"/>
                <w:sz w:val="16"/>
                <w:szCs w:val="16"/>
              </w:rPr>
              <w:t> Todos los trabajadores tendrán derecho a un permiso o licencia remunerada por paternidad, de catorce días continuos contados a partir del nacimiento de su hijo o hija o a partir de la fecha en que le sea dado o dada en colocación familiar por parte de la autoridad  con competencia en materia de niños, niñas y adolescentes. Adicionalmente, gozará de protección especial de inamovilidad laboral durante el embarazo de su pareja hasta dos años después del parto. Contado a partir del alumbramiento. También gozará de esta protección el padre durante los dos años siguientes a la colocación familiar de niños o niñas menores de tres años.</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3730" w:type="dxa"/>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340.</w:t>
            </w:r>
            <w:r w:rsidRPr="0009041F">
              <w:rPr>
                <w:rFonts w:ascii="Arial" w:eastAsia="Times New Roman" w:hAnsi="Arial" w:cs="Arial"/>
                <w:sz w:val="16"/>
                <w:szCs w:val="16"/>
              </w:rPr>
              <w:t> La trabajadora a quien se le conceda la adopción de un niño o niña menor de tres años, tendrá derecho a un descanso de maternidad remunerado, durante un período de veintiséis semanas contadas a partir de la fecha en que le sea dado o dada en colocación familiar.</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341.</w:t>
            </w:r>
            <w:r w:rsidRPr="0009041F">
              <w:rPr>
                <w:rFonts w:ascii="Arial" w:eastAsia="Times New Roman" w:hAnsi="Arial" w:cs="Arial"/>
                <w:sz w:val="16"/>
                <w:szCs w:val="16"/>
              </w:rPr>
              <w:t> Cuando el trabajador o la trabajadora solicite inmediatamente después de la licencia de paternidad o del descanso postnatal, según sea el caso, las vacaciones a que tuviere derecho, el patrono o la patrona, estará obligado u obligada a concedérselas</w:t>
            </w:r>
            <w:r w:rsidR="007916F5" w:rsidRPr="0009041F">
              <w:rPr>
                <w:rFonts w:ascii="Arial" w:eastAsia="Times New Roman" w:hAnsi="Arial" w:cs="Arial"/>
                <w:sz w:val="16"/>
                <w:szCs w:val="16"/>
              </w:rPr>
              <w:t>.</w:t>
            </w:r>
          </w:p>
          <w:p w:rsidR="007916F5" w:rsidRPr="0009041F" w:rsidRDefault="007916F5"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3730" w:type="dxa"/>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342.</w:t>
            </w:r>
            <w:r w:rsidRPr="0009041F">
              <w:rPr>
                <w:rFonts w:ascii="Arial" w:eastAsia="Times New Roman" w:hAnsi="Arial" w:cs="Arial"/>
                <w:sz w:val="16"/>
                <w:szCs w:val="16"/>
              </w:rPr>
              <w:t xml:space="preserve"> Los períodos pre y postnatal, de licencia paternal y el permiso por adopción </w:t>
            </w:r>
            <w:r w:rsidRPr="0009041F">
              <w:rPr>
                <w:rFonts w:ascii="Arial" w:eastAsia="Times New Roman" w:hAnsi="Arial" w:cs="Arial"/>
                <w:sz w:val="16"/>
                <w:szCs w:val="16"/>
              </w:rPr>
              <w:lastRenderedPageBreak/>
              <w:t>deberán computarse a los efectos de determinar la antigüedad de los trabajadores y las trabaja</w:t>
            </w:r>
            <w:r w:rsidR="007916F5" w:rsidRPr="0009041F">
              <w:rPr>
                <w:rFonts w:ascii="Arial" w:eastAsia="Times New Roman" w:hAnsi="Arial" w:cs="Arial"/>
                <w:sz w:val="16"/>
                <w:szCs w:val="16"/>
              </w:rPr>
              <w:t>doras en la entidad de trabajo.</w:t>
            </w:r>
          </w:p>
          <w:p w:rsidR="007916F5" w:rsidRPr="0009041F" w:rsidRDefault="007916F5"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343.</w:t>
            </w:r>
            <w:r w:rsidRPr="0009041F">
              <w:rPr>
                <w:rFonts w:ascii="Arial" w:eastAsia="Times New Roman" w:hAnsi="Arial" w:cs="Arial"/>
                <w:sz w:val="16"/>
                <w:szCs w:val="16"/>
              </w:rPr>
              <w:t> El patrono o la patrona, que ocupe a más de veinte trabajadores y trabajadoras, deberá mantener un centro de educación inicial que cuente con una sala de lactancia, donde se garantice la atención y formación adecuada a los hijos e hijas de los trabajadores y las trabajadoras desde los tres meses  hasta la edad de seis años.</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Dicho centro de educación inicial contará con el personal idóneo y especializado y será supervisado por los ministerios del Poder Popular con competencia en materia de trabajo y seguridad social, y en educación. En la reglamentación de esta Ley o por Resoluciones especiales, se determinarán las condiciones mínimas para su  funcionamiento.</w:t>
            </w:r>
          </w:p>
          <w:p w:rsidR="008E2917" w:rsidRPr="0009041F" w:rsidRDefault="008E2917" w:rsidP="007916F5">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rPr>
            </w:pPr>
          </w:p>
        </w:tc>
      </w:tr>
      <w:tr w:rsidR="007916F5"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gridSpan w:val="2"/>
          </w:tcPr>
          <w:p w:rsidR="007916F5" w:rsidRPr="0009041F" w:rsidRDefault="007916F5" w:rsidP="00BB4B0D">
            <w:pPr>
              <w:pStyle w:val="Sinespaciado"/>
              <w:jc w:val="both"/>
              <w:rPr>
                <w:rFonts w:ascii="Arial" w:hAnsi="Arial" w:cs="Arial"/>
                <w:bCs w:val="0"/>
                <w:sz w:val="16"/>
                <w:szCs w:val="16"/>
              </w:rPr>
            </w:pPr>
          </w:p>
        </w:tc>
        <w:tc>
          <w:tcPr>
            <w:tcW w:w="2615" w:type="dxa"/>
            <w:gridSpan w:val="3"/>
          </w:tcPr>
          <w:p w:rsidR="007916F5" w:rsidRPr="0009041F" w:rsidRDefault="007916F5"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3730" w:type="dxa"/>
          </w:tcPr>
          <w:p w:rsidR="007916F5" w:rsidRPr="0009041F" w:rsidRDefault="007916F5" w:rsidP="007916F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344.</w:t>
            </w:r>
            <w:r w:rsidRPr="0009041F">
              <w:rPr>
                <w:rFonts w:ascii="Arial" w:eastAsia="Times New Roman" w:hAnsi="Arial" w:cs="Arial"/>
                <w:sz w:val="16"/>
                <w:szCs w:val="16"/>
              </w:rPr>
              <w:t> Los patronos y las patronas que se encuentren comprendidos y comprendidas en la obligación a que se contrae el artículo anterior, podrán acordar con el ministerio del Poder Popular con competencia en materia de trabajo y seguridad social:</w:t>
            </w:r>
          </w:p>
          <w:p w:rsidR="007916F5" w:rsidRPr="0009041F" w:rsidRDefault="007916F5" w:rsidP="007916F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a)       La instalación y mantenimiento, a cargo de uno o varios patronos o patronas, de  un centro de educación inicial con sala de lactancia; o</w:t>
            </w:r>
          </w:p>
          <w:p w:rsidR="007916F5" w:rsidRPr="0009041F" w:rsidRDefault="007916F5" w:rsidP="007916F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b)       El pago de la matrícula y mensualidades en un centro de educación inicial.</w:t>
            </w:r>
          </w:p>
          <w:p w:rsidR="007916F5" w:rsidRPr="0009041F" w:rsidRDefault="007916F5" w:rsidP="007916F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En ambos casos el centro de educación inicial de que se trate deberá estar debidamente certificado por el ministerio del poder popular con competencia en materia en educación.</w:t>
            </w:r>
          </w:p>
          <w:p w:rsidR="007916F5" w:rsidRPr="0009041F" w:rsidRDefault="007916F5" w:rsidP="007916F5">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sz w:val="16"/>
                <w:szCs w:val="16"/>
              </w:rPr>
              <w:t>El pago de este servicio no se considerará parte del salario.</w:t>
            </w:r>
          </w:p>
          <w:p w:rsidR="007916F5" w:rsidRPr="0009041F" w:rsidRDefault="007916F5"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345.</w:t>
            </w:r>
            <w:r w:rsidRPr="0009041F">
              <w:rPr>
                <w:rFonts w:ascii="Arial" w:eastAsia="Times New Roman" w:hAnsi="Arial" w:cs="Arial"/>
                <w:sz w:val="16"/>
                <w:szCs w:val="16"/>
              </w:rPr>
              <w:t> Durante el período de lactancia, la mujer tendrá derecho a dos descansos diarios de media hora cada uno, para amamantar a su hijo o hija en el Centro de Educación Inicial o sala de lactancia respectiva. Si no hubiere Centro de Educación Inicial con sala de lactancia, los descansos previstos en este artículo serán de una hora y media cada uno.</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3730" w:type="dxa"/>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346.</w:t>
            </w:r>
            <w:r w:rsidRPr="0009041F">
              <w:rPr>
                <w:rFonts w:ascii="Arial" w:eastAsia="Times New Roman" w:hAnsi="Arial" w:cs="Arial"/>
                <w:sz w:val="16"/>
                <w:szCs w:val="16"/>
              </w:rPr>
              <w:t> No se podrá establecer diferencia entre el salario de la trabajadora en estado de gravidez o durante el período de lactancia y el de las  o los demás que ejecuten un trabajo igual en la misma entidad de trabajo.</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347. </w:t>
            </w:r>
            <w:r w:rsidRPr="0009041F">
              <w:rPr>
                <w:rFonts w:ascii="Arial" w:eastAsia="Times New Roman" w:hAnsi="Arial" w:cs="Arial"/>
                <w:sz w:val="16"/>
                <w:szCs w:val="16"/>
              </w:rPr>
              <w:t>La trabajadora o el trabajador que tenga uno o más hijos o hijas con alguna discapacidad o enfermedad que le impida o dificulte valerse por sí misma o por sí mismo, estará protegida o protegido de inamovilidad laboral en forma permanente, conforme a la ley.</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bCs w:val="0"/>
                <w:sz w:val="16"/>
                <w:szCs w:val="16"/>
              </w:rPr>
            </w:pPr>
          </w:p>
        </w:tc>
        <w:tc>
          <w:tcPr>
            <w:tcW w:w="2615" w:type="dxa"/>
            <w:gridSpan w:val="3"/>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p>
        </w:tc>
        <w:tc>
          <w:tcPr>
            <w:tcW w:w="3730" w:type="dxa"/>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09041F">
              <w:rPr>
                <w:rFonts w:ascii="Arial" w:eastAsia="Times New Roman" w:hAnsi="Arial" w:cs="Arial"/>
                <w:b/>
                <w:bCs/>
                <w:sz w:val="16"/>
                <w:szCs w:val="16"/>
              </w:rPr>
              <w:t>Artículo 348.</w:t>
            </w:r>
            <w:r w:rsidRPr="0009041F">
              <w:rPr>
                <w:rFonts w:ascii="Arial" w:eastAsia="Times New Roman" w:hAnsi="Arial" w:cs="Arial"/>
                <w:sz w:val="16"/>
                <w:szCs w:val="16"/>
              </w:rPr>
              <w:t xml:space="preserve"> El Estado en corresponsabilidad con la sociedad mediante las organizaciones del Poder Popular, desarrollara programas de </w:t>
            </w:r>
            <w:r w:rsidRPr="0009041F">
              <w:rPr>
                <w:rFonts w:ascii="Arial" w:eastAsia="Times New Roman" w:hAnsi="Arial" w:cs="Arial"/>
                <w:sz w:val="16"/>
                <w:szCs w:val="16"/>
              </w:rPr>
              <w:lastRenderedPageBreak/>
              <w:t>atención especializada en el marco de la Seguridad Social, para brindar apoyo a los trabajadores y trabajadoras en el cuidado y protección de niños, niñas, adolescentes, personas adultas mayores y otros miembros de la familia, cuando requieran algún tipo de atención especial, o cuando no puedan valerse por sí mismos</w:t>
            </w:r>
            <w:r w:rsidRPr="0009041F">
              <w:rPr>
                <w:rFonts w:ascii="Arial" w:eastAsia="Times New Roman" w:hAnsi="Arial" w:cs="Arial"/>
              </w:rPr>
              <w:t>.</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p>
        </w:tc>
      </w:tr>
      <w:tr w:rsidR="00F6733B" w:rsidRPr="0009041F" w:rsidTr="0047648D">
        <w:tc>
          <w:tcPr>
            <w:cnfStyle w:val="001000000000" w:firstRow="0" w:lastRow="0" w:firstColumn="1" w:lastColumn="0" w:oddVBand="0" w:evenVBand="0" w:oddHBand="0" w:evenHBand="0" w:firstRowFirstColumn="0" w:firstRowLastColumn="0" w:lastRowFirstColumn="0" w:lastRowLastColumn="0"/>
            <w:tcW w:w="8222" w:type="dxa"/>
            <w:gridSpan w:val="6"/>
            <w:shd w:val="clear" w:color="auto" w:fill="8DB3E2" w:themeFill="text2" w:themeFillTint="66"/>
          </w:tcPr>
          <w:p w:rsidR="00F6733B" w:rsidRPr="0009041F" w:rsidRDefault="00F6733B" w:rsidP="00F6733B">
            <w:pPr>
              <w:pStyle w:val="Sinespaciado"/>
              <w:jc w:val="center"/>
              <w:rPr>
                <w:rFonts w:ascii="Arial" w:hAnsi="Arial" w:cs="Arial"/>
              </w:rPr>
            </w:pPr>
            <w:r w:rsidRPr="0009041F">
              <w:rPr>
                <w:rFonts w:ascii="Arial" w:hAnsi="Arial" w:cs="Arial"/>
              </w:rPr>
              <w:lastRenderedPageBreak/>
              <w:t>Ley de Igualdad de Oportunidades para la Mujer</w:t>
            </w: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6B3AC7" w:rsidP="00BB4B0D">
            <w:pPr>
              <w:pStyle w:val="Sinespaciado"/>
              <w:jc w:val="both"/>
              <w:rPr>
                <w:rFonts w:ascii="Arial" w:hAnsi="Arial" w:cs="Arial"/>
                <w:sz w:val="16"/>
                <w:szCs w:val="16"/>
              </w:rPr>
            </w:pPr>
            <w:r w:rsidRPr="0009041F">
              <w:rPr>
                <w:rFonts w:ascii="Arial" w:hAnsi="Arial" w:cs="Arial"/>
                <w:sz w:val="16"/>
                <w:szCs w:val="16"/>
              </w:rPr>
              <w:t>Igual de derechos Hombre y Mujeres</w:t>
            </w:r>
          </w:p>
        </w:tc>
        <w:tc>
          <w:tcPr>
            <w:tcW w:w="2615" w:type="dxa"/>
            <w:gridSpan w:val="3"/>
          </w:tcPr>
          <w:p w:rsidR="008E2917" w:rsidRPr="0009041F" w:rsidRDefault="00211EDD" w:rsidP="00211EDD">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09041F">
              <w:rPr>
                <w:rFonts w:ascii="Arial" w:hAnsi="Arial" w:cs="Arial"/>
                <w:sz w:val="16"/>
                <w:szCs w:val="16"/>
              </w:rPr>
              <w:t xml:space="preserve">Título I, De la igualdad de derechos de hombres y Mujeres, </w:t>
            </w:r>
            <w:r w:rsidR="006B3AC7" w:rsidRPr="0009041F">
              <w:rPr>
                <w:rFonts w:ascii="Arial" w:hAnsi="Arial" w:cs="Arial"/>
                <w:sz w:val="16"/>
                <w:szCs w:val="16"/>
              </w:rPr>
              <w:t>Capítulo</w:t>
            </w:r>
            <w:r w:rsidRPr="0009041F">
              <w:rPr>
                <w:rFonts w:ascii="Arial" w:hAnsi="Arial" w:cs="Arial"/>
                <w:sz w:val="16"/>
                <w:szCs w:val="16"/>
              </w:rPr>
              <w:t xml:space="preserve"> I </w:t>
            </w:r>
          </w:p>
        </w:tc>
        <w:tc>
          <w:tcPr>
            <w:tcW w:w="3730" w:type="dxa"/>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Fonts w:ascii="Arial" w:hAnsi="Arial" w:cs="Arial"/>
                <w:sz w:val="16"/>
                <w:szCs w:val="16"/>
              </w:rPr>
              <w:t>Artículo 1: Esta Ley regula el ejercicio de los derechos y garantías necesarias para lograr la igualdad de</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Fonts w:ascii="Arial" w:hAnsi="Arial" w:cs="Arial"/>
                <w:sz w:val="16"/>
                <w:szCs w:val="16"/>
              </w:rPr>
              <w:t xml:space="preserve"> oportunidades para la mujer, con fundamento en la Ley Aprobatoria de la Convención sobre la Eliminación de todas las formas de Discriminación contra la Mujer</w:t>
            </w:r>
          </w:p>
          <w:p w:rsidR="007916F5" w:rsidRPr="0009041F" w:rsidRDefault="007916F5"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rPr>
            </w:pP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6B3AC7" w:rsidP="00BB4B0D">
            <w:pPr>
              <w:pStyle w:val="Sinespaciado"/>
              <w:jc w:val="both"/>
              <w:rPr>
                <w:rFonts w:ascii="Arial" w:hAnsi="Arial" w:cs="Arial"/>
                <w:sz w:val="16"/>
                <w:szCs w:val="16"/>
              </w:rPr>
            </w:pPr>
            <w:r w:rsidRPr="0009041F">
              <w:rPr>
                <w:rFonts w:ascii="Arial" w:hAnsi="Arial" w:cs="Arial"/>
                <w:sz w:val="16"/>
                <w:szCs w:val="16"/>
              </w:rPr>
              <w:t>Discriminación contra la mujer</w:t>
            </w:r>
          </w:p>
        </w:tc>
        <w:tc>
          <w:tcPr>
            <w:tcW w:w="2615" w:type="dxa"/>
            <w:gridSpan w:val="3"/>
          </w:tcPr>
          <w:p w:rsidR="008E2917" w:rsidRPr="0009041F" w:rsidRDefault="006B3AC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sz w:val="16"/>
                <w:szCs w:val="16"/>
              </w:rPr>
              <w:t>Capitulo II, Del pr</w:t>
            </w:r>
            <w:r w:rsidR="00781587" w:rsidRPr="0009041F">
              <w:rPr>
                <w:rFonts w:ascii="Arial" w:hAnsi="Arial" w:cs="Arial"/>
                <w:sz w:val="16"/>
                <w:szCs w:val="16"/>
              </w:rPr>
              <w:t>incipio de Igualdad y la no Discriminación contra la mujer</w:t>
            </w:r>
            <w:r w:rsidRPr="0009041F">
              <w:rPr>
                <w:rFonts w:ascii="Arial" w:hAnsi="Arial" w:cs="Arial"/>
                <w:sz w:val="16"/>
                <w:szCs w:val="16"/>
              </w:rPr>
              <w:t xml:space="preserve"> </w:t>
            </w: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sz w:val="16"/>
                <w:szCs w:val="16"/>
              </w:rPr>
              <w:t xml:space="preserve">Artículo 6: A los efectos de esta Ley, se entenderá como "Discriminación contra la Mujer": </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sz w:val="16"/>
                <w:szCs w:val="16"/>
              </w:rPr>
              <w:t xml:space="preserve">a) La existencia de leyes, reglamentos, resoluciones cualquier otro acto jurídico, cuyo espíritu, contenido o efectos, contengan preeminencia de ventajas o privilegios del hombre sobre la mujer. </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sz w:val="16"/>
                <w:szCs w:val="16"/>
              </w:rPr>
              <w:t xml:space="preserve">b) La existencia de circunstancias o situaciones fácticas que desmejoren la condición de la mujer y, aunque amparadas por el derecho, sean producto del medio, la tradición o la idiosincrasia individual o colectiva. </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sz w:val="16"/>
                <w:szCs w:val="16"/>
              </w:rPr>
              <w:t xml:space="preserve">c) El vacío o deficiencia legal y reglamentaria, de un determinado sector donde intervenga la mujer, que </w:t>
            </w:r>
            <w:r w:rsidR="007916F5" w:rsidRPr="0009041F">
              <w:rPr>
                <w:rFonts w:ascii="Arial" w:hAnsi="Arial" w:cs="Arial"/>
                <w:sz w:val="16"/>
                <w:szCs w:val="16"/>
              </w:rPr>
              <w:t>obstruya o niegue sus derechos.</w:t>
            </w:r>
          </w:p>
          <w:p w:rsidR="007916F5" w:rsidRPr="0009041F" w:rsidRDefault="007916F5"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F57198" w:rsidP="00BB4B0D">
            <w:pPr>
              <w:pStyle w:val="Sinespaciado"/>
              <w:jc w:val="both"/>
              <w:rPr>
                <w:rFonts w:ascii="Arial" w:hAnsi="Arial" w:cs="Arial"/>
                <w:sz w:val="16"/>
                <w:szCs w:val="16"/>
              </w:rPr>
            </w:pPr>
            <w:r w:rsidRPr="0009041F">
              <w:rPr>
                <w:rFonts w:ascii="Arial" w:hAnsi="Arial" w:cs="Arial"/>
                <w:sz w:val="16"/>
                <w:szCs w:val="16"/>
              </w:rPr>
              <w:t>Derecho laboral de la mujer</w:t>
            </w:r>
          </w:p>
        </w:tc>
        <w:tc>
          <w:tcPr>
            <w:tcW w:w="2615" w:type="dxa"/>
            <w:gridSpan w:val="3"/>
          </w:tcPr>
          <w:p w:rsidR="008E2917" w:rsidRPr="0009041F" w:rsidRDefault="00F57198"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Fonts w:ascii="Arial" w:hAnsi="Arial" w:cs="Arial"/>
                <w:sz w:val="16"/>
                <w:szCs w:val="16"/>
              </w:rPr>
              <w:t>Capitulo II, De los derechos laborales de la mujer</w:t>
            </w:r>
          </w:p>
        </w:tc>
        <w:tc>
          <w:tcPr>
            <w:tcW w:w="3730" w:type="dxa"/>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Fonts w:ascii="Arial" w:hAnsi="Arial" w:cs="Arial"/>
                <w:sz w:val="16"/>
                <w:szCs w:val="16"/>
              </w:rPr>
              <w:t>Artículo 11: Las bases normativas de las relaciones de la mujer en el trabajo están constituidas por el derecho al trabajo urbano y rural, la igualdad de acceso a todos los empleos, cargos, ascensos, oportunidades y a idéntica remuneración por igual trabajo. El Estado velará por la igualdad de oportunidades en el empleo.</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8E2917" w:rsidRPr="0009041F" w:rsidTr="0047648D">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jc w:val="both"/>
              <w:rPr>
                <w:rFonts w:ascii="Arial" w:hAnsi="Arial" w:cs="Arial"/>
                <w:sz w:val="16"/>
                <w:szCs w:val="16"/>
              </w:rPr>
            </w:pPr>
          </w:p>
        </w:tc>
        <w:tc>
          <w:tcPr>
            <w:tcW w:w="2615" w:type="dxa"/>
            <w:gridSpan w:val="3"/>
          </w:tcPr>
          <w:p w:rsidR="008E2917" w:rsidRPr="0009041F" w:rsidRDefault="008E2917" w:rsidP="00F5719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Fonts w:ascii="Arial" w:hAnsi="Arial" w:cs="Arial"/>
                <w:sz w:val="16"/>
                <w:szCs w:val="16"/>
              </w:rPr>
              <w:t>Artículo 14: Para dar seguridad económica y social a la familia de la mujer trabajadora, el Ejecutivo Nacional establecerá progresivamente una política de prestaciones familiares para solventar las cargas familiares de ésta. Igualmente, a través del Ministerio del Trabajo, promoverá proyectos destinados a mejorar las condiciones de la mujer en el trabajo y a garantizar la igualdad de oportunidades para el ingreso de la mujer en el mercado de trabajo.</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F57198" w:rsidRPr="0009041F" w:rsidTr="0047648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8222" w:type="dxa"/>
            <w:gridSpan w:val="6"/>
            <w:shd w:val="clear" w:color="auto" w:fill="8DB3E2" w:themeFill="text2" w:themeFillTint="66"/>
          </w:tcPr>
          <w:p w:rsidR="00F57198" w:rsidRPr="0009041F" w:rsidRDefault="00F57198" w:rsidP="00F57198">
            <w:pPr>
              <w:pStyle w:val="Sinespaciado"/>
              <w:jc w:val="center"/>
              <w:rPr>
                <w:rStyle w:val="Textoennegrita"/>
                <w:rFonts w:ascii="Arial" w:hAnsi="Arial" w:cs="Arial"/>
                <w:b/>
              </w:rPr>
            </w:pPr>
            <w:r w:rsidRPr="0009041F">
              <w:rPr>
                <w:rStyle w:val="Textoennegrita"/>
                <w:rFonts w:ascii="Arial" w:hAnsi="Arial" w:cs="Arial"/>
                <w:b/>
              </w:rPr>
              <w:t>Ley Orgánica Sobre El Derecho De Las Mujeres A Una Vida Libre De Violencia</w:t>
            </w:r>
          </w:p>
        </w:tc>
      </w:tr>
      <w:tr w:rsidR="008E2917" w:rsidRPr="0009041F" w:rsidTr="0047648D">
        <w:trPr>
          <w:trHeight w:val="15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F57198" w:rsidP="00BB4B0D">
            <w:pPr>
              <w:pStyle w:val="Sinespaciado"/>
              <w:rPr>
                <w:rStyle w:val="Textoennegrita"/>
                <w:rFonts w:ascii="Arial" w:hAnsi="Arial" w:cs="Arial"/>
                <w:b/>
                <w:bCs/>
                <w:sz w:val="16"/>
                <w:szCs w:val="16"/>
              </w:rPr>
            </w:pPr>
            <w:r w:rsidRPr="0009041F">
              <w:rPr>
                <w:rStyle w:val="Textoennegrita"/>
                <w:rFonts w:ascii="Arial" w:hAnsi="Arial" w:cs="Arial"/>
                <w:b/>
                <w:bCs/>
                <w:sz w:val="16"/>
                <w:szCs w:val="16"/>
              </w:rPr>
              <w:t>Promover el derecho de la mujer a una vida libre de violencia</w:t>
            </w:r>
          </w:p>
        </w:tc>
        <w:tc>
          <w:tcPr>
            <w:tcW w:w="2615" w:type="dxa"/>
            <w:gridSpan w:val="3"/>
          </w:tcPr>
          <w:p w:rsidR="008E2917" w:rsidRPr="0009041F" w:rsidRDefault="00F57198"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Style w:val="Textoennegrita"/>
                <w:rFonts w:ascii="Arial" w:hAnsi="Arial" w:cs="Arial"/>
                <w:b w:val="0"/>
                <w:bCs w:val="0"/>
                <w:sz w:val="16"/>
                <w:szCs w:val="16"/>
              </w:rPr>
              <w:t>Capítulo I D</w:t>
            </w:r>
            <w:r w:rsidR="008E2917" w:rsidRPr="0009041F">
              <w:rPr>
                <w:rStyle w:val="Textoennegrita"/>
                <w:rFonts w:ascii="Arial" w:hAnsi="Arial" w:cs="Arial"/>
                <w:b w:val="0"/>
                <w:bCs w:val="0"/>
                <w:sz w:val="16"/>
                <w:szCs w:val="16"/>
              </w:rPr>
              <w:t>isposiciones</w:t>
            </w:r>
            <w:r w:rsidR="008E2917" w:rsidRPr="0009041F">
              <w:rPr>
                <w:rStyle w:val="apple-converted-space"/>
                <w:rFonts w:ascii="Arial" w:hAnsi="Arial" w:cs="Arial"/>
                <w:sz w:val="16"/>
                <w:szCs w:val="16"/>
              </w:rPr>
              <w:t> </w:t>
            </w:r>
            <w:r w:rsidRPr="0009041F">
              <w:rPr>
                <w:rStyle w:val="Textoennegrita"/>
                <w:rFonts w:ascii="Arial" w:hAnsi="Arial" w:cs="Arial"/>
                <w:b w:val="0"/>
                <w:bCs w:val="0"/>
                <w:sz w:val="16"/>
                <w:szCs w:val="16"/>
              </w:rPr>
              <w:t>G</w:t>
            </w:r>
            <w:r w:rsidR="008E2917" w:rsidRPr="0009041F">
              <w:rPr>
                <w:rStyle w:val="Textoennegrita"/>
                <w:rFonts w:ascii="Arial" w:hAnsi="Arial" w:cs="Arial"/>
                <w:b w:val="0"/>
                <w:bCs w:val="0"/>
                <w:sz w:val="16"/>
                <w:szCs w:val="16"/>
              </w:rPr>
              <w:t>enerales</w:t>
            </w: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Style w:val="Textoennegrita"/>
                <w:rFonts w:ascii="Arial" w:hAnsi="Arial" w:cs="Arial"/>
                <w:sz w:val="16"/>
                <w:szCs w:val="16"/>
              </w:rPr>
              <w:t>Artículo 1.</w:t>
            </w:r>
            <w:r w:rsidRPr="0009041F">
              <w:rPr>
                <w:rStyle w:val="apple-converted-space"/>
                <w:rFonts w:ascii="Arial" w:hAnsi="Arial" w:cs="Arial"/>
                <w:b/>
                <w:bCs/>
                <w:sz w:val="16"/>
                <w:szCs w:val="16"/>
              </w:rPr>
              <w:t> </w:t>
            </w:r>
            <w:r w:rsidRPr="0009041F">
              <w:rPr>
                <w:rFonts w:ascii="Arial" w:hAnsi="Arial" w:cs="Arial"/>
                <w:sz w:val="16"/>
                <w:szCs w:val="16"/>
              </w:rPr>
              <w:t xml:space="preserve">La presente Ley tiene por objeto garantizar y promover el derecho de las mujeres a una vida libre de violencia, creando condiciones para prevenir, atender, sancionar y erradicar la violencia contra las mujeres en cualquiera de sus manifestaciones y ámbitos, impulsando cambios en los patrones </w:t>
            </w:r>
            <w:r w:rsidRPr="0009041F">
              <w:rPr>
                <w:rFonts w:ascii="Arial" w:hAnsi="Arial" w:cs="Arial"/>
                <w:sz w:val="16"/>
                <w:szCs w:val="16"/>
              </w:rPr>
              <w:lastRenderedPageBreak/>
              <w:t>socioculturales que sostienen la desigualdad de género y las relaciones de poder sobre las mujeres, para favorecer la construcción de una sociedad justa democrática, participativa, paritaria y protagónica.</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F57198" w:rsidP="00BB4B0D">
            <w:pPr>
              <w:pStyle w:val="Sinespaciado"/>
              <w:rPr>
                <w:rStyle w:val="Textoennegrita"/>
                <w:rFonts w:ascii="Arial" w:hAnsi="Arial" w:cs="Arial"/>
                <w:b/>
                <w:bCs/>
                <w:sz w:val="16"/>
                <w:szCs w:val="16"/>
              </w:rPr>
            </w:pPr>
            <w:r w:rsidRPr="0009041F">
              <w:rPr>
                <w:rStyle w:val="Textoennegrita"/>
                <w:rFonts w:ascii="Arial" w:hAnsi="Arial" w:cs="Arial"/>
                <w:b/>
                <w:bCs/>
                <w:sz w:val="16"/>
                <w:szCs w:val="16"/>
              </w:rPr>
              <w:lastRenderedPageBreak/>
              <w:t>Violencia contra la mujer</w:t>
            </w:r>
          </w:p>
        </w:tc>
        <w:tc>
          <w:tcPr>
            <w:tcW w:w="2615" w:type="dxa"/>
            <w:gridSpan w:val="3"/>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Style w:val="Textoennegrita"/>
                <w:rFonts w:ascii="Arial" w:hAnsi="Arial" w:cs="Arial"/>
                <w:b w:val="0"/>
                <w:bCs w:val="0"/>
                <w:sz w:val="20"/>
                <w:szCs w:val="20"/>
              </w:rPr>
            </w:pPr>
          </w:p>
        </w:tc>
        <w:tc>
          <w:tcPr>
            <w:tcW w:w="3730" w:type="dxa"/>
          </w:tcPr>
          <w:p w:rsidR="007916F5"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Style w:val="Textoennegrita"/>
                <w:rFonts w:ascii="Arial" w:hAnsi="Arial" w:cs="Arial"/>
                <w:sz w:val="16"/>
                <w:szCs w:val="16"/>
              </w:rPr>
              <w:t>Artículo 14.</w:t>
            </w:r>
            <w:r w:rsidRPr="0009041F">
              <w:rPr>
                <w:rStyle w:val="apple-converted-space"/>
                <w:rFonts w:ascii="Arial" w:hAnsi="Arial" w:cs="Arial"/>
                <w:b/>
                <w:bCs/>
                <w:sz w:val="16"/>
                <w:szCs w:val="16"/>
              </w:rPr>
              <w:t> </w:t>
            </w:r>
            <w:r w:rsidRPr="0009041F">
              <w:rPr>
                <w:rFonts w:ascii="Arial" w:hAnsi="Arial" w:cs="Arial"/>
                <w:sz w:val="16"/>
                <w:szCs w:val="16"/>
              </w:rPr>
              <w:t>La violencia contra las mujeres a que se refiere la presente Ley, comprende todo acto sexista que tenga o pueda tener como resultado un daño o sufrimiento físico, sexual, psicológico, emocional, laboral, económico o patrimonial; la coacción o la privación arbitraria de la libertad, así como la amenaza de ejecutar tales actos, tanto si se producen en el ámbito público como en el privado</w:t>
            </w:r>
            <w:r w:rsidR="0047648D">
              <w:rPr>
                <w:rFonts w:ascii="Arial" w:hAnsi="Arial" w:cs="Arial"/>
                <w:sz w:val="16"/>
                <w:szCs w:val="16"/>
              </w:rPr>
              <w:t>.</w:t>
            </w:r>
          </w:p>
          <w:p w:rsidR="0047648D" w:rsidRPr="0009041F" w:rsidRDefault="0047648D" w:rsidP="006357E8">
            <w:pPr>
              <w:pStyle w:val="Sinespaciado"/>
              <w:jc w:val="both"/>
              <w:cnfStyle w:val="000000100000" w:firstRow="0" w:lastRow="0" w:firstColumn="0" w:lastColumn="0" w:oddVBand="0" w:evenVBand="0" w:oddHBand="1" w:evenHBand="0" w:firstRowFirstColumn="0" w:firstRowLastColumn="0" w:lastRowFirstColumn="0" w:lastRowLastColumn="0"/>
              <w:rPr>
                <w:rStyle w:val="Textoennegrita"/>
                <w:rFonts w:ascii="Arial" w:hAnsi="Arial" w:cs="Arial"/>
                <w:b w:val="0"/>
                <w:bCs w:val="0"/>
                <w:sz w:val="16"/>
                <w:szCs w:val="16"/>
              </w:rPr>
            </w:pPr>
          </w:p>
        </w:tc>
      </w:tr>
      <w:tr w:rsidR="008E2917" w:rsidRPr="0009041F" w:rsidTr="0047648D">
        <w:trPr>
          <w:trHeight w:val="15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F57198" w:rsidP="00BB4B0D">
            <w:pPr>
              <w:pStyle w:val="Sinespaciado"/>
              <w:rPr>
                <w:rStyle w:val="Textoennegrita"/>
                <w:rFonts w:ascii="Arial" w:hAnsi="Arial" w:cs="Arial"/>
                <w:b/>
                <w:bCs/>
                <w:sz w:val="16"/>
                <w:szCs w:val="16"/>
              </w:rPr>
            </w:pPr>
            <w:r w:rsidRPr="0009041F">
              <w:rPr>
                <w:rStyle w:val="Textoennegrita"/>
                <w:rFonts w:ascii="Arial" w:hAnsi="Arial" w:cs="Arial"/>
                <w:b/>
                <w:bCs/>
                <w:sz w:val="16"/>
                <w:szCs w:val="16"/>
              </w:rPr>
              <w:t>Forma de violencia de género en contra de las mujeres</w:t>
            </w:r>
          </w:p>
        </w:tc>
        <w:tc>
          <w:tcPr>
            <w:tcW w:w="2615"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Style w:val="Textoennegrita"/>
                <w:rFonts w:ascii="Arial" w:hAnsi="Arial" w:cs="Arial"/>
                <w:b w:val="0"/>
                <w:bCs w:val="0"/>
                <w:sz w:val="20"/>
                <w:szCs w:val="20"/>
              </w:rPr>
            </w:pP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041F">
              <w:rPr>
                <w:rStyle w:val="Textoennegrita"/>
                <w:rFonts w:ascii="Arial" w:hAnsi="Arial" w:cs="Arial"/>
                <w:sz w:val="16"/>
                <w:szCs w:val="16"/>
              </w:rPr>
              <w:t>Artículo 15.</w:t>
            </w:r>
            <w:r w:rsidRPr="0009041F">
              <w:rPr>
                <w:rStyle w:val="apple-converted-space"/>
                <w:rFonts w:ascii="Arial" w:hAnsi="Arial" w:cs="Arial"/>
                <w:sz w:val="16"/>
                <w:szCs w:val="16"/>
              </w:rPr>
              <w:t> </w:t>
            </w:r>
            <w:r w:rsidRPr="0009041F">
              <w:rPr>
                <w:rFonts w:ascii="Arial" w:hAnsi="Arial" w:cs="Arial"/>
                <w:sz w:val="16"/>
                <w:szCs w:val="16"/>
              </w:rPr>
              <w:t>Se consideran formas de violencia de género en contra de las mujeres, las siguientes:</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9041F">
              <w:rPr>
                <w:rFonts w:ascii="Arial" w:hAnsi="Arial" w:cs="Arial"/>
                <w:sz w:val="16"/>
                <w:szCs w:val="16"/>
              </w:rPr>
              <w:t>11. Violencia laboral: Es la discriminación hacia la mujer en los centros de trabajo: públicos o privados que obstaculicen su acceso al empleo, ascenso o estabilidad en el mismo, tales como exigir requisitos sobre el estado civil, la edad, la apariencia física o buena presencia, o la solicitud de resultados de exámenes de laboratorios clínicos, que supeditan la contratación, ascenso o la permanencia de la mujer en el empleo. Constituye también discriminación de género en el ámbito laboral quebrantar el derecho de igual salario por igual trabajo.</w:t>
            </w:r>
          </w:p>
          <w:p w:rsidR="008E2917" w:rsidRPr="0009041F" w:rsidRDefault="008E2917" w:rsidP="007916F5">
            <w:pPr>
              <w:ind w:right="708"/>
              <w:jc w:val="both"/>
              <w:cnfStyle w:val="000000000000" w:firstRow="0" w:lastRow="0" w:firstColumn="0" w:lastColumn="0" w:oddVBand="0" w:evenVBand="0" w:oddHBand="0" w:evenHBand="0" w:firstRowFirstColumn="0" w:firstRowLastColumn="0" w:lastRowFirstColumn="0" w:lastRowLastColumn="0"/>
              <w:rPr>
                <w:rStyle w:val="Textoennegrita"/>
                <w:rFonts w:ascii="Arial" w:hAnsi="Arial" w:cs="Arial"/>
                <w:sz w:val="16"/>
                <w:szCs w:val="16"/>
              </w:rPr>
            </w:pPr>
          </w:p>
        </w:tc>
      </w:tr>
      <w:tr w:rsidR="008E2917" w:rsidRPr="0009041F" w:rsidTr="0047648D">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8E2917" w:rsidP="00BB4B0D">
            <w:pPr>
              <w:pStyle w:val="Sinespaciado"/>
              <w:rPr>
                <w:rStyle w:val="Textoennegrita"/>
                <w:rFonts w:ascii="Arial" w:hAnsi="Arial" w:cs="Arial"/>
                <w:b/>
                <w:bCs/>
                <w:sz w:val="16"/>
                <w:szCs w:val="16"/>
              </w:rPr>
            </w:pPr>
          </w:p>
        </w:tc>
        <w:tc>
          <w:tcPr>
            <w:tcW w:w="2615" w:type="dxa"/>
            <w:gridSpan w:val="3"/>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Style w:val="Textoennegrita"/>
                <w:rFonts w:ascii="Arial" w:hAnsi="Arial" w:cs="Arial"/>
                <w:b w:val="0"/>
                <w:bCs w:val="0"/>
                <w:sz w:val="20"/>
                <w:szCs w:val="20"/>
              </w:rPr>
            </w:pPr>
          </w:p>
        </w:tc>
        <w:tc>
          <w:tcPr>
            <w:tcW w:w="3730" w:type="dxa"/>
          </w:tcPr>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041F">
              <w:rPr>
                <w:rStyle w:val="Textoennegrita"/>
                <w:rFonts w:ascii="Arial" w:hAnsi="Arial" w:cs="Arial"/>
                <w:sz w:val="16"/>
                <w:szCs w:val="16"/>
              </w:rPr>
              <w:t>Artículo 34.</w:t>
            </w:r>
            <w:r w:rsidRPr="0009041F">
              <w:rPr>
                <w:rStyle w:val="apple-converted-space"/>
                <w:rFonts w:ascii="Arial" w:hAnsi="Arial" w:cs="Arial"/>
                <w:sz w:val="16"/>
                <w:szCs w:val="16"/>
              </w:rPr>
              <w:t> </w:t>
            </w:r>
            <w:r w:rsidRPr="0009041F">
              <w:rPr>
                <w:rFonts w:ascii="Arial" w:hAnsi="Arial" w:cs="Arial"/>
                <w:sz w:val="16"/>
                <w:szCs w:val="16"/>
              </w:rPr>
              <w:t>Las trabajadoras o funcionarias víctimas de violencia tendrán derecho, en los términos previstos en las leyes respectivas, a la reducción o a la</w:t>
            </w:r>
            <w:r w:rsidRPr="0009041F">
              <w:rPr>
                <w:rStyle w:val="apple-converted-space"/>
                <w:rFonts w:ascii="Arial" w:hAnsi="Arial" w:cs="Arial"/>
                <w:sz w:val="16"/>
                <w:szCs w:val="16"/>
              </w:rPr>
              <w:t> </w:t>
            </w:r>
            <w:r w:rsidRPr="0009041F">
              <w:rPr>
                <w:rFonts w:ascii="Arial" w:hAnsi="Arial" w:cs="Arial"/>
                <w:sz w:val="16"/>
                <w:szCs w:val="16"/>
              </w:rPr>
              <w:t>reordenación de su tiempo de trabajo, a la movilidad geográfica, al cambio de centro de trabajo, a la suspensión de la relación laboral con reserva de puesto de trabajo y a la excedencia en los términos que se determinen.</w:t>
            </w:r>
          </w:p>
          <w:p w:rsidR="008E2917" w:rsidRPr="0009041F" w:rsidRDefault="008E2917" w:rsidP="006357E8">
            <w:pPr>
              <w:pStyle w:val="Sinespaciado"/>
              <w:jc w:val="both"/>
              <w:cnfStyle w:val="000000100000" w:firstRow="0" w:lastRow="0" w:firstColumn="0" w:lastColumn="0" w:oddVBand="0" w:evenVBand="0" w:oddHBand="1" w:evenHBand="0" w:firstRowFirstColumn="0" w:firstRowLastColumn="0" w:lastRowFirstColumn="0" w:lastRowLastColumn="0"/>
              <w:rPr>
                <w:rStyle w:val="Textoennegrita"/>
                <w:rFonts w:ascii="Arial" w:hAnsi="Arial" w:cs="Arial"/>
                <w:sz w:val="16"/>
                <w:szCs w:val="16"/>
              </w:rPr>
            </w:pPr>
          </w:p>
        </w:tc>
      </w:tr>
      <w:tr w:rsidR="008E2917" w:rsidRPr="0009041F" w:rsidTr="0047648D">
        <w:trPr>
          <w:trHeight w:val="150"/>
        </w:trPr>
        <w:tc>
          <w:tcPr>
            <w:cnfStyle w:val="001000000000" w:firstRow="0" w:lastRow="0" w:firstColumn="1" w:lastColumn="0" w:oddVBand="0" w:evenVBand="0" w:oddHBand="0" w:evenHBand="0" w:firstRowFirstColumn="0" w:firstRowLastColumn="0" w:lastRowFirstColumn="0" w:lastRowLastColumn="0"/>
            <w:tcW w:w="1877" w:type="dxa"/>
            <w:gridSpan w:val="2"/>
          </w:tcPr>
          <w:p w:rsidR="008E2917" w:rsidRPr="0009041F" w:rsidRDefault="00F57198" w:rsidP="00BB4B0D">
            <w:pPr>
              <w:pStyle w:val="Sinespaciado"/>
              <w:rPr>
                <w:rStyle w:val="Textoennegrita"/>
                <w:rFonts w:ascii="Arial" w:hAnsi="Arial" w:cs="Arial"/>
                <w:b/>
                <w:bCs/>
                <w:sz w:val="16"/>
                <w:szCs w:val="16"/>
              </w:rPr>
            </w:pPr>
            <w:r w:rsidRPr="0009041F">
              <w:rPr>
                <w:rStyle w:val="Textoennegrita"/>
                <w:rFonts w:ascii="Arial" w:hAnsi="Arial" w:cs="Arial"/>
                <w:b/>
                <w:bCs/>
                <w:sz w:val="16"/>
                <w:szCs w:val="16"/>
              </w:rPr>
              <w:t>Garantía de estabilidad en el empleo</w:t>
            </w:r>
          </w:p>
        </w:tc>
        <w:tc>
          <w:tcPr>
            <w:tcW w:w="2615" w:type="dxa"/>
            <w:gridSpan w:val="3"/>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Style w:val="Textoennegrita"/>
                <w:rFonts w:ascii="Arial" w:hAnsi="Arial" w:cs="Arial"/>
                <w:b w:val="0"/>
                <w:bCs w:val="0"/>
                <w:sz w:val="20"/>
                <w:szCs w:val="20"/>
              </w:rPr>
            </w:pPr>
          </w:p>
        </w:tc>
        <w:tc>
          <w:tcPr>
            <w:tcW w:w="3730" w:type="dxa"/>
          </w:tcPr>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09041F">
              <w:rPr>
                <w:rFonts w:ascii="Arial" w:eastAsia="Times New Roman" w:hAnsi="Arial" w:cs="Arial"/>
                <w:b/>
                <w:bCs/>
                <w:sz w:val="16"/>
                <w:szCs w:val="16"/>
              </w:rPr>
              <w:t>Artículo 49. </w:t>
            </w:r>
            <w:r w:rsidRPr="0009041F">
              <w:rPr>
                <w:rFonts w:ascii="Arial" w:eastAsia="Times New Roman" w:hAnsi="Arial" w:cs="Arial"/>
                <w:sz w:val="16"/>
                <w:szCs w:val="16"/>
              </w:rPr>
              <w:t>La persona que mediante el establecimiento de requisitos referidos a sexo, edad, apariencia física, estado civil, condición de madre o no, sometimiento a exámenes de laboratorio o de otra índole para descartar estado de embarazo, obstaculice o condicione el acceso, ascenso o la estabilidad en el empleo de las mujeres, será sancionado con multa de cien (100 U.T.) a mil unidades tributarias (1.000 U.T.), según la gravedad del hecho.”</w:t>
            </w:r>
          </w:p>
          <w:p w:rsidR="008E2917" w:rsidRPr="0009041F" w:rsidRDefault="008E2917" w:rsidP="006357E8">
            <w:pPr>
              <w:pStyle w:val="Sinespaciado"/>
              <w:jc w:val="both"/>
              <w:cnfStyle w:val="000000000000" w:firstRow="0" w:lastRow="0" w:firstColumn="0" w:lastColumn="0" w:oddVBand="0" w:evenVBand="0" w:oddHBand="0" w:evenHBand="0" w:firstRowFirstColumn="0" w:firstRowLastColumn="0" w:lastRowFirstColumn="0" w:lastRowLastColumn="0"/>
              <w:rPr>
                <w:rStyle w:val="Textoennegrita"/>
                <w:rFonts w:ascii="Arial" w:hAnsi="Arial" w:cs="Arial"/>
                <w:sz w:val="16"/>
                <w:szCs w:val="16"/>
              </w:rPr>
            </w:pPr>
          </w:p>
        </w:tc>
      </w:tr>
    </w:tbl>
    <w:p w:rsidR="00455994" w:rsidRDefault="005D7091" w:rsidP="005D7091">
      <w:pPr>
        <w:spacing w:after="0" w:line="360" w:lineRule="auto"/>
        <w:jc w:val="right"/>
        <w:rPr>
          <w:rFonts w:ascii="Arial" w:eastAsia="Times New Roman" w:hAnsi="Arial" w:cs="Arial"/>
          <w:sz w:val="24"/>
          <w:szCs w:val="24"/>
        </w:rPr>
      </w:pPr>
      <w:r w:rsidRPr="005D7091">
        <w:rPr>
          <w:rFonts w:ascii="Arial" w:eastAsia="Times New Roman" w:hAnsi="Arial" w:cs="Arial"/>
          <w:sz w:val="24"/>
          <w:szCs w:val="24"/>
        </w:rPr>
        <w:t>Fuente: Vásquez, Ricardo y Chacón</w:t>
      </w:r>
      <w:r>
        <w:rPr>
          <w:rFonts w:ascii="Arial" w:eastAsia="Times New Roman" w:hAnsi="Arial" w:cs="Arial"/>
          <w:sz w:val="24"/>
          <w:szCs w:val="24"/>
        </w:rPr>
        <w:t xml:space="preserve"> Gilberto (2015)</w:t>
      </w:r>
    </w:p>
    <w:p w:rsidR="005D7091" w:rsidRPr="005D7091" w:rsidRDefault="0047648D" w:rsidP="005D7091">
      <w:pPr>
        <w:spacing w:after="0" w:line="360" w:lineRule="auto"/>
        <w:jc w:val="right"/>
        <w:rPr>
          <w:rFonts w:ascii="Arial" w:eastAsia="Times New Roman" w:hAnsi="Arial" w:cs="Arial"/>
          <w:sz w:val="24"/>
          <w:szCs w:val="24"/>
        </w:rPr>
      </w:pPr>
      <w:r>
        <w:rPr>
          <w:rFonts w:ascii="Arial" w:eastAsia="Times New Roman" w:hAnsi="Arial" w:cs="Arial"/>
          <w:sz w:val="24"/>
          <w:szCs w:val="24"/>
        </w:rPr>
        <w:t>Cuadro b</w:t>
      </w:r>
      <w:r w:rsidR="005D7091">
        <w:rPr>
          <w:rFonts w:ascii="Arial" w:eastAsia="Times New Roman" w:hAnsi="Arial" w:cs="Arial"/>
          <w:sz w:val="24"/>
          <w:szCs w:val="24"/>
        </w:rPr>
        <w:t>asado en leyes venezolanas.</w:t>
      </w:r>
    </w:p>
    <w:p w:rsidR="00D71DCE" w:rsidRDefault="00D71DCE">
      <w:pPr>
        <w:rPr>
          <w:rFonts w:ascii="Arial" w:eastAsia="Times New Roman" w:hAnsi="Arial" w:cs="Arial"/>
          <w:b/>
          <w:sz w:val="24"/>
          <w:szCs w:val="24"/>
        </w:rPr>
      </w:pPr>
      <w:r>
        <w:rPr>
          <w:rFonts w:ascii="Arial" w:eastAsia="Times New Roman" w:hAnsi="Arial" w:cs="Arial"/>
          <w:b/>
          <w:sz w:val="24"/>
          <w:szCs w:val="24"/>
        </w:rPr>
        <w:br w:type="page"/>
      </w:r>
    </w:p>
    <w:p w:rsidR="007F3FF3" w:rsidRPr="0009041F" w:rsidRDefault="006357E8" w:rsidP="007F3FF3">
      <w:pPr>
        <w:spacing w:after="0" w:line="360" w:lineRule="auto"/>
        <w:rPr>
          <w:rFonts w:ascii="Arial" w:eastAsia="Times New Roman" w:hAnsi="Arial" w:cs="Arial"/>
          <w:b/>
          <w:sz w:val="24"/>
          <w:szCs w:val="24"/>
        </w:rPr>
      </w:pPr>
      <w:r w:rsidRPr="0009041F">
        <w:rPr>
          <w:rFonts w:ascii="Arial" w:eastAsia="Times New Roman" w:hAnsi="Arial" w:cs="Arial"/>
          <w:b/>
          <w:sz w:val="24"/>
          <w:szCs w:val="24"/>
        </w:rPr>
        <w:lastRenderedPageBreak/>
        <w:t>Términos Básicos</w:t>
      </w:r>
    </w:p>
    <w:p w:rsidR="006357E8" w:rsidRPr="0009041F" w:rsidRDefault="006357E8" w:rsidP="007F3FF3">
      <w:pPr>
        <w:spacing w:after="0" w:line="360" w:lineRule="auto"/>
        <w:rPr>
          <w:rFonts w:ascii="Arial" w:eastAsia="Times New Roman" w:hAnsi="Arial" w:cs="Arial"/>
          <w:b/>
          <w:sz w:val="24"/>
          <w:szCs w:val="24"/>
        </w:rPr>
      </w:pPr>
    </w:p>
    <w:p w:rsidR="000F2D57" w:rsidRPr="0009041F" w:rsidRDefault="000F2D57" w:rsidP="007F3FF3">
      <w:pPr>
        <w:spacing w:after="0" w:line="360" w:lineRule="auto"/>
        <w:jc w:val="both"/>
        <w:rPr>
          <w:rFonts w:ascii="Arial" w:hAnsi="Arial" w:cs="Arial"/>
          <w:color w:val="000000" w:themeColor="text1"/>
          <w:sz w:val="24"/>
          <w:szCs w:val="24"/>
        </w:rPr>
      </w:pPr>
      <w:r w:rsidRPr="0009041F">
        <w:rPr>
          <w:rFonts w:ascii="Arial" w:eastAsia="Times New Roman" w:hAnsi="Arial" w:cs="Arial"/>
          <w:b/>
          <w:sz w:val="24"/>
          <w:szCs w:val="24"/>
        </w:rPr>
        <w:t>Discriminación</w:t>
      </w:r>
      <w:r w:rsidRPr="0009041F">
        <w:rPr>
          <w:rFonts w:ascii="Arial" w:eastAsia="Times New Roman" w:hAnsi="Arial" w:cs="Arial"/>
          <w:color w:val="000000" w:themeColor="text1"/>
          <w:sz w:val="24"/>
          <w:szCs w:val="24"/>
        </w:rPr>
        <w:t>:</w:t>
      </w:r>
      <w:r w:rsidRPr="0009041F">
        <w:rPr>
          <w:rFonts w:ascii="Arial" w:hAnsi="Arial" w:cs="Arial"/>
          <w:color w:val="000000" w:themeColor="text1"/>
          <w:sz w:val="24"/>
          <w:szCs w:val="24"/>
          <w:lang w:val="es-ES"/>
        </w:rPr>
        <w:t xml:space="preserve"> </w:t>
      </w:r>
      <w:r w:rsidRPr="0009041F">
        <w:rPr>
          <w:rFonts w:ascii="Arial" w:hAnsi="Arial" w:cs="Arial"/>
          <w:color w:val="000000" w:themeColor="text1"/>
          <w:sz w:val="24"/>
          <w:szCs w:val="24"/>
        </w:rPr>
        <w:t>toda distinción, exclusión o restricción que, basada en el origen étnico o nacional, sexo, edad, discapacidad, condición social o económica, condiciones de salud, embarazo, lengua, religión, opiniones, preferencias sexuales, estado civil o cualquier otra</w:t>
      </w:r>
      <w:r w:rsidRPr="0009041F">
        <w:rPr>
          <w:rFonts w:ascii="Arial" w:hAnsi="Arial" w:cs="Arial"/>
          <w:b/>
          <w:color w:val="000000" w:themeColor="text1"/>
          <w:sz w:val="24"/>
          <w:szCs w:val="24"/>
        </w:rPr>
        <w:t xml:space="preserve">, </w:t>
      </w:r>
      <w:r w:rsidRPr="0009041F">
        <w:rPr>
          <w:rStyle w:val="Textoennegrita"/>
          <w:rFonts w:ascii="Arial" w:hAnsi="Arial" w:cs="Arial"/>
          <w:b w:val="0"/>
          <w:color w:val="000000" w:themeColor="text1"/>
          <w:sz w:val="24"/>
          <w:szCs w:val="24"/>
        </w:rPr>
        <w:t>tenga por efecto impedir o anular el reconocimiento o el ejercicio de los derechos</w:t>
      </w:r>
      <w:r w:rsidRPr="0009041F">
        <w:rPr>
          <w:rFonts w:ascii="Arial" w:hAnsi="Arial" w:cs="Arial"/>
          <w:b/>
          <w:color w:val="000000" w:themeColor="text1"/>
          <w:sz w:val="24"/>
          <w:szCs w:val="24"/>
        </w:rPr>
        <w:t xml:space="preserve"> </w:t>
      </w:r>
      <w:r w:rsidRPr="0009041F">
        <w:rPr>
          <w:rFonts w:ascii="Arial" w:hAnsi="Arial" w:cs="Arial"/>
          <w:color w:val="000000" w:themeColor="text1"/>
          <w:sz w:val="24"/>
          <w:szCs w:val="24"/>
        </w:rPr>
        <w:t>y la igualdad real de oportunidades de las personas.</w:t>
      </w:r>
    </w:p>
    <w:p w:rsidR="007F3FF3" w:rsidRPr="0009041F" w:rsidRDefault="007F3FF3" w:rsidP="007F3FF3">
      <w:pPr>
        <w:spacing w:before="100" w:beforeAutospacing="1" w:after="100" w:afterAutospacing="1" w:line="360" w:lineRule="auto"/>
        <w:jc w:val="both"/>
        <w:rPr>
          <w:rFonts w:ascii="Arial" w:hAnsi="Arial" w:cs="Arial"/>
          <w:color w:val="000000"/>
          <w:sz w:val="24"/>
          <w:szCs w:val="24"/>
          <w:lang w:val="es-ES"/>
        </w:rPr>
      </w:pPr>
      <w:r w:rsidRPr="0009041F">
        <w:rPr>
          <w:rFonts w:ascii="Arial" w:eastAsia="Times New Roman" w:hAnsi="Arial" w:cs="Arial"/>
          <w:b/>
          <w:sz w:val="24"/>
          <w:szCs w:val="24"/>
        </w:rPr>
        <w:t>Empleo:</w:t>
      </w:r>
      <w:bookmarkStart w:id="1" w:name="cua4"/>
      <w:bookmarkEnd w:id="1"/>
      <w:r w:rsidRPr="0009041F">
        <w:rPr>
          <w:rFonts w:ascii="Arial" w:hAnsi="Arial" w:cs="Arial"/>
          <w:color w:val="000000"/>
          <w:sz w:val="24"/>
          <w:szCs w:val="24"/>
          <w:lang w:val="es-ES"/>
        </w:rPr>
        <w:t xml:space="preserve"> Es la realización de un trabajo bajo una relación contractual entre la persona que realiza las funciones y tareas del puesto y la empresa que contrata a dicho persona.</w:t>
      </w:r>
    </w:p>
    <w:p w:rsidR="007F3FF3" w:rsidRPr="0009041F" w:rsidRDefault="007F3FF3" w:rsidP="007F3FF3">
      <w:pPr>
        <w:spacing w:before="100" w:beforeAutospacing="1" w:after="100" w:afterAutospacing="1" w:line="360" w:lineRule="auto"/>
        <w:jc w:val="both"/>
        <w:rPr>
          <w:rFonts w:ascii="Arial" w:hAnsi="Arial" w:cs="Arial"/>
          <w:sz w:val="24"/>
          <w:szCs w:val="24"/>
          <w:lang w:val="es-ES"/>
        </w:rPr>
      </w:pPr>
      <w:r w:rsidRPr="0009041F">
        <w:rPr>
          <w:rFonts w:ascii="Arial" w:eastAsia="Times New Roman" w:hAnsi="Arial" w:cs="Arial"/>
          <w:b/>
          <w:sz w:val="24"/>
          <w:szCs w:val="24"/>
          <w:lang w:val="es-ES"/>
        </w:rPr>
        <w:t>Estado de Gravidez</w:t>
      </w:r>
      <w:r w:rsidRPr="0009041F">
        <w:rPr>
          <w:rFonts w:ascii="Arial" w:eastAsia="Times New Roman" w:hAnsi="Arial" w:cs="Arial"/>
          <w:b/>
          <w:sz w:val="24"/>
          <w:szCs w:val="24"/>
        </w:rPr>
        <w:t>:</w:t>
      </w:r>
      <w:r w:rsidRPr="0009041F">
        <w:rPr>
          <w:rFonts w:ascii="Arial" w:hAnsi="Arial" w:cs="Arial"/>
          <w:sz w:val="24"/>
          <w:szCs w:val="24"/>
          <w:lang w:val="es-ES"/>
        </w:rPr>
        <w:t xml:space="preserve"> es el período que transcurre entre la </w:t>
      </w:r>
      <w:hyperlink r:id="rId17" w:tooltip="Implantación del embrión humano" w:history="1">
        <w:r w:rsidRPr="0009041F">
          <w:rPr>
            <w:rFonts w:ascii="Arial" w:hAnsi="Arial" w:cs="Arial"/>
            <w:color w:val="000000" w:themeColor="text1"/>
            <w:sz w:val="24"/>
            <w:szCs w:val="24"/>
            <w:lang w:val="es-ES"/>
          </w:rPr>
          <w:t>implantación</w:t>
        </w:r>
      </w:hyperlink>
      <w:r w:rsidRPr="0009041F">
        <w:rPr>
          <w:rFonts w:ascii="Arial" w:hAnsi="Arial" w:cs="Arial"/>
          <w:sz w:val="24"/>
          <w:szCs w:val="24"/>
          <w:lang w:val="es-ES"/>
        </w:rPr>
        <w:t xml:space="preserve"> del </w:t>
      </w:r>
      <w:hyperlink r:id="rId18" w:tooltip="Cigoto" w:history="1">
        <w:r w:rsidRPr="0009041F">
          <w:rPr>
            <w:rFonts w:ascii="Arial" w:hAnsi="Arial" w:cs="Arial"/>
            <w:color w:val="000000" w:themeColor="text1"/>
            <w:sz w:val="24"/>
            <w:szCs w:val="24"/>
            <w:lang w:val="es-ES"/>
          </w:rPr>
          <w:t>cigoto</w:t>
        </w:r>
      </w:hyperlink>
      <w:r w:rsidRPr="0009041F">
        <w:rPr>
          <w:rFonts w:ascii="Arial" w:hAnsi="Arial" w:cs="Arial"/>
          <w:sz w:val="24"/>
          <w:szCs w:val="24"/>
          <w:lang w:val="es-ES"/>
        </w:rPr>
        <w:t xml:space="preserve"> en el útero, hasta el momento del </w:t>
      </w:r>
      <w:hyperlink r:id="rId19" w:tooltip="Parto" w:history="1">
        <w:r w:rsidRPr="0009041F">
          <w:rPr>
            <w:rFonts w:ascii="Arial" w:hAnsi="Arial" w:cs="Arial"/>
            <w:color w:val="000000" w:themeColor="text1"/>
            <w:sz w:val="24"/>
            <w:szCs w:val="24"/>
            <w:lang w:val="es-ES"/>
          </w:rPr>
          <w:t>parto</w:t>
        </w:r>
      </w:hyperlink>
      <w:r w:rsidRPr="0009041F">
        <w:rPr>
          <w:rFonts w:ascii="Arial" w:hAnsi="Arial" w:cs="Arial"/>
          <w:sz w:val="24"/>
          <w:szCs w:val="24"/>
          <w:lang w:val="es-ES"/>
        </w:rPr>
        <w:t xml:space="preserve"> en cuanto a los significativos cambios fisiológicos, </w:t>
      </w:r>
      <w:hyperlink r:id="rId20" w:tooltip="Metabolismo" w:history="1">
        <w:r w:rsidRPr="0009041F">
          <w:rPr>
            <w:rFonts w:ascii="Arial" w:hAnsi="Arial" w:cs="Arial"/>
            <w:color w:val="000000" w:themeColor="text1"/>
            <w:sz w:val="24"/>
            <w:szCs w:val="24"/>
            <w:lang w:val="es-ES"/>
          </w:rPr>
          <w:t>metabólicos</w:t>
        </w:r>
      </w:hyperlink>
      <w:r w:rsidRPr="0009041F">
        <w:rPr>
          <w:rFonts w:ascii="Arial" w:hAnsi="Arial" w:cs="Arial"/>
          <w:sz w:val="24"/>
          <w:szCs w:val="24"/>
          <w:lang w:val="es-ES"/>
        </w:rPr>
        <w:t xml:space="preserve"> e incluso morfológicos que se producen en la mujer encaminados a proteger, </w:t>
      </w:r>
      <w:hyperlink r:id="rId21" w:tooltip="Nutrición" w:history="1">
        <w:r w:rsidRPr="0009041F">
          <w:rPr>
            <w:rFonts w:ascii="Arial" w:hAnsi="Arial" w:cs="Arial"/>
            <w:color w:val="000000" w:themeColor="text1"/>
            <w:sz w:val="24"/>
            <w:szCs w:val="24"/>
            <w:lang w:val="es-ES"/>
          </w:rPr>
          <w:t>nutrir</w:t>
        </w:r>
      </w:hyperlink>
      <w:r w:rsidRPr="0009041F">
        <w:rPr>
          <w:rFonts w:ascii="Arial" w:hAnsi="Arial" w:cs="Arial"/>
          <w:sz w:val="24"/>
          <w:szCs w:val="24"/>
          <w:lang w:val="es-ES"/>
        </w:rPr>
        <w:t xml:space="preserve"> y permitir el desarrollo del feto, como la interrupción de los </w:t>
      </w:r>
      <w:hyperlink r:id="rId22" w:tooltip="Menstruación" w:history="1">
        <w:r w:rsidRPr="0009041F">
          <w:rPr>
            <w:rFonts w:ascii="Arial" w:hAnsi="Arial" w:cs="Arial"/>
            <w:color w:val="000000" w:themeColor="text1"/>
            <w:sz w:val="24"/>
            <w:szCs w:val="24"/>
            <w:lang w:val="es-ES"/>
          </w:rPr>
          <w:t>ciclos menstruales</w:t>
        </w:r>
      </w:hyperlink>
      <w:r w:rsidRPr="0009041F">
        <w:rPr>
          <w:rFonts w:ascii="Arial" w:hAnsi="Arial" w:cs="Arial"/>
          <w:color w:val="000000" w:themeColor="text1"/>
          <w:sz w:val="24"/>
          <w:szCs w:val="24"/>
          <w:lang w:val="es-ES"/>
        </w:rPr>
        <w:t xml:space="preserve">, </w:t>
      </w:r>
      <w:r w:rsidRPr="0009041F">
        <w:rPr>
          <w:rFonts w:ascii="Arial" w:hAnsi="Arial" w:cs="Arial"/>
          <w:sz w:val="24"/>
          <w:szCs w:val="24"/>
          <w:lang w:val="es-ES"/>
        </w:rPr>
        <w:t xml:space="preserve">o el aumento del tamaño de las mamas para preparar la </w:t>
      </w:r>
      <w:hyperlink r:id="rId23" w:tooltip="Lactancia materna" w:history="1">
        <w:r w:rsidRPr="0009041F">
          <w:rPr>
            <w:rFonts w:ascii="Arial" w:hAnsi="Arial" w:cs="Arial"/>
            <w:sz w:val="24"/>
            <w:szCs w:val="24"/>
            <w:lang w:val="es-ES"/>
          </w:rPr>
          <w:t>lactancia</w:t>
        </w:r>
      </w:hyperlink>
      <w:r w:rsidRPr="0009041F">
        <w:rPr>
          <w:rFonts w:ascii="Arial" w:hAnsi="Arial" w:cs="Arial"/>
          <w:sz w:val="24"/>
          <w:szCs w:val="24"/>
          <w:lang w:val="es-ES"/>
        </w:rPr>
        <w:t>.</w:t>
      </w:r>
    </w:p>
    <w:p w:rsidR="007F3FF3" w:rsidRPr="0009041F" w:rsidRDefault="007F3FF3" w:rsidP="007F3FF3">
      <w:pPr>
        <w:spacing w:before="100" w:beforeAutospacing="1" w:after="100" w:afterAutospacing="1" w:line="360" w:lineRule="auto"/>
        <w:jc w:val="both"/>
        <w:rPr>
          <w:rFonts w:ascii="Arial" w:hAnsi="Arial" w:cs="Arial"/>
          <w:color w:val="000000" w:themeColor="text1"/>
          <w:sz w:val="24"/>
          <w:szCs w:val="24"/>
          <w:lang w:val="es-ES"/>
        </w:rPr>
      </w:pPr>
      <w:r w:rsidRPr="0009041F">
        <w:rPr>
          <w:rFonts w:ascii="Arial" w:eastAsia="Times New Roman" w:hAnsi="Arial" w:cs="Arial"/>
          <w:b/>
          <w:sz w:val="24"/>
          <w:szCs w:val="24"/>
          <w:lang w:val="es-ES"/>
        </w:rPr>
        <w:t>Género:</w:t>
      </w:r>
      <w:r w:rsidRPr="0009041F">
        <w:rPr>
          <w:rFonts w:ascii="Arial" w:hAnsi="Arial" w:cs="Arial"/>
          <w:sz w:val="24"/>
          <w:szCs w:val="24"/>
          <w:lang w:val="es-ES"/>
        </w:rPr>
        <w:t xml:space="preserve"> </w:t>
      </w:r>
      <w:r w:rsidRPr="0009041F">
        <w:rPr>
          <w:rFonts w:ascii="Arial" w:hAnsi="Arial" w:cs="Arial"/>
          <w:color w:val="000000" w:themeColor="text1"/>
          <w:sz w:val="24"/>
          <w:szCs w:val="24"/>
          <w:lang w:val="es-ES"/>
        </w:rPr>
        <w:t>significa la diferencia entre hombres y mujeres. La palabra género, en este caso, puede ser utilizada como sinónimo de sexo y también en referencia a las diferencias sociales.</w:t>
      </w:r>
    </w:p>
    <w:p w:rsidR="007F3FF3" w:rsidRPr="0009041F" w:rsidRDefault="007F3FF3" w:rsidP="007F3FF3">
      <w:pPr>
        <w:spacing w:before="100" w:beforeAutospacing="1" w:after="100" w:afterAutospacing="1" w:line="360" w:lineRule="auto"/>
        <w:jc w:val="both"/>
        <w:rPr>
          <w:rFonts w:ascii="Arial" w:hAnsi="Arial" w:cs="Arial"/>
          <w:color w:val="333333"/>
          <w:sz w:val="24"/>
          <w:szCs w:val="24"/>
          <w:lang w:val="es-ES"/>
        </w:rPr>
      </w:pPr>
      <w:r w:rsidRPr="0009041F">
        <w:rPr>
          <w:rFonts w:ascii="Arial" w:eastAsia="Times New Roman" w:hAnsi="Arial" w:cs="Arial"/>
          <w:b/>
          <w:sz w:val="24"/>
          <w:szCs w:val="24"/>
        </w:rPr>
        <w:t>Igualdad de género:</w:t>
      </w:r>
      <w:r w:rsidRPr="0009041F">
        <w:rPr>
          <w:rFonts w:ascii="Arial" w:hAnsi="Arial" w:cs="Arial"/>
          <w:sz w:val="24"/>
          <w:szCs w:val="24"/>
        </w:rPr>
        <w:t xml:space="preserve"> </w:t>
      </w:r>
      <w:r w:rsidRPr="0009041F">
        <w:rPr>
          <w:rFonts w:ascii="Arial" w:hAnsi="Arial" w:cs="Arial"/>
          <w:color w:val="333333"/>
          <w:sz w:val="24"/>
          <w:szCs w:val="24"/>
          <w:lang w:val="es-ES"/>
        </w:rPr>
        <w:t>es un concepto que establece que las personas son iguales en cuanto a derechos y deberes sin tener en cuenta su género.</w:t>
      </w:r>
    </w:p>
    <w:p w:rsidR="007F3FF3" w:rsidRPr="0009041F" w:rsidRDefault="007F3FF3" w:rsidP="007F3FF3">
      <w:pPr>
        <w:spacing w:before="100" w:beforeAutospacing="1" w:after="100" w:afterAutospacing="1" w:line="360" w:lineRule="auto"/>
        <w:jc w:val="both"/>
        <w:rPr>
          <w:rFonts w:ascii="Arial" w:hAnsi="Arial" w:cs="Arial"/>
          <w:sz w:val="24"/>
          <w:szCs w:val="24"/>
        </w:rPr>
      </w:pPr>
      <w:r w:rsidRPr="0009041F">
        <w:rPr>
          <w:rFonts w:ascii="Arial" w:eastAsia="Times New Roman" w:hAnsi="Arial" w:cs="Arial"/>
          <w:b/>
          <w:sz w:val="24"/>
          <w:szCs w:val="24"/>
          <w:lang w:val="es-ES"/>
        </w:rPr>
        <w:t xml:space="preserve">Inserción laboral: </w:t>
      </w:r>
      <w:r w:rsidRPr="0009041F">
        <w:rPr>
          <w:rFonts w:ascii="Arial" w:hAnsi="Arial" w:cs="Arial"/>
          <w:sz w:val="24"/>
          <w:szCs w:val="24"/>
        </w:rPr>
        <w:t xml:space="preserve">es un proceso integral en el que intervienen distintos factores para su realización, desde las características que presentan las </w:t>
      </w:r>
      <w:r w:rsidRPr="0009041F">
        <w:rPr>
          <w:rFonts w:ascii="Arial" w:hAnsi="Arial" w:cs="Arial"/>
          <w:sz w:val="24"/>
          <w:szCs w:val="24"/>
        </w:rPr>
        <w:lastRenderedPageBreak/>
        <w:t xml:space="preserve">personas y las oportunidades que ofrece el mercado laboral originándose un encuentro efectivo entre la empleabilidad y la </w:t>
      </w:r>
      <w:proofErr w:type="spellStart"/>
      <w:r w:rsidRPr="0009041F">
        <w:rPr>
          <w:rFonts w:ascii="Arial" w:hAnsi="Arial" w:cs="Arial"/>
          <w:sz w:val="24"/>
          <w:szCs w:val="24"/>
        </w:rPr>
        <w:t>ocupabilidad</w:t>
      </w:r>
      <w:proofErr w:type="spellEnd"/>
      <w:r w:rsidRPr="0009041F">
        <w:rPr>
          <w:rFonts w:ascii="Arial" w:hAnsi="Arial" w:cs="Arial"/>
          <w:sz w:val="24"/>
          <w:szCs w:val="24"/>
        </w:rPr>
        <w:t>.</w:t>
      </w:r>
    </w:p>
    <w:p w:rsidR="007F3FF3" w:rsidRPr="0009041F" w:rsidRDefault="007F3FF3" w:rsidP="007F3FF3">
      <w:pPr>
        <w:spacing w:before="100" w:beforeAutospacing="1" w:after="100" w:afterAutospacing="1" w:line="360" w:lineRule="auto"/>
        <w:jc w:val="both"/>
        <w:rPr>
          <w:rFonts w:ascii="Arial" w:hAnsi="Arial" w:cs="Arial"/>
          <w:sz w:val="24"/>
          <w:szCs w:val="24"/>
          <w:lang w:val="es-ES"/>
        </w:rPr>
      </w:pPr>
      <w:r w:rsidRPr="0009041F">
        <w:rPr>
          <w:rFonts w:ascii="Arial" w:eastAsia="Times New Roman" w:hAnsi="Arial" w:cs="Arial"/>
          <w:b/>
          <w:sz w:val="24"/>
          <w:szCs w:val="24"/>
        </w:rPr>
        <w:t>Ley:</w:t>
      </w:r>
      <w:r w:rsidRPr="0009041F">
        <w:rPr>
          <w:rFonts w:ascii="Arial" w:hAnsi="Arial" w:cs="Arial"/>
          <w:sz w:val="24"/>
          <w:szCs w:val="24"/>
        </w:rPr>
        <w:t xml:space="preserve"> </w:t>
      </w:r>
      <w:r w:rsidRPr="0009041F">
        <w:rPr>
          <w:rFonts w:ascii="Arial" w:hAnsi="Arial" w:cs="Arial"/>
          <w:sz w:val="24"/>
          <w:szCs w:val="24"/>
          <w:lang w:val="es-ES"/>
        </w:rPr>
        <w:t xml:space="preserve">es una </w:t>
      </w:r>
      <w:hyperlink r:id="rId24" w:tooltip="Norma jurídica" w:history="1">
        <w:r w:rsidRPr="0009041F">
          <w:rPr>
            <w:rFonts w:ascii="Arial" w:hAnsi="Arial" w:cs="Arial"/>
            <w:sz w:val="24"/>
            <w:szCs w:val="24"/>
            <w:lang w:val="es-ES"/>
          </w:rPr>
          <w:t>norma jurídica</w:t>
        </w:r>
      </w:hyperlink>
      <w:r w:rsidRPr="0009041F">
        <w:rPr>
          <w:rFonts w:ascii="Arial" w:hAnsi="Arial" w:cs="Arial"/>
          <w:sz w:val="24"/>
          <w:szCs w:val="24"/>
          <w:lang w:val="es-ES"/>
        </w:rPr>
        <w:t xml:space="preserve"> dictada por el </w:t>
      </w:r>
      <w:hyperlink r:id="rId25" w:tooltip="Legislador" w:history="1">
        <w:r w:rsidRPr="0009041F">
          <w:rPr>
            <w:rFonts w:ascii="Arial" w:hAnsi="Arial" w:cs="Arial"/>
            <w:sz w:val="24"/>
            <w:szCs w:val="24"/>
            <w:lang w:val="es-ES"/>
          </w:rPr>
          <w:t>legislador</w:t>
        </w:r>
      </w:hyperlink>
      <w:r w:rsidRPr="0009041F">
        <w:rPr>
          <w:rFonts w:ascii="Arial" w:hAnsi="Arial" w:cs="Arial"/>
          <w:sz w:val="24"/>
          <w:szCs w:val="24"/>
          <w:lang w:val="es-ES"/>
        </w:rPr>
        <w:t xml:space="preserve">, es decir, un </w:t>
      </w:r>
      <w:hyperlink r:id="rId26" w:tooltip="Norma jurídica" w:history="1">
        <w:r w:rsidRPr="0009041F">
          <w:rPr>
            <w:rFonts w:ascii="Arial" w:hAnsi="Arial" w:cs="Arial"/>
            <w:color w:val="000000" w:themeColor="text1"/>
            <w:sz w:val="24"/>
            <w:szCs w:val="24"/>
            <w:lang w:val="es-ES"/>
          </w:rPr>
          <w:t>precepto</w:t>
        </w:r>
      </w:hyperlink>
      <w:r w:rsidRPr="0009041F">
        <w:rPr>
          <w:rFonts w:ascii="Arial" w:hAnsi="Arial" w:cs="Arial"/>
          <w:sz w:val="24"/>
          <w:szCs w:val="24"/>
          <w:lang w:val="es-ES"/>
        </w:rPr>
        <w:t xml:space="preserve"> establecido por la autoridad competente, en que se manda o prohíbe algo en consonancia con la </w:t>
      </w:r>
      <w:hyperlink r:id="rId27" w:tooltip="Justicia" w:history="1">
        <w:r w:rsidRPr="0009041F">
          <w:rPr>
            <w:rFonts w:ascii="Arial" w:hAnsi="Arial" w:cs="Arial"/>
            <w:sz w:val="24"/>
            <w:szCs w:val="24"/>
            <w:lang w:val="es-ES"/>
          </w:rPr>
          <w:t>justicia</w:t>
        </w:r>
      </w:hyperlink>
      <w:r w:rsidRPr="0009041F">
        <w:rPr>
          <w:rFonts w:ascii="Arial" w:hAnsi="Arial" w:cs="Arial"/>
          <w:sz w:val="24"/>
          <w:szCs w:val="24"/>
          <w:lang w:val="es-ES"/>
        </w:rPr>
        <w:t xml:space="preserve"> cuyo incumplimiento conlleva a una sanción.</w:t>
      </w:r>
    </w:p>
    <w:p w:rsidR="007F3FF3" w:rsidRPr="0009041F" w:rsidRDefault="007F3FF3" w:rsidP="007F3FF3">
      <w:pPr>
        <w:spacing w:before="100" w:beforeAutospacing="1" w:after="100" w:afterAutospacing="1" w:line="360" w:lineRule="auto"/>
        <w:jc w:val="both"/>
        <w:rPr>
          <w:rFonts w:ascii="Arial" w:hAnsi="Arial" w:cs="Arial"/>
          <w:color w:val="000000"/>
          <w:sz w:val="24"/>
          <w:szCs w:val="24"/>
        </w:rPr>
      </w:pPr>
      <w:r w:rsidRPr="0009041F">
        <w:rPr>
          <w:rFonts w:ascii="Arial" w:eastAsia="Times New Roman" w:hAnsi="Arial" w:cs="Arial"/>
          <w:b/>
          <w:sz w:val="24"/>
          <w:szCs w:val="24"/>
        </w:rPr>
        <w:t>Mercado Laboral:</w:t>
      </w:r>
      <w:r w:rsidRPr="0009041F">
        <w:rPr>
          <w:rFonts w:ascii="Arial" w:hAnsi="Arial" w:cs="Arial"/>
          <w:color w:val="000000"/>
          <w:sz w:val="24"/>
          <w:szCs w:val="24"/>
        </w:rPr>
        <w:t xml:space="preserve"> es aquel que está conformado por las ofertas de trabajo o de empleo ofrecido por las organizaciones, en determinado lugar y en determinada época.</w:t>
      </w:r>
    </w:p>
    <w:p w:rsidR="007F3FF3" w:rsidRPr="0009041F" w:rsidRDefault="007F3FF3" w:rsidP="007F3FF3">
      <w:pPr>
        <w:spacing w:after="0" w:line="360" w:lineRule="auto"/>
        <w:jc w:val="both"/>
        <w:rPr>
          <w:rFonts w:ascii="Arial" w:hAnsi="Arial" w:cs="Arial"/>
          <w:b/>
          <w:sz w:val="24"/>
          <w:szCs w:val="24"/>
        </w:rPr>
      </w:pPr>
      <w:r w:rsidRPr="0009041F">
        <w:rPr>
          <w:rFonts w:ascii="Arial" w:hAnsi="Arial" w:cs="Arial"/>
          <w:b/>
          <w:sz w:val="24"/>
          <w:szCs w:val="24"/>
        </w:rPr>
        <w:t>Segregación:</w:t>
      </w:r>
      <w:r w:rsidRPr="0009041F">
        <w:rPr>
          <w:rFonts w:ascii="Arial" w:hAnsi="Arial" w:cs="Arial"/>
          <w:sz w:val="24"/>
          <w:szCs w:val="24"/>
        </w:rPr>
        <w:t xml:space="preserve"> hace referencia a apartar, separar a alguien de algo o una cosa de otra. De esta manera el </w:t>
      </w:r>
      <w:r w:rsidRPr="0009041F">
        <w:rPr>
          <w:rFonts w:ascii="Arial" w:hAnsi="Arial" w:cs="Arial"/>
          <w:bCs/>
          <w:i/>
          <w:sz w:val="24"/>
          <w:szCs w:val="24"/>
        </w:rPr>
        <w:t>segregacionismo</w:t>
      </w:r>
      <w:r w:rsidRPr="0009041F">
        <w:rPr>
          <w:rFonts w:ascii="Arial" w:hAnsi="Arial" w:cs="Arial"/>
          <w:sz w:val="24"/>
          <w:szCs w:val="24"/>
        </w:rPr>
        <w:t xml:space="preserve"> es aquella política dirigida a separar, excluir y apartar a grupos tales como las minorías raciales, las mujeres, los homosexuales.</w:t>
      </w:r>
    </w:p>
    <w:p w:rsidR="007F3FF3" w:rsidRPr="0009041F" w:rsidRDefault="007F3FF3" w:rsidP="007F3FF3">
      <w:pPr>
        <w:spacing w:before="100" w:beforeAutospacing="1" w:after="100" w:afterAutospacing="1" w:line="360" w:lineRule="auto"/>
        <w:jc w:val="both"/>
        <w:rPr>
          <w:rFonts w:ascii="Arial" w:eastAsia="Times New Roman" w:hAnsi="Arial" w:cs="Arial"/>
          <w:sz w:val="24"/>
          <w:szCs w:val="24"/>
        </w:rPr>
      </w:pPr>
      <w:r w:rsidRPr="0009041F">
        <w:rPr>
          <w:rFonts w:ascii="Arial" w:eastAsia="Times New Roman" w:hAnsi="Arial" w:cs="Arial"/>
          <w:b/>
          <w:sz w:val="24"/>
          <w:szCs w:val="24"/>
        </w:rPr>
        <w:t xml:space="preserve">Selección de Personal: </w:t>
      </w:r>
      <w:r w:rsidRPr="0009041F">
        <w:rPr>
          <w:rFonts w:ascii="Arial" w:eastAsia="Times New Roman" w:hAnsi="Arial" w:cs="Arial"/>
          <w:sz w:val="24"/>
          <w:szCs w:val="24"/>
        </w:rPr>
        <w:t>es un proceso que consiste en determinar cuáles de entre los solicitantes de empleo, son los que mejor llenan los requisitos del puesto.</w:t>
      </w:r>
    </w:p>
    <w:p w:rsidR="007F3FF3" w:rsidRPr="0009041F" w:rsidRDefault="007F3FF3" w:rsidP="007F3FF3">
      <w:pPr>
        <w:spacing w:before="100" w:beforeAutospacing="1" w:after="100" w:afterAutospacing="1" w:line="360" w:lineRule="auto"/>
        <w:jc w:val="both"/>
        <w:rPr>
          <w:rFonts w:ascii="Arial" w:hAnsi="Arial" w:cs="Arial"/>
          <w:sz w:val="24"/>
          <w:szCs w:val="24"/>
          <w:lang w:val="es-ES"/>
        </w:rPr>
      </w:pPr>
      <w:r w:rsidRPr="0009041F">
        <w:rPr>
          <w:rFonts w:ascii="Arial" w:eastAsia="Times New Roman" w:hAnsi="Arial" w:cs="Arial"/>
          <w:b/>
          <w:sz w:val="24"/>
          <w:szCs w:val="24"/>
        </w:rPr>
        <w:t>Trabajo:</w:t>
      </w:r>
      <w:r w:rsidRPr="0009041F">
        <w:rPr>
          <w:rFonts w:ascii="Arial" w:hAnsi="Arial" w:cs="Arial"/>
          <w:color w:val="333333"/>
          <w:sz w:val="24"/>
          <w:szCs w:val="24"/>
          <w:lang w:val="es-ES"/>
        </w:rPr>
        <w:t xml:space="preserve"> </w:t>
      </w:r>
      <w:r w:rsidRPr="0009041F">
        <w:rPr>
          <w:rFonts w:ascii="Arial" w:hAnsi="Arial" w:cs="Arial"/>
          <w:sz w:val="24"/>
          <w:szCs w:val="24"/>
          <w:lang w:val="es-ES"/>
        </w:rPr>
        <w:t xml:space="preserve">es un conjunto de </w:t>
      </w:r>
      <w:r w:rsidRPr="0009041F">
        <w:rPr>
          <w:rStyle w:val="Textoennegrita"/>
          <w:rFonts w:ascii="Arial" w:hAnsi="Arial" w:cs="Arial"/>
          <w:b w:val="0"/>
          <w:sz w:val="24"/>
          <w:szCs w:val="24"/>
          <w:lang w:val="es-ES"/>
        </w:rPr>
        <w:t>actividades realizadas</w:t>
      </w:r>
      <w:r w:rsidRPr="0009041F">
        <w:rPr>
          <w:rFonts w:ascii="Arial" w:hAnsi="Arial" w:cs="Arial"/>
          <w:sz w:val="24"/>
          <w:szCs w:val="24"/>
          <w:lang w:val="es-ES"/>
        </w:rPr>
        <w:t xml:space="preserve">, es el </w:t>
      </w:r>
      <w:r w:rsidRPr="0009041F">
        <w:rPr>
          <w:rStyle w:val="Textoennegrita"/>
          <w:rFonts w:ascii="Arial" w:hAnsi="Arial" w:cs="Arial"/>
          <w:b w:val="0"/>
          <w:sz w:val="24"/>
          <w:szCs w:val="24"/>
          <w:lang w:val="es-ES"/>
        </w:rPr>
        <w:t>esfuerzo</w:t>
      </w:r>
      <w:r w:rsidRPr="0009041F">
        <w:rPr>
          <w:rFonts w:ascii="Arial" w:hAnsi="Arial" w:cs="Arial"/>
          <w:b/>
          <w:sz w:val="24"/>
          <w:szCs w:val="24"/>
          <w:lang w:val="es-ES"/>
        </w:rPr>
        <w:t xml:space="preserve"> </w:t>
      </w:r>
      <w:r w:rsidRPr="0009041F">
        <w:rPr>
          <w:rFonts w:ascii="Arial" w:hAnsi="Arial" w:cs="Arial"/>
          <w:sz w:val="24"/>
          <w:szCs w:val="24"/>
          <w:lang w:val="es-ES"/>
        </w:rPr>
        <w:t>(físico o mental)</w:t>
      </w:r>
      <w:r w:rsidRPr="0009041F">
        <w:rPr>
          <w:rStyle w:val="Textoennegrita"/>
          <w:rFonts w:ascii="Arial" w:hAnsi="Arial" w:cs="Arial"/>
          <w:sz w:val="24"/>
          <w:szCs w:val="24"/>
          <w:lang w:val="es-ES"/>
        </w:rPr>
        <w:t xml:space="preserve"> </w:t>
      </w:r>
      <w:r w:rsidRPr="0009041F">
        <w:rPr>
          <w:rStyle w:val="Textoennegrita"/>
          <w:rFonts w:ascii="Arial" w:hAnsi="Arial" w:cs="Arial"/>
          <w:b w:val="0"/>
          <w:sz w:val="24"/>
          <w:szCs w:val="24"/>
          <w:lang w:val="es-ES"/>
        </w:rPr>
        <w:t>realizado por las personas</w:t>
      </w:r>
      <w:r w:rsidRPr="0009041F">
        <w:rPr>
          <w:rFonts w:ascii="Arial" w:hAnsi="Arial" w:cs="Arial"/>
          <w:b/>
          <w:sz w:val="24"/>
          <w:szCs w:val="24"/>
          <w:lang w:val="es-ES"/>
        </w:rPr>
        <w:t>,</w:t>
      </w:r>
      <w:r w:rsidRPr="0009041F">
        <w:rPr>
          <w:rFonts w:ascii="Arial" w:hAnsi="Arial" w:cs="Arial"/>
          <w:sz w:val="24"/>
          <w:szCs w:val="24"/>
          <w:lang w:val="es-ES"/>
        </w:rPr>
        <w:t xml:space="preserve"> con el objetivo de alcanzar una meta, la producción de bienes y servicios para atender las necesidades humanas.</w:t>
      </w:r>
    </w:p>
    <w:p w:rsidR="000F2D57" w:rsidRPr="0009041F" w:rsidRDefault="000F2D57" w:rsidP="000F2D57">
      <w:pPr>
        <w:spacing w:before="100" w:beforeAutospacing="1" w:after="100" w:afterAutospacing="1" w:line="240" w:lineRule="auto"/>
        <w:ind w:right="709"/>
        <w:jc w:val="both"/>
        <w:rPr>
          <w:rFonts w:ascii="Arial" w:hAnsi="Arial" w:cs="Arial"/>
          <w:b/>
          <w:sz w:val="24"/>
          <w:szCs w:val="24"/>
          <w:lang w:val="es-ES"/>
        </w:rPr>
      </w:pPr>
    </w:p>
    <w:p w:rsidR="006C1DE3" w:rsidRDefault="006C1DE3">
      <w:pPr>
        <w:rPr>
          <w:rFonts w:ascii="Arial" w:hAnsi="Arial" w:cs="Arial"/>
          <w:b/>
          <w:sz w:val="28"/>
          <w:szCs w:val="28"/>
        </w:rPr>
      </w:pPr>
      <w:r>
        <w:rPr>
          <w:rFonts w:ascii="Arial" w:hAnsi="Arial" w:cs="Arial"/>
          <w:b/>
          <w:sz w:val="28"/>
          <w:szCs w:val="28"/>
        </w:rPr>
        <w:br w:type="page"/>
      </w:r>
    </w:p>
    <w:p w:rsidR="00AB1449" w:rsidRPr="006C1DE3" w:rsidRDefault="0006181C" w:rsidP="006C1DE3">
      <w:pPr>
        <w:jc w:val="center"/>
        <w:rPr>
          <w:rFonts w:ascii="Arial" w:hAnsi="Arial" w:cs="Arial"/>
          <w:b/>
          <w:sz w:val="28"/>
          <w:szCs w:val="28"/>
        </w:rPr>
      </w:pPr>
      <w:r w:rsidRPr="0009041F">
        <w:rPr>
          <w:rFonts w:ascii="Arial" w:hAnsi="Arial" w:cs="Arial"/>
          <w:b/>
          <w:sz w:val="28"/>
          <w:szCs w:val="28"/>
        </w:rPr>
        <w:lastRenderedPageBreak/>
        <w:t>CAPITULO III</w:t>
      </w:r>
    </w:p>
    <w:p w:rsidR="00AB1449" w:rsidRPr="0009041F" w:rsidRDefault="00455994" w:rsidP="0038474E">
      <w:pPr>
        <w:spacing w:after="0" w:line="360" w:lineRule="auto"/>
        <w:jc w:val="center"/>
        <w:rPr>
          <w:rFonts w:ascii="Arial" w:hAnsi="Arial" w:cs="Arial"/>
          <w:b/>
          <w:sz w:val="24"/>
          <w:szCs w:val="24"/>
        </w:rPr>
      </w:pPr>
      <w:r w:rsidRPr="0009041F">
        <w:rPr>
          <w:rFonts w:ascii="Arial" w:hAnsi="Arial" w:cs="Arial"/>
          <w:b/>
          <w:sz w:val="24"/>
          <w:szCs w:val="24"/>
        </w:rPr>
        <w:t>MARCO METODOLÓGICO</w:t>
      </w:r>
    </w:p>
    <w:p w:rsidR="00AB1449" w:rsidRPr="0009041F" w:rsidRDefault="00AB1449" w:rsidP="0038474E">
      <w:pPr>
        <w:spacing w:after="0" w:line="360" w:lineRule="auto"/>
        <w:jc w:val="center"/>
        <w:rPr>
          <w:rFonts w:ascii="Arial" w:hAnsi="Arial" w:cs="Arial"/>
          <w:b/>
        </w:rPr>
      </w:pPr>
    </w:p>
    <w:p w:rsidR="00AB1449" w:rsidRPr="0009041F" w:rsidRDefault="00AB1449" w:rsidP="0038474E">
      <w:pPr>
        <w:spacing w:after="0" w:line="360" w:lineRule="auto"/>
        <w:jc w:val="center"/>
        <w:rPr>
          <w:rFonts w:ascii="Arial" w:hAnsi="Arial" w:cs="Arial"/>
          <w:b/>
        </w:rPr>
      </w:pPr>
    </w:p>
    <w:p w:rsidR="006357E8" w:rsidRPr="004B43E1" w:rsidRDefault="006357E8" w:rsidP="0038474E">
      <w:pPr>
        <w:spacing w:after="0" w:line="360" w:lineRule="auto"/>
        <w:jc w:val="both"/>
        <w:rPr>
          <w:rFonts w:ascii="Arial" w:eastAsiaTheme="minorHAnsi" w:hAnsi="Arial" w:cs="Arial"/>
          <w:b/>
          <w:sz w:val="24"/>
          <w:szCs w:val="24"/>
          <w:lang w:eastAsia="en-US"/>
        </w:rPr>
      </w:pPr>
      <w:r w:rsidRPr="004B43E1">
        <w:rPr>
          <w:rFonts w:ascii="Arial" w:eastAsiaTheme="minorHAnsi" w:hAnsi="Arial" w:cs="Arial"/>
          <w:b/>
          <w:sz w:val="24"/>
          <w:szCs w:val="24"/>
          <w:lang w:eastAsia="en-US"/>
        </w:rPr>
        <w:t>Tipo de investigación</w:t>
      </w:r>
    </w:p>
    <w:p w:rsidR="006357E8" w:rsidRPr="004B43E1" w:rsidRDefault="006357E8" w:rsidP="0038474E">
      <w:pPr>
        <w:spacing w:after="0" w:line="360" w:lineRule="auto"/>
        <w:jc w:val="both"/>
        <w:rPr>
          <w:rFonts w:ascii="Arial" w:eastAsiaTheme="minorHAnsi" w:hAnsi="Arial" w:cs="Arial"/>
          <w:sz w:val="24"/>
          <w:szCs w:val="24"/>
          <w:lang w:eastAsia="en-US"/>
        </w:rPr>
      </w:pPr>
    </w:p>
    <w:p w:rsidR="00211990" w:rsidRPr="004B43E1" w:rsidRDefault="006357E8" w:rsidP="0038474E">
      <w:pPr>
        <w:spacing w:after="0" w:line="360" w:lineRule="auto"/>
        <w:jc w:val="both"/>
        <w:rPr>
          <w:rFonts w:ascii="Arial" w:eastAsiaTheme="minorHAnsi" w:hAnsi="Arial" w:cs="Arial"/>
          <w:i/>
          <w:sz w:val="24"/>
          <w:szCs w:val="24"/>
          <w:lang w:eastAsia="en-US"/>
        </w:rPr>
      </w:pPr>
      <w:r w:rsidRPr="004B43E1">
        <w:rPr>
          <w:rFonts w:ascii="Arial" w:eastAsiaTheme="minorHAnsi" w:hAnsi="Arial" w:cs="Arial"/>
          <w:i/>
          <w:sz w:val="24"/>
          <w:szCs w:val="24"/>
          <w:lang w:eastAsia="en-US"/>
        </w:rPr>
        <w:t>Investigación documental, de campo, no experimental.</w:t>
      </w:r>
    </w:p>
    <w:p w:rsidR="00A43B58" w:rsidRPr="004B43E1" w:rsidRDefault="00A43B58" w:rsidP="0038474E">
      <w:pPr>
        <w:spacing w:after="0" w:line="360" w:lineRule="auto"/>
        <w:jc w:val="both"/>
        <w:rPr>
          <w:rFonts w:ascii="Arial" w:eastAsiaTheme="minorHAnsi" w:hAnsi="Arial" w:cs="Arial"/>
          <w:i/>
          <w:sz w:val="24"/>
          <w:szCs w:val="24"/>
          <w:lang w:eastAsia="en-US"/>
        </w:rPr>
      </w:pPr>
    </w:p>
    <w:p w:rsidR="006357E8" w:rsidRPr="004B43E1" w:rsidRDefault="006357E8" w:rsidP="0038474E">
      <w:pPr>
        <w:spacing w:after="0" w:line="360" w:lineRule="auto"/>
        <w:ind w:firstLine="708"/>
        <w:jc w:val="both"/>
        <w:rPr>
          <w:rFonts w:ascii="Arial" w:eastAsiaTheme="minorHAnsi" w:hAnsi="Arial" w:cs="Arial"/>
          <w:sz w:val="24"/>
          <w:szCs w:val="24"/>
          <w:lang w:eastAsia="en-US"/>
        </w:rPr>
      </w:pPr>
      <w:r w:rsidRPr="004B43E1">
        <w:rPr>
          <w:rFonts w:ascii="Arial" w:eastAsiaTheme="minorHAnsi" w:hAnsi="Arial" w:cs="Arial"/>
          <w:sz w:val="24"/>
          <w:szCs w:val="24"/>
          <w:lang w:eastAsia="en-US"/>
        </w:rPr>
        <w:t>Por la estrategia utilizada</w:t>
      </w:r>
      <w:r w:rsidR="00E62C6A" w:rsidRPr="004B43E1">
        <w:rPr>
          <w:rFonts w:ascii="Arial" w:eastAsiaTheme="minorHAnsi" w:hAnsi="Arial" w:cs="Arial"/>
          <w:sz w:val="24"/>
          <w:szCs w:val="24"/>
          <w:lang w:eastAsia="en-US"/>
        </w:rPr>
        <w:t xml:space="preserve"> la investigación </w:t>
      </w:r>
      <w:r w:rsidR="00554186">
        <w:rPr>
          <w:rFonts w:ascii="Arial" w:eastAsiaTheme="minorHAnsi" w:hAnsi="Arial" w:cs="Arial"/>
          <w:sz w:val="24"/>
          <w:szCs w:val="24"/>
          <w:lang w:eastAsia="en-US"/>
        </w:rPr>
        <w:t xml:space="preserve">es de </w:t>
      </w:r>
      <w:r w:rsidR="0047648D">
        <w:rPr>
          <w:rFonts w:ascii="Arial" w:eastAsiaTheme="minorHAnsi" w:hAnsi="Arial" w:cs="Arial"/>
          <w:sz w:val="24"/>
          <w:szCs w:val="24"/>
          <w:lang w:eastAsia="en-US"/>
        </w:rPr>
        <w:t>carácter</w:t>
      </w:r>
      <w:r w:rsidRPr="004B43E1">
        <w:rPr>
          <w:rFonts w:ascii="Arial" w:eastAsiaTheme="minorHAnsi" w:hAnsi="Arial" w:cs="Arial"/>
          <w:sz w:val="24"/>
          <w:szCs w:val="24"/>
          <w:lang w:eastAsia="en-US"/>
        </w:rPr>
        <w:t xml:space="preserve"> documental, debido  a que este tipo de </w:t>
      </w:r>
      <w:r w:rsidRPr="00554186">
        <w:rPr>
          <w:rFonts w:ascii="Arial" w:eastAsiaTheme="minorHAnsi" w:hAnsi="Arial" w:cs="Arial"/>
          <w:sz w:val="24"/>
          <w:szCs w:val="24"/>
          <w:lang w:eastAsia="en-US"/>
        </w:rPr>
        <w:t xml:space="preserve">investigación se realiza, apoyándose  en fuentes de carácter documental, es decir, en documentos de cualquier índole o especie, como lo afirma  </w:t>
      </w:r>
      <w:proofErr w:type="spellStart"/>
      <w:r w:rsidRPr="00554186">
        <w:rPr>
          <w:rFonts w:ascii="Arial" w:eastAsiaTheme="minorHAnsi" w:hAnsi="Arial" w:cs="Arial"/>
          <w:sz w:val="24"/>
          <w:szCs w:val="24"/>
          <w:lang w:eastAsia="en-US"/>
        </w:rPr>
        <w:t>Leyton</w:t>
      </w:r>
      <w:proofErr w:type="spellEnd"/>
      <w:r w:rsidRPr="00554186">
        <w:rPr>
          <w:rFonts w:ascii="Arial" w:eastAsiaTheme="minorHAnsi" w:hAnsi="Arial" w:cs="Arial"/>
          <w:sz w:val="24"/>
          <w:szCs w:val="24"/>
          <w:lang w:eastAsia="en-US"/>
        </w:rPr>
        <w:t xml:space="preserve"> </w:t>
      </w:r>
      <w:r w:rsidR="004B43E1" w:rsidRPr="00554186">
        <w:rPr>
          <w:rFonts w:ascii="Arial" w:hAnsi="Arial" w:cs="Arial"/>
          <w:sz w:val="24"/>
          <w:szCs w:val="24"/>
        </w:rPr>
        <w:t>y Mendosa</w:t>
      </w:r>
      <w:r w:rsidR="004B43E1" w:rsidRPr="00554186">
        <w:rPr>
          <w:rFonts w:ascii="Arial" w:hAnsi="Arial" w:cs="Arial"/>
          <w:b/>
          <w:sz w:val="24"/>
          <w:szCs w:val="24"/>
        </w:rPr>
        <w:t xml:space="preserve"> </w:t>
      </w:r>
      <w:r w:rsidRPr="00554186">
        <w:rPr>
          <w:rFonts w:ascii="Arial" w:eastAsiaTheme="minorHAnsi" w:hAnsi="Arial" w:cs="Arial"/>
          <w:sz w:val="24"/>
          <w:szCs w:val="24"/>
          <w:lang w:eastAsia="en-US"/>
        </w:rPr>
        <w:t>(2012), ya</w:t>
      </w:r>
      <w:r w:rsidRPr="004B43E1">
        <w:rPr>
          <w:rFonts w:ascii="Arial" w:eastAsiaTheme="minorHAnsi" w:hAnsi="Arial" w:cs="Arial"/>
          <w:sz w:val="24"/>
          <w:szCs w:val="24"/>
          <w:lang w:eastAsia="en-US"/>
        </w:rPr>
        <w:t xml:space="preserve"> que en esta investigación </w:t>
      </w:r>
      <w:r w:rsidR="001E565D">
        <w:rPr>
          <w:rFonts w:ascii="Arial" w:eastAsiaTheme="minorHAnsi" w:hAnsi="Arial" w:cs="Arial"/>
          <w:sz w:val="24"/>
          <w:szCs w:val="24"/>
          <w:lang w:eastAsia="en-US"/>
        </w:rPr>
        <w:t>se utilizó</w:t>
      </w:r>
      <w:r w:rsidRPr="004B43E1">
        <w:rPr>
          <w:rFonts w:ascii="Arial" w:eastAsiaTheme="minorHAnsi" w:hAnsi="Arial" w:cs="Arial"/>
          <w:sz w:val="24"/>
          <w:szCs w:val="24"/>
          <w:lang w:eastAsia="en-US"/>
        </w:rPr>
        <w:t xml:space="preserve"> </w:t>
      </w:r>
      <w:r w:rsidR="001E565D">
        <w:rPr>
          <w:rFonts w:ascii="Arial" w:eastAsiaTheme="minorHAnsi" w:hAnsi="Arial" w:cs="Arial"/>
          <w:sz w:val="24"/>
          <w:szCs w:val="24"/>
          <w:lang w:eastAsia="en-US"/>
        </w:rPr>
        <w:t>documentos específicos en el ámbito jurídico.</w:t>
      </w:r>
    </w:p>
    <w:p w:rsidR="006357E8" w:rsidRPr="004B43E1" w:rsidRDefault="006357E8" w:rsidP="006357E8">
      <w:pPr>
        <w:spacing w:after="0" w:line="360" w:lineRule="auto"/>
        <w:ind w:firstLine="708"/>
        <w:jc w:val="both"/>
        <w:rPr>
          <w:rFonts w:ascii="Arial" w:eastAsiaTheme="minorHAnsi" w:hAnsi="Arial" w:cs="Arial"/>
          <w:sz w:val="24"/>
          <w:szCs w:val="24"/>
          <w:lang w:eastAsia="en-US"/>
        </w:rPr>
      </w:pPr>
    </w:p>
    <w:p w:rsidR="006357E8" w:rsidRPr="004B43E1" w:rsidRDefault="001E565D" w:rsidP="006357E8">
      <w:pPr>
        <w:spacing w:after="0" w:line="360" w:lineRule="auto"/>
        <w:ind w:firstLine="708"/>
        <w:jc w:val="both"/>
        <w:rPr>
          <w:rFonts w:ascii="Arial" w:eastAsiaTheme="minorHAnsi" w:hAnsi="Arial" w:cs="Arial"/>
          <w:sz w:val="24"/>
          <w:szCs w:val="24"/>
          <w:lang w:eastAsia="en-US"/>
        </w:rPr>
      </w:pPr>
      <w:r>
        <w:rPr>
          <w:rFonts w:ascii="Arial" w:eastAsiaTheme="minorHAnsi" w:hAnsi="Arial" w:cs="Arial"/>
          <w:sz w:val="24"/>
          <w:szCs w:val="24"/>
          <w:lang w:eastAsia="en-US"/>
        </w:rPr>
        <w:t>Es</w:t>
      </w:r>
      <w:r w:rsidR="00211990" w:rsidRPr="004B43E1">
        <w:rPr>
          <w:rFonts w:ascii="Arial" w:eastAsiaTheme="minorHAnsi" w:hAnsi="Arial" w:cs="Arial"/>
          <w:sz w:val="24"/>
          <w:szCs w:val="24"/>
          <w:lang w:eastAsia="en-US"/>
        </w:rPr>
        <w:t xml:space="preserve"> pertinente mencionar que </w:t>
      </w:r>
      <w:r>
        <w:rPr>
          <w:rFonts w:ascii="Arial" w:eastAsiaTheme="minorHAnsi" w:hAnsi="Arial" w:cs="Arial"/>
          <w:sz w:val="24"/>
          <w:szCs w:val="24"/>
          <w:lang w:eastAsia="en-US"/>
        </w:rPr>
        <w:t xml:space="preserve">además es una investigación </w:t>
      </w:r>
      <w:r w:rsidR="006357E8" w:rsidRPr="004B43E1">
        <w:rPr>
          <w:rFonts w:ascii="Arial" w:eastAsiaTheme="minorHAnsi" w:hAnsi="Arial" w:cs="Arial"/>
          <w:sz w:val="24"/>
          <w:szCs w:val="24"/>
          <w:lang w:eastAsia="en-US"/>
        </w:rPr>
        <w:t xml:space="preserve">de </w:t>
      </w:r>
      <w:r w:rsidR="00A43B58" w:rsidRPr="004B43E1">
        <w:rPr>
          <w:rFonts w:ascii="Arial" w:eastAsiaTheme="minorHAnsi" w:hAnsi="Arial" w:cs="Arial"/>
          <w:sz w:val="24"/>
          <w:szCs w:val="24"/>
          <w:lang w:eastAsia="en-US"/>
        </w:rPr>
        <w:t xml:space="preserve"> </w:t>
      </w:r>
      <w:r w:rsidR="006357E8" w:rsidRPr="004B43E1">
        <w:rPr>
          <w:rFonts w:ascii="Arial" w:eastAsiaTheme="minorHAnsi" w:hAnsi="Arial" w:cs="Arial"/>
          <w:sz w:val="24"/>
          <w:szCs w:val="24"/>
          <w:lang w:eastAsia="en-US"/>
        </w:rPr>
        <w:t>campo,</w:t>
      </w:r>
      <w:r w:rsidR="00A43B58" w:rsidRPr="004B43E1">
        <w:rPr>
          <w:rFonts w:ascii="Arial" w:eastAsiaTheme="minorHAnsi" w:hAnsi="Arial" w:cs="Arial"/>
          <w:sz w:val="24"/>
          <w:szCs w:val="24"/>
          <w:lang w:eastAsia="en-US"/>
        </w:rPr>
        <w:t xml:space="preserve"> </w:t>
      </w:r>
      <w:r w:rsidR="006357E8" w:rsidRPr="004B43E1">
        <w:rPr>
          <w:rFonts w:ascii="Arial" w:eastAsiaTheme="minorHAnsi" w:hAnsi="Arial" w:cs="Arial"/>
          <w:sz w:val="24"/>
          <w:szCs w:val="24"/>
          <w:lang w:eastAsia="en-US"/>
        </w:rPr>
        <w:t xml:space="preserve"> </w:t>
      </w:r>
      <w:r w:rsidR="00E62C6A" w:rsidRPr="004B43E1">
        <w:rPr>
          <w:rFonts w:ascii="Arial" w:eastAsiaTheme="minorHAnsi" w:hAnsi="Arial" w:cs="Arial"/>
          <w:sz w:val="24"/>
          <w:szCs w:val="24"/>
          <w:lang w:eastAsia="en-US"/>
        </w:rPr>
        <w:t>ya que se ejecutó</w:t>
      </w:r>
      <w:r w:rsidR="006357E8" w:rsidRPr="004B43E1">
        <w:rPr>
          <w:rFonts w:ascii="Arial" w:eastAsiaTheme="minorHAnsi" w:hAnsi="Arial" w:cs="Arial"/>
          <w:sz w:val="24"/>
          <w:szCs w:val="24"/>
          <w:lang w:eastAsia="en-US"/>
        </w:rPr>
        <w:t xml:space="preserve"> </w:t>
      </w:r>
      <w:r w:rsidR="00A43B58" w:rsidRPr="004B43E1">
        <w:rPr>
          <w:rFonts w:ascii="Arial" w:eastAsiaTheme="minorHAnsi" w:hAnsi="Arial" w:cs="Arial"/>
          <w:sz w:val="24"/>
          <w:szCs w:val="24"/>
          <w:lang w:eastAsia="en-US"/>
        </w:rPr>
        <w:t xml:space="preserve"> </w:t>
      </w:r>
      <w:r>
        <w:rPr>
          <w:rFonts w:ascii="Arial" w:eastAsiaTheme="minorHAnsi" w:hAnsi="Arial" w:cs="Arial"/>
          <w:sz w:val="24"/>
          <w:szCs w:val="24"/>
          <w:lang w:eastAsia="en-US"/>
        </w:rPr>
        <w:t>en el contexto</w:t>
      </w:r>
      <w:r w:rsidR="006357E8" w:rsidRPr="004B43E1">
        <w:rPr>
          <w:rFonts w:ascii="Arial" w:eastAsiaTheme="minorHAnsi" w:hAnsi="Arial" w:cs="Arial"/>
          <w:sz w:val="24"/>
          <w:szCs w:val="24"/>
          <w:lang w:eastAsia="en-US"/>
        </w:rPr>
        <w:t xml:space="preserve"> de las empresas mencionadas busca</w:t>
      </w:r>
      <w:r>
        <w:rPr>
          <w:rFonts w:ascii="Arial" w:eastAsiaTheme="minorHAnsi" w:hAnsi="Arial" w:cs="Arial"/>
          <w:sz w:val="24"/>
          <w:szCs w:val="24"/>
          <w:lang w:eastAsia="en-US"/>
        </w:rPr>
        <w:t>n</w:t>
      </w:r>
      <w:r w:rsidR="006357E8" w:rsidRPr="004B43E1">
        <w:rPr>
          <w:rFonts w:ascii="Arial" w:eastAsiaTheme="minorHAnsi" w:hAnsi="Arial" w:cs="Arial"/>
          <w:sz w:val="24"/>
          <w:szCs w:val="24"/>
          <w:lang w:eastAsia="en-US"/>
        </w:rPr>
        <w:t xml:space="preserve">do elementos mediante técnicas de </w:t>
      </w:r>
      <w:r w:rsidR="00A43B58" w:rsidRPr="004B43E1">
        <w:rPr>
          <w:rFonts w:ascii="Arial" w:eastAsiaTheme="minorHAnsi" w:hAnsi="Arial" w:cs="Arial"/>
          <w:sz w:val="24"/>
          <w:szCs w:val="24"/>
          <w:lang w:eastAsia="en-US"/>
        </w:rPr>
        <w:t xml:space="preserve"> </w:t>
      </w:r>
      <w:r w:rsidR="006357E8" w:rsidRPr="004B43E1">
        <w:rPr>
          <w:rFonts w:ascii="Arial" w:eastAsiaTheme="minorHAnsi" w:hAnsi="Arial" w:cs="Arial"/>
          <w:sz w:val="24"/>
          <w:szCs w:val="24"/>
          <w:lang w:eastAsia="en-US"/>
        </w:rPr>
        <w:t xml:space="preserve">recolección de </w:t>
      </w:r>
      <w:r w:rsidR="006357E8" w:rsidRPr="00554186">
        <w:rPr>
          <w:rFonts w:ascii="Arial" w:eastAsiaTheme="minorHAnsi" w:hAnsi="Arial" w:cs="Arial"/>
          <w:sz w:val="24"/>
          <w:szCs w:val="24"/>
          <w:lang w:eastAsia="en-US"/>
        </w:rPr>
        <w:t>información efectuadas en lugar donde se</w:t>
      </w:r>
      <w:r w:rsidR="00A43B58" w:rsidRPr="00554186">
        <w:rPr>
          <w:rFonts w:ascii="Arial" w:eastAsiaTheme="minorHAnsi" w:hAnsi="Arial" w:cs="Arial"/>
          <w:sz w:val="24"/>
          <w:szCs w:val="24"/>
          <w:lang w:eastAsia="en-US"/>
        </w:rPr>
        <w:t xml:space="preserve"> </w:t>
      </w:r>
      <w:r w:rsidR="006357E8" w:rsidRPr="00554186">
        <w:rPr>
          <w:rFonts w:ascii="Arial" w:eastAsiaTheme="minorHAnsi" w:hAnsi="Arial" w:cs="Arial"/>
          <w:sz w:val="24"/>
          <w:szCs w:val="24"/>
          <w:lang w:eastAsia="en-US"/>
        </w:rPr>
        <w:t xml:space="preserve"> presenta el trabajo a ejecutar, define  Muñ</w:t>
      </w:r>
      <w:r w:rsidR="00715DBC" w:rsidRPr="00554186">
        <w:rPr>
          <w:rFonts w:ascii="Arial" w:eastAsiaTheme="minorHAnsi" w:hAnsi="Arial" w:cs="Arial"/>
          <w:sz w:val="24"/>
          <w:szCs w:val="24"/>
          <w:lang w:eastAsia="en-US"/>
        </w:rPr>
        <w:t xml:space="preserve">oz (1998); </w:t>
      </w:r>
      <w:r w:rsidR="00715DBC" w:rsidRPr="004B43E1">
        <w:rPr>
          <w:rFonts w:ascii="Arial" w:eastAsiaTheme="minorHAnsi" w:hAnsi="Arial" w:cs="Arial"/>
          <w:sz w:val="24"/>
          <w:szCs w:val="24"/>
          <w:lang w:eastAsia="en-US"/>
        </w:rPr>
        <w:t>la investigación de c</w:t>
      </w:r>
      <w:r w:rsidR="006357E8" w:rsidRPr="004B43E1">
        <w:rPr>
          <w:rFonts w:ascii="Arial" w:eastAsiaTheme="minorHAnsi" w:hAnsi="Arial" w:cs="Arial"/>
          <w:sz w:val="24"/>
          <w:szCs w:val="24"/>
          <w:lang w:eastAsia="en-US"/>
        </w:rPr>
        <w:t xml:space="preserve">ampo es </w:t>
      </w:r>
      <w:r w:rsidR="00A43B58" w:rsidRPr="004B43E1">
        <w:rPr>
          <w:rFonts w:ascii="Arial" w:eastAsiaTheme="minorHAnsi" w:hAnsi="Arial" w:cs="Arial"/>
          <w:sz w:val="24"/>
          <w:szCs w:val="24"/>
          <w:lang w:eastAsia="en-US"/>
        </w:rPr>
        <w:t xml:space="preserve"> </w:t>
      </w:r>
      <w:r w:rsidR="006357E8" w:rsidRPr="004B43E1">
        <w:rPr>
          <w:rFonts w:ascii="Arial" w:eastAsiaTheme="minorHAnsi" w:hAnsi="Arial" w:cs="Arial"/>
          <w:sz w:val="24"/>
          <w:szCs w:val="24"/>
          <w:lang w:eastAsia="en-US"/>
        </w:rPr>
        <w:t xml:space="preserve">el método </w:t>
      </w:r>
      <w:r w:rsidR="00715DBC" w:rsidRPr="004B43E1">
        <w:rPr>
          <w:rFonts w:ascii="Arial" w:eastAsiaTheme="minorHAnsi" w:hAnsi="Arial" w:cs="Arial"/>
          <w:sz w:val="24"/>
          <w:szCs w:val="24"/>
          <w:lang w:eastAsia="en-US"/>
        </w:rPr>
        <w:t>que</w:t>
      </w:r>
      <w:r w:rsidR="006357E8" w:rsidRPr="004B43E1">
        <w:rPr>
          <w:rFonts w:ascii="Arial" w:eastAsiaTheme="minorHAnsi" w:hAnsi="Arial" w:cs="Arial"/>
          <w:sz w:val="24"/>
          <w:szCs w:val="24"/>
          <w:lang w:eastAsia="en-US"/>
        </w:rPr>
        <w:t xml:space="preserve"> se basa en la recopilación de información</w:t>
      </w:r>
      <w:r w:rsidR="00A43B58" w:rsidRPr="004B43E1">
        <w:rPr>
          <w:rFonts w:ascii="Arial" w:eastAsiaTheme="minorHAnsi" w:hAnsi="Arial" w:cs="Arial"/>
          <w:sz w:val="24"/>
          <w:szCs w:val="24"/>
          <w:lang w:eastAsia="en-US"/>
        </w:rPr>
        <w:t xml:space="preserve"> </w:t>
      </w:r>
      <w:r w:rsidR="006357E8" w:rsidRPr="004B43E1">
        <w:rPr>
          <w:rFonts w:ascii="Arial" w:eastAsiaTheme="minorHAnsi" w:hAnsi="Arial" w:cs="Arial"/>
          <w:sz w:val="24"/>
          <w:szCs w:val="24"/>
          <w:lang w:eastAsia="en-US"/>
        </w:rPr>
        <w:t xml:space="preserve"> en</w:t>
      </w:r>
      <w:r w:rsidR="00A43B58" w:rsidRPr="004B43E1">
        <w:rPr>
          <w:rFonts w:ascii="Arial" w:eastAsiaTheme="minorHAnsi" w:hAnsi="Arial" w:cs="Arial"/>
          <w:sz w:val="24"/>
          <w:szCs w:val="24"/>
          <w:lang w:eastAsia="en-US"/>
        </w:rPr>
        <w:t xml:space="preserve"> </w:t>
      </w:r>
      <w:r w:rsidR="006357E8" w:rsidRPr="004B43E1">
        <w:rPr>
          <w:rFonts w:ascii="Arial" w:eastAsiaTheme="minorHAnsi" w:hAnsi="Arial" w:cs="Arial"/>
          <w:sz w:val="24"/>
          <w:szCs w:val="24"/>
          <w:lang w:eastAsia="en-US"/>
        </w:rPr>
        <w:t xml:space="preserve"> </w:t>
      </w:r>
      <w:r w:rsidR="00A43B58" w:rsidRPr="004B43E1">
        <w:rPr>
          <w:rFonts w:ascii="Arial" w:eastAsiaTheme="minorHAnsi" w:hAnsi="Arial" w:cs="Arial"/>
          <w:sz w:val="24"/>
          <w:szCs w:val="24"/>
          <w:lang w:eastAsia="en-US"/>
        </w:rPr>
        <w:t xml:space="preserve"> </w:t>
      </w:r>
      <w:r w:rsidR="006357E8" w:rsidRPr="004B43E1">
        <w:rPr>
          <w:rFonts w:ascii="Arial" w:eastAsiaTheme="minorHAnsi" w:hAnsi="Arial" w:cs="Arial"/>
          <w:sz w:val="24"/>
          <w:szCs w:val="24"/>
          <w:lang w:eastAsia="en-US"/>
        </w:rPr>
        <w:t xml:space="preserve">el </w:t>
      </w:r>
      <w:r w:rsidR="00A43B58" w:rsidRPr="004B43E1">
        <w:rPr>
          <w:rFonts w:ascii="Arial" w:eastAsiaTheme="minorHAnsi" w:hAnsi="Arial" w:cs="Arial"/>
          <w:sz w:val="24"/>
          <w:szCs w:val="24"/>
          <w:lang w:eastAsia="en-US"/>
        </w:rPr>
        <w:t xml:space="preserve"> </w:t>
      </w:r>
      <w:r w:rsidR="006357E8" w:rsidRPr="004B43E1">
        <w:rPr>
          <w:rFonts w:ascii="Arial" w:eastAsiaTheme="minorHAnsi" w:hAnsi="Arial" w:cs="Arial"/>
          <w:sz w:val="24"/>
          <w:szCs w:val="24"/>
          <w:lang w:eastAsia="en-US"/>
        </w:rPr>
        <w:t xml:space="preserve">campo en el que sucede el </w:t>
      </w:r>
      <w:r w:rsidR="00A43B58" w:rsidRPr="004B43E1">
        <w:rPr>
          <w:rFonts w:ascii="Arial" w:eastAsiaTheme="minorHAnsi" w:hAnsi="Arial" w:cs="Arial"/>
          <w:sz w:val="24"/>
          <w:szCs w:val="24"/>
          <w:lang w:eastAsia="en-US"/>
        </w:rPr>
        <w:t xml:space="preserve"> </w:t>
      </w:r>
      <w:r w:rsidR="006357E8" w:rsidRPr="004B43E1">
        <w:rPr>
          <w:rFonts w:ascii="Arial" w:eastAsiaTheme="minorHAnsi" w:hAnsi="Arial" w:cs="Arial"/>
          <w:sz w:val="24"/>
          <w:szCs w:val="24"/>
          <w:lang w:eastAsia="en-US"/>
        </w:rPr>
        <w:t xml:space="preserve">fenómeno que es </w:t>
      </w:r>
      <w:r w:rsidR="00A43B58" w:rsidRPr="004B43E1">
        <w:rPr>
          <w:rFonts w:ascii="Arial" w:eastAsiaTheme="minorHAnsi" w:hAnsi="Arial" w:cs="Arial"/>
          <w:sz w:val="24"/>
          <w:szCs w:val="24"/>
          <w:lang w:eastAsia="en-US"/>
        </w:rPr>
        <w:t xml:space="preserve"> </w:t>
      </w:r>
      <w:r w:rsidR="006357E8" w:rsidRPr="004B43E1">
        <w:rPr>
          <w:rFonts w:ascii="Arial" w:eastAsiaTheme="minorHAnsi" w:hAnsi="Arial" w:cs="Arial"/>
          <w:sz w:val="24"/>
          <w:szCs w:val="24"/>
          <w:lang w:eastAsia="en-US"/>
        </w:rPr>
        <w:t>objeto de estudio.</w:t>
      </w:r>
    </w:p>
    <w:p w:rsidR="006357E8" w:rsidRPr="004B43E1" w:rsidRDefault="006357E8" w:rsidP="006357E8">
      <w:pPr>
        <w:spacing w:after="0" w:line="360" w:lineRule="auto"/>
        <w:ind w:firstLine="708"/>
        <w:jc w:val="both"/>
        <w:rPr>
          <w:rFonts w:ascii="Arial" w:eastAsiaTheme="minorHAnsi" w:hAnsi="Arial" w:cs="Arial"/>
          <w:sz w:val="24"/>
          <w:szCs w:val="24"/>
          <w:lang w:eastAsia="en-US"/>
        </w:rPr>
      </w:pPr>
    </w:p>
    <w:p w:rsidR="006357E8" w:rsidRPr="004B43E1" w:rsidRDefault="006357E8" w:rsidP="006357E8">
      <w:pPr>
        <w:spacing w:after="0" w:line="360" w:lineRule="auto"/>
        <w:ind w:firstLine="708"/>
        <w:jc w:val="both"/>
        <w:rPr>
          <w:rFonts w:ascii="Arial" w:eastAsiaTheme="minorHAnsi" w:hAnsi="Arial" w:cs="Arial"/>
          <w:sz w:val="24"/>
          <w:szCs w:val="24"/>
          <w:lang w:eastAsia="en-US"/>
        </w:rPr>
      </w:pPr>
      <w:r w:rsidRPr="004B43E1">
        <w:rPr>
          <w:rFonts w:ascii="Arial" w:eastAsiaTheme="minorHAnsi" w:hAnsi="Arial" w:cs="Arial"/>
          <w:sz w:val="24"/>
          <w:szCs w:val="24"/>
          <w:lang w:eastAsia="en-US"/>
        </w:rPr>
        <w:t xml:space="preserve">Al mismo tiempo </w:t>
      </w:r>
      <w:r w:rsidR="001E565D">
        <w:rPr>
          <w:rFonts w:ascii="Arial" w:eastAsiaTheme="minorHAnsi" w:hAnsi="Arial" w:cs="Arial"/>
          <w:sz w:val="24"/>
          <w:szCs w:val="24"/>
          <w:lang w:eastAsia="en-US"/>
        </w:rPr>
        <w:t>esta</w:t>
      </w:r>
      <w:r w:rsidRPr="004B43E1">
        <w:rPr>
          <w:rFonts w:ascii="Arial" w:eastAsiaTheme="minorHAnsi" w:hAnsi="Arial" w:cs="Arial"/>
          <w:sz w:val="24"/>
          <w:szCs w:val="24"/>
          <w:lang w:eastAsia="en-US"/>
        </w:rPr>
        <w:t xml:space="preserve"> investigación </w:t>
      </w:r>
      <w:r w:rsidR="001E565D">
        <w:rPr>
          <w:rFonts w:ascii="Arial" w:eastAsiaTheme="minorHAnsi" w:hAnsi="Arial" w:cs="Arial"/>
          <w:sz w:val="24"/>
          <w:szCs w:val="24"/>
          <w:lang w:eastAsia="en-US"/>
        </w:rPr>
        <w:t xml:space="preserve">se </w:t>
      </w:r>
      <w:r w:rsidR="0047648D">
        <w:rPr>
          <w:rFonts w:ascii="Arial" w:eastAsiaTheme="minorHAnsi" w:hAnsi="Arial" w:cs="Arial"/>
          <w:sz w:val="24"/>
          <w:szCs w:val="24"/>
          <w:lang w:eastAsia="en-US"/>
        </w:rPr>
        <w:t>desarrolló</w:t>
      </w:r>
      <w:r w:rsidR="001E565D">
        <w:rPr>
          <w:rFonts w:ascii="Arial" w:eastAsiaTheme="minorHAnsi" w:hAnsi="Arial" w:cs="Arial"/>
          <w:sz w:val="24"/>
          <w:szCs w:val="24"/>
          <w:lang w:eastAsia="en-US"/>
        </w:rPr>
        <w:t xml:space="preserve"> enmarcada en un diseño</w:t>
      </w:r>
      <w:r w:rsidR="00715DBC"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no experimental, ya que debido a las circunstancias y naturaleza del proceso investigativo  </w:t>
      </w:r>
      <w:r w:rsidR="00E62C6A" w:rsidRPr="004B43E1">
        <w:rPr>
          <w:rFonts w:ascii="Arial" w:eastAsiaTheme="minorHAnsi" w:hAnsi="Arial" w:cs="Arial"/>
          <w:sz w:val="24"/>
          <w:szCs w:val="24"/>
          <w:lang w:eastAsia="en-US"/>
        </w:rPr>
        <w:t>no se empleó</w:t>
      </w:r>
      <w:r w:rsidRPr="004B43E1">
        <w:rPr>
          <w:rFonts w:ascii="Arial" w:eastAsiaTheme="minorHAnsi" w:hAnsi="Arial" w:cs="Arial"/>
          <w:sz w:val="24"/>
          <w:szCs w:val="24"/>
          <w:lang w:eastAsia="en-US"/>
        </w:rPr>
        <w:t xml:space="preserve">  un grupo de control experimental, teniendo siempre como objeto la observación de la realidad tal y como es.</w:t>
      </w:r>
    </w:p>
    <w:p w:rsidR="006357E8" w:rsidRPr="004B43E1" w:rsidRDefault="006357E8" w:rsidP="006357E8">
      <w:pPr>
        <w:spacing w:after="0" w:line="360" w:lineRule="auto"/>
        <w:ind w:firstLine="708"/>
        <w:jc w:val="both"/>
        <w:rPr>
          <w:rFonts w:ascii="Arial" w:eastAsiaTheme="minorHAnsi" w:hAnsi="Arial" w:cs="Arial"/>
          <w:sz w:val="24"/>
          <w:szCs w:val="24"/>
          <w:lang w:eastAsia="en-US"/>
        </w:rPr>
      </w:pPr>
    </w:p>
    <w:p w:rsidR="006357E8" w:rsidRPr="004B43E1" w:rsidRDefault="006357E8" w:rsidP="006357E8">
      <w:pPr>
        <w:spacing w:after="0" w:line="360" w:lineRule="auto"/>
        <w:ind w:firstLine="708"/>
        <w:jc w:val="both"/>
        <w:rPr>
          <w:rFonts w:ascii="Arial" w:eastAsiaTheme="minorHAnsi" w:hAnsi="Arial" w:cs="Arial"/>
          <w:sz w:val="24"/>
          <w:szCs w:val="24"/>
          <w:lang w:eastAsia="en-US"/>
        </w:rPr>
      </w:pPr>
      <w:r w:rsidRPr="004B43E1">
        <w:rPr>
          <w:rFonts w:ascii="Arial" w:eastAsiaTheme="minorHAnsi" w:hAnsi="Arial" w:cs="Arial"/>
          <w:sz w:val="24"/>
          <w:szCs w:val="24"/>
          <w:lang w:eastAsia="en-US"/>
        </w:rPr>
        <w:lastRenderedPageBreak/>
        <w:t>El caso se definió en entidades de trabajo del sector automotriz que cumpliera</w:t>
      </w:r>
      <w:r w:rsidR="001E565D">
        <w:rPr>
          <w:rFonts w:ascii="Arial" w:eastAsiaTheme="minorHAnsi" w:hAnsi="Arial" w:cs="Arial"/>
          <w:sz w:val="24"/>
          <w:szCs w:val="24"/>
          <w:lang w:eastAsia="en-US"/>
        </w:rPr>
        <w:t>n</w:t>
      </w:r>
      <w:r w:rsidRPr="004B43E1">
        <w:rPr>
          <w:rFonts w:ascii="Arial" w:eastAsiaTheme="minorHAnsi" w:hAnsi="Arial" w:cs="Arial"/>
          <w:sz w:val="24"/>
          <w:szCs w:val="24"/>
          <w:lang w:eastAsia="en-US"/>
        </w:rPr>
        <w:t xml:space="preserve"> con los siguientes requisitos:</w:t>
      </w:r>
    </w:p>
    <w:p w:rsidR="006357E8" w:rsidRPr="004B43E1" w:rsidRDefault="006357E8" w:rsidP="006357E8">
      <w:pPr>
        <w:spacing w:after="0" w:line="360" w:lineRule="auto"/>
        <w:ind w:firstLine="708"/>
        <w:jc w:val="both"/>
        <w:rPr>
          <w:rFonts w:ascii="Arial" w:eastAsiaTheme="minorHAnsi" w:hAnsi="Arial" w:cs="Arial"/>
          <w:sz w:val="24"/>
          <w:szCs w:val="24"/>
          <w:lang w:eastAsia="en-US"/>
        </w:rPr>
      </w:pPr>
    </w:p>
    <w:p w:rsidR="006357E8" w:rsidRPr="004B43E1" w:rsidRDefault="006357E8" w:rsidP="006357E8">
      <w:pPr>
        <w:numPr>
          <w:ilvl w:val="0"/>
          <w:numId w:val="8"/>
        </w:numPr>
        <w:spacing w:after="0" w:line="360" w:lineRule="auto"/>
        <w:contextualSpacing/>
        <w:jc w:val="both"/>
        <w:rPr>
          <w:rFonts w:ascii="Arial" w:eastAsiaTheme="minorHAnsi" w:hAnsi="Arial" w:cs="Arial"/>
          <w:sz w:val="24"/>
          <w:szCs w:val="24"/>
          <w:lang w:eastAsia="en-US"/>
        </w:rPr>
      </w:pPr>
      <w:r w:rsidRPr="004B43E1">
        <w:rPr>
          <w:rFonts w:ascii="Arial" w:eastAsiaTheme="minorHAnsi" w:hAnsi="Arial" w:cs="Arial"/>
          <w:sz w:val="24"/>
          <w:szCs w:val="24"/>
          <w:lang w:eastAsia="en-US"/>
        </w:rPr>
        <w:t>Empresas ensambladoras de</w:t>
      </w:r>
      <w:r w:rsidR="00715DBC" w:rsidRPr="004B43E1">
        <w:rPr>
          <w:rFonts w:ascii="Arial" w:eastAsiaTheme="minorHAnsi" w:hAnsi="Arial" w:cs="Arial"/>
          <w:sz w:val="24"/>
          <w:szCs w:val="24"/>
          <w:lang w:eastAsia="en-US"/>
        </w:rPr>
        <w:t xml:space="preserve"> vehículos que posean al menos 10</w:t>
      </w:r>
      <w:r w:rsidRPr="004B43E1">
        <w:rPr>
          <w:rFonts w:ascii="Arial" w:eastAsiaTheme="minorHAnsi" w:hAnsi="Arial" w:cs="Arial"/>
          <w:sz w:val="24"/>
          <w:szCs w:val="24"/>
          <w:lang w:eastAsia="en-US"/>
        </w:rPr>
        <w:t xml:space="preserve"> años operando  en Venezuela.</w:t>
      </w:r>
    </w:p>
    <w:p w:rsidR="006357E8" w:rsidRPr="004B43E1" w:rsidRDefault="006357E8" w:rsidP="006357E8">
      <w:pPr>
        <w:numPr>
          <w:ilvl w:val="0"/>
          <w:numId w:val="8"/>
        </w:numPr>
        <w:spacing w:after="0" w:line="360" w:lineRule="auto"/>
        <w:contextualSpacing/>
        <w:jc w:val="both"/>
        <w:rPr>
          <w:rFonts w:ascii="Arial" w:eastAsiaTheme="minorHAnsi" w:hAnsi="Arial" w:cs="Arial"/>
          <w:sz w:val="24"/>
          <w:szCs w:val="24"/>
          <w:lang w:eastAsia="en-US"/>
        </w:rPr>
      </w:pPr>
      <w:r w:rsidRPr="004B43E1">
        <w:rPr>
          <w:rFonts w:ascii="Arial" w:eastAsiaTheme="minorHAnsi" w:hAnsi="Arial" w:cs="Arial"/>
          <w:sz w:val="24"/>
          <w:szCs w:val="24"/>
          <w:lang w:eastAsia="en-US"/>
        </w:rPr>
        <w:t>Localizadas en el municipio valencia del estado Carabobo.</w:t>
      </w:r>
    </w:p>
    <w:p w:rsidR="006357E8" w:rsidRPr="004B43E1" w:rsidRDefault="006357E8" w:rsidP="006357E8">
      <w:pPr>
        <w:numPr>
          <w:ilvl w:val="0"/>
          <w:numId w:val="8"/>
        </w:numPr>
        <w:spacing w:after="0" w:line="360" w:lineRule="auto"/>
        <w:contextualSpacing/>
        <w:jc w:val="both"/>
        <w:rPr>
          <w:rFonts w:ascii="Arial" w:eastAsiaTheme="minorHAnsi" w:hAnsi="Arial" w:cs="Arial"/>
          <w:sz w:val="24"/>
          <w:szCs w:val="24"/>
          <w:lang w:eastAsia="en-US"/>
        </w:rPr>
      </w:pPr>
      <w:r w:rsidRPr="004B43E1">
        <w:rPr>
          <w:rFonts w:ascii="Arial" w:eastAsiaTheme="minorHAnsi" w:hAnsi="Arial" w:cs="Arial"/>
          <w:sz w:val="24"/>
          <w:szCs w:val="24"/>
          <w:lang w:eastAsia="en-US"/>
        </w:rPr>
        <w:t>Que ofrezca la oportunidad de obtención de datos de interés mediante las técnicas utilizadas</w:t>
      </w:r>
    </w:p>
    <w:p w:rsidR="006357E8" w:rsidRPr="004B43E1" w:rsidRDefault="006357E8" w:rsidP="006357E8">
      <w:pPr>
        <w:spacing w:after="0" w:line="360" w:lineRule="auto"/>
        <w:ind w:firstLine="708"/>
        <w:jc w:val="both"/>
        <w:rPr>
          <w:rFonts w:ascii="Arial" w:eastAsiaTheme="minorHAnsi" w:hAnsi="Arial" w:cs="Arial"/>
          <w:sz w:val="24"/>
          <w:szCs w:val="24"/>
          <w:lang w:eastAsia="en-US"/>
        </w:rPr>
      </w:pPr>
    </w:p>
    <w:p w:rsidR="006357E8" w:rsidRPr="004B43E1" w:rsidRDefault="006357E8" w:rsidP="006357E8">
      <w:pPr>
        <w:spacing w:after="0" w:line="360" w:lineRule="auto"/>
        <w:ind w:firstLine="708"/>
        <w:jc w:val="both"/>
        <w:rPr>
          <w:rFonts w:ascii="Arial" w:eastAsiaTheme="minorHAnsi" w:hAnsi="Arial" w:cs="Arial"/>
          <w:b/>
          <w:sz w:val="24"/>
          <w:szCs w:val="24"/>
          <w:lang w:eastAsia="en-US"/>
        </w:rPr>
      </w:pPr>
      <w:r w:rsidRPr="004B43E1">
        <w:rPr>
          <w:rFonts w:ascii="Arial" w:eastAsiaTheme="minorHAnsi" w:hAnsi="Arial" w:cs="Arial"/>
          <w:b/>
          <w:sz w:val="24"/>
          <w:szCs w:val="24"/>
          <w:lang w:eastAsia="en-US"/>
        </w:rPr>
        <w:t>Nivel de  Investigación</w:t>
      </w:r>
    </w:p>
    <w:p w:rsidR="006357E8" w:rsidRPr="004B43E1" w:rsidRDefault="006357E8" w:rsidP="006357E8">
      <w:pPr>
        <w:spacing w:after="0" w:line="360" w:lineRule="auto"/>
        <w:ind w:firstLine="708"/>
        <w:jc w:val="both"/>
        <w:rPr>
          <w:rFonts w:ascii="Arial" w:eastAsiaTheme="minorHAnsi" w:hAnsi="Arial" w:cs="Arial"/>
          <w:i/>
          <w:sz w:val="24"/>
          <w:szCs w:val="24"/>
          <w:lang w:eastAsia="en-US"/>
        </w:rPr>
      </w:pPr>
    </w:p>
    <w:p w:rsidR="006357E8" w:rsidRPr="004B43E1" w:rsidRDefault="006357E8" w:rsidP="006357E8">
      <w:pPr>
        <w:spacing w:after="0" w:line="360" w:lineRule="auto"/>
        <w:ind w:firstLine="708"/>
        <w:jc w:val="both"/>
        <w:rPr>
          <w:rFonts w:ascii="Arial" w:eastAsiaTheme="minorHAnsi" w:hAnsi="Arial" w:cs="Arial"/>
          <w:i/>
          <w:sz w:val="24"/>
          <w:szCs w:val="24"/>
          <w:lang w:eastAsia="en-US"/>
        </w:rPr>
      </w:pPr>
      <w:r w:rsidRPr="004B43E1">
        <w:rPr>
          <w:rFonts w:ascii="Arial" w:eastAsiaTheme="minorHAnsi" w:hAnsi="Arial" w:cs="Arial"/>
          <w:i/>
          <w:sz w:val="24"/>
          <w:szCs w:val="24"/>
          <w:lang w:eastAsia="en-US"/>
        </w:rPr>
        <w:t>Descriptiva</w:t>
      </w:r>
    </w:p>
    <w:p w:rsidR="006357E8" w:rsidRPr="004B43E1" w:rsidRDefault="006357E8" w:rsidP="006357E8">
      <w:pPr>
        <w:spacing w:after="0" w:line="360" w:lineRule="auto"/>
        <w:ind w:firstLine="708"/>
        <w:jc w:val="both"/>
        <w:rPr>
          <w:rFonts w:ascii="Arial" w:eastAsiaTheme="minorHAnsi" w:hAnsi="Arial" w:cs="Arial"/>
          <w:sz w:val="24"/>
          <w:szCs w:val="24"/>
          <w:lang w:eastAsia="en-US"/>
        </w:rPr>
      </w:pPr>
      <w:r w:rsidRPr="004B43E1">
        <w:rPr>
          <w:rFonts w:ascii="Arial" w:eastAsiaTheme="minorHAnsi" w:hAnsi="Arial" w:cs="Arial"/>
          <w:sz w:val="24"/>
          <w:szCs w:val="24"/>
          <w:lang w:eastAsia="en-US"/>
        </w:rPr>
        <w:t>Esta</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investigación </w:t>
      </w:r>
      <w:r w:rsidR="006C1DE3" w:rsidRPr="004B43E1">
        <w:rPr>
          <w:rFonts w:ascii="Arial" w:eastAsiaTheme="minorHAnsi" w:hAnsi="Arial" w:cs="Arial"/>
          <w:sz w:val="24"/>
          <w:szCs w:val="24"/>
          <w:lang w:eastAsia="en-US"/>
        </w:rPr>
        <w:t xml:space="preserve"> </w:t>
      </w:r>
      <w:r w:rsidR="00E62C6A" w:rsidRPr="001E565D">
        <w:rPr>
          <w:rFonts w:ascii="Arial" w:eastAsiaTheme="minorHAnsi" w:hAnsi="Arial" w:cs="Arial"/>
          <w:sz w:val="24"/>
          <w:szCs w:val="24"/>
          <w:lang w:eastAsia="en-US"/>
        </w:rPr>
        <w:t>es</w:t>
      </w:r>
      <w:r w:rsidR="006C1DE3" w:rsidRPr="001E565D">
        <w:rPr>
          <w:rFonts w:ascii="Arial" w:eastAsiaTheme="minorHAnsi" w:hAnsi="Arial" w:cs="Arial"/>
          <w:sz w:val="24"/>
          <w:szCs w:val="24"/>
          <w:lang w:eastAsia="en-US"/>
        </w:rPr>
        <w:t xml:space="preserve"> </w:t>
      </w:r>
      <w:r w:rsidRPr="001E565D">
        <w:rPr>
          <w:rFonts w:ascii="Arial" w:eastAsiaTheme="minorHAnsi" w:hAnsi="Arial" w:cs="Arial"/>
          <w:sz w:val="24"/>
          <w:szCs w:val="24"/>
          <w:lang w:eastAsia="en-US"/>
        </w:rPr>
        <w:t xml:space="preserve"> de</w:t>
      </w:r>
      <w:r w:rsidR="006C1DE3" w:rsidRPr="001E565D">
        <w:rPr>
          <w:rFonts w:ascii="Arial" w:eastAsiaTheme="minorHAnsi" w:hAnsi="Arial" w:cs="Arial"/>
          <w:sz w:val="24"/>
          <w:szCs w:val="24"/>
          <w:lang w:eastAsia="en-US"/>
        </w:rPr>
        <w:t xml:space="preserve"> </w:t>
      </w:r>
      <w:r w:rsidRPr="001E565D">
        <w:rPr>
          <w:rFonts w:ascii="Arial" w:eastAsiaTheme="minorHAnsi" w:hAnsi="Arial" w:cs="Arial"/>
          <w:sz w:val="24"/>
          <w:szCs w:val="24"/>
          <w:lang w:eastAsia="en-US"/>
        </w:rPr>
        <w:t xml:space="preserve"> carácter</w:t>
      </w:r>
      <w:r w:rsidR="006C1DE3" w:rsidRPr="001E565D">
        <w:rPr>
          <w:rFonts w:ascii="Arial" w:eastAsiaTheme="minorHAnsi" w:hAnsi="Arial" w:cs="Arial"/>
          <w:sz w:val="24"/>
          <w:szCs w:val="24"/>
          <w:lang w:eastAsia="en-US"/>
        </w:rPr>
        <w:t xml:space="preserve"> </w:t>
      </w:r>
      <w:r w:rsidRPr="001E565D">
        <w:rPr>
          <w:rFonts w:ascii="Arial" w:eastAsiaTheme="minorHAnsi" w:hAnsi="Arial" w:cs="Arial"/>
          <w:sz w:val="24"/>
          <w:szCs w:val="24"/>
          <w:lang w:eastAsia="en-US"/>
        </w:rPr>
        <w:t xml:space="preserve"> descriptivo,</w:t>
      </w:r>
      <w:r w:rsidR="006C1DE3" w:rsidRPr="001E565D">
        <w:rPr>
          <w:rFonts w:ascii="Arial" w:eastAsiaTheme="minorHAnsi" w:hAnsi="Arial" w:cs="Arial"/>
          <w:sz w:val="24"/>
          <w:szCs w:val="24"/>
          <w:lang w:eastAsia="en-US"/>
        </w:rPr>
        <w:t xml:space="preserve"> </w:t>
      </w:r>
      <w:r w:rsidRPr="001E565D">
        <w:rPr>
          <w:rFonts w:ascii="Arial" w:eastAsiaTheme="minorHAnsi" w:hAnsi="Arial" w:cs="Arial"/>
          <w:sz w:val="24"/>
          <w:szCs w:val="24"/>
          <w:lang w:eastAsia="en-US"/>
        </w:rPr>
        <w:t xml:space="preserve"> </w:t>
      </w:r>
      <w:r w:rsidR="00715DBC" w:rsidRPr="001E565D">
        <w:rPr>
          <w:rFonts w:ascii="Arial" w:eastAsiaTheme="minorHAnsi" w:hAnsi="Arial" w:cs="Arial"/>
          <w:sz w:val="24"/>
          <w:szCs w:val="24"/>
          <w:lang w:eastAsia="en-US"/>
        </w:rPr>
        <w:t xml:space="preserve">debido </w:t>
      </w:r>
      <w:r w:rsidR="006C1DE3" w:rsidRPr="001E565D">
        <w:rPr>
          <w:rFonts w:ascii="Arial" w:eastAsiaTheme="minorHAnsi" w:hAnsi="Arial" w:cs="Arial"/>
          <w:sz w:val="24"/>
          <w:szCs w:val="24"/>
          <w:lang w:eastAsia="en-US"/>
        </w:rPr>
        <w:t xml:space="preserve"> </w:t>
      </w:r>
      <w:r w:rsidR="00715DBC" w:rsidRPr="001E565D">
        <w:rPr>
          <w:rFonts w:ascii="Arial" w:eastAsiaTheme="minorHAnsi" w:hAnsi="Arial" w:cs="Arial"/>
          <w:sz w:val="24"/>
          <w:szCs w:val="24"/>
          <w:lang w:eastAsia="en-US"/>
        </w:rPr>
        <w:t>a que</w:t>
      </w:r>
      <w:r w:rsidR="006C1DE3" w:rsidRPr="001E565D">
        <w:rPr>
          <w:rFonts w:ascii="Arial" w:eastAsiaTheme="minorHAnsi" w:hAnsi="Arial" w:cs="Arial"/>
          <w:sz w:val="24"/>
          <w:szCs w:val="24"/>
          <w:lang w:eastAsia="en-US"/>
        </w:rPr>
        <w:t xml:space="preserve"> </w:t>
      </w:r>
      <w:r w:rsidR="00715DBC" w:rsidRPr="001E565D">
        <w:rPr>
          <w:rFonts w:ascii="Arial" w:eastAsiaTheme="minorHAnsi" w:hAnsi="Arial" w:cs="Arial"/>
          <w:sz w:val="24"/>
          <w:szCs w:val="24"/>
          <w:lang w:eastAsia="en-US"/>
        </w:rPr>
        <w:t xml:space="preserve"> </w:t>
      </w:r>
      <w:proofErr w:type="spellStart"/>
      <w:r w:rsidRPr="001E565D">
        <w:rPr>
          <w:rFonts w:ascii="Arial" w:eastAsiaTheme="minorHAnsi" w:hAnsi="Arial" w:cs="Arial"/>
          <w:sz w:val="24"/>
          <w:szCs w:val="24"/>
          <w:lang w:eastAsia="en-US"/>
        </w:rPr>
        <w:t>Leyton</w:t>
      </w:r>
      <w:proofErr w:type="spellEnd"/>
      <w:r w:rsidR="004B43E1" w:rsidRPr="001E565D">
        <w:rPr>
          <w:rFonts w:ascii="Arial" w:hAnsi="Arial" w:cs="Arial"/>
          <w:sz w:val="24"/>
          <w:szCs w:val="24"/>
        </w:rPr>
        <w:t xml:space="preserve"> </w:t>
      </w:r>
      <w:r w:rsidR="001E565D">
        <w:rPr>
          <w:rFonts w:ascii="Arial" w:hAnsi="Arial" w:cs="Arial"/>
          <w:sz w:val="24"/>
          <w:szCs w:val="24"/>
        </w:rPr>
        <w:t>y</w:t>
      </w:r>
      <w:r w:rsidR="004B43E1" w:rsidRPr="001E565D">
        <w:rPr>
          <w:rFonts w:ascii="Arial" w:hAnsi="Arial" w:cs="Arial"/>
          <w:sz w:val="24"/>
          <w:szCs w:val="24"/>
        </w:rPr>
        <w:t xml:space="preserve"> Mendosa</w:t>
      </w:r>
      <w:r w:rsidR="004B43E1" w:rsidRPr="001E565D">
        <w:rPr>
          <w:rFonts w:ascii="Arial" w:hAnsi="Arial" w:cs="Arial"/>
          <w:b/>
          <w:sz w:val="24"/>
          <w:szCs w:val="24"/>
        </w:rPr>
        <w:t xml:space="preserve"> </w:t>
      </w:r>
      <w:r w:rsidRPr="001E565D">
        <w:rPr>
          <w:rFonts w:ascii="Arial" w:eastAsiaTheme="minorHAnsi" w:hAnsi="Arial" w:cs="Arial"/>
          <w:sz w:val="24"/>
          <w:szCs w:val="24"/>
          <w:lang w:eastAsia="en-US"/>
        </w:rPr>
        <w:t xml:space="preserve">(2012) </w:t>
      </w:r>
      <w:r w:rsidR="001E565D" w:rsidRPr="001E565D">
        <w:rPr>
          <w:rFonts w:ascii="Arial" w:eastAsiaTheme="minorHAnsi" w:hAnsi="Arial" w:cs="Arial"/>
          <w:sz w:val="24"/>
          <w:szCs w:val="24"/>
          <w:lang w:eastAsia="en-US"/>
        </w:rPr>
        <w:t>quienes</w:t>
      </w:r>
      <w:r w:rsidR="001E565D">
        <w:rPr>
          <w:rFonts w:ascii="Arial" w:eastAsiaTheme="minorHAnsi" w:hAnsi="Arial" w:cs="Arial"/>
          <w:sz w:val="24"/>
          <w:szCs w:val="24"/>
          <w:lang w:eastAsia="en-US"/>
        </w:rPr>
        <w:t xml:space="preserve"> afirmaron que se </w:t>
      </w:r>
      <w:r w:rsidRPr="004B43E1">
        <w:rPr>
          <w:rFonts w:ascii="Arial" w:eastAsiaTheme="minorHAnsi" w:hAnsi="Arial" w:cs="Arial"/>
          <w:sz w:val="24"/>
          <w:szCs w:val="24"/>
          <w:lang w:eastAsia="en-US"/>
        </w:rPr>
        <w:t>utiliza</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el</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método</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de</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análisis</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logrando</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caracterizar </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el</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objeto</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de estudio</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o</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una</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situación</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en</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específico,</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resaltando</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características</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y </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propiedades, además</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que</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se</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desea</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un</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nivel</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mayor</w:t>
      </w:r>
      <w:r w:rsidR="006C1DE3"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de profundidad dentro de la investigación,.</w:t>
      </w:r>
    </w:p>
    <w:p w:rsidR="006357E8" w:rsidRPr="004B43E1" w:rsidRDefault="006357E8" w:rsidP="006357E8">
      <w:pPr>
        <w:spacing w:after="0" w:line="360" w:lineRule="auto"/>
        <w:ind w:firstLine="708"/>
        <w:jc w:val="both"/>
        <w:rPr>
          <w:rFonts w:ascii="Arial" w:eastAsiaTheme="minorHAnsi" w:hAnsi="Arial" w:cs="Arial"/>
          <w:sz w:val="24"/>
          <w:szCs w:val="24"/>
          <w:lang w:eastAsia="en-US"/>
        </w:rPr>
      </w:pPr>
    </w:p>
    <w:p w:rsidR="006357E8" w:rsidRPr="004B43E1" w:rsidRDefault="006357E8" w:rsidP="006357E8">
      <w:pPr>
        <w:spacing w:after="0" w:line="360" w:lineRule="auto"/>
        <w:ind w:firstLine="708"/>
        <w:jc w:val="both"/>
        <w:rPr>
          <w:rFonts w:ascii="Arial" w:eastAsiaTheme="minorHAnsi" w:hAnsi="Arial" w:cs="Arial"/>
          <w:b/>
          <w:sz w:val="24"/>
          <w:szCs w:val="24"/>
          <w:lang w:eastAsia="en-US"/>
        </w:rPr>
      </w:pPr>
      <w:r w:rsidRPr="004B43E1">
        <w:rPr>
          <w:rFonts w:ascii="Arial" w:eastAsiaTheme="minorHAnsi" w:hAnsi="Arial" w:cs="Arial"/>
          <w:b/>
          <w:sz w:val="24"/>
          <w:szCs w:val="24"/>
          <w:lang w:eastAsia="en-US"/>
        </w:rPr>
        <w:t>Técnicas e Instrumentos para la recolección de datos</w:t>
      </w:r>
    </w:p>
    <w:p w:rsidR="006357E8" w:rsidRPr="004B43E1" w:rsidRDefault="006357E8" w:rsidP="006357E8">
      <w:pPr>
        <w:jc w:val="both"/>
        <w:rPr>
          <w:rFonts w:ascii="Arial" w:eastAsiaTheme="minorHAnsi" w:hAnsi="Arial" w:cs="Arial"/>
          <w:sz w:val="24"/>
          <w:szCs w:val="24"/>
          <w:lang w:eastAsia="en-US"/>
        </w:rPr>
      </w:pPr>
    </w:p>
    <w:p w:rsidR="006357E8" w:rsidRPr="004B43E1" w:rsidRDefault="006357E8" w:rsidP="006357E8">
      <w:pPr>
        <w:spacing w:after="0" w:line="360" w:lineRule="auto"/>
        <w:ind w:firstLine="709"/>
        <w:jc w:val="both"/>
        <w:rPr>
          <w:rFonts w:ascii="Arial" w:eastAsiaTheme="minorHAnsi" w:hAnsi="Arial" w:cs="Arial"/>
          <w:sz w:val="24"/>
          <w:szCs w:val="24"/>
          <w:lang w:val="es-CO" w:eastAsia="en-US"/>
        </w:rPr>
      </w:pPr>
      <w:r w:rsidRPr="004B43E1">
        <w:rPr>
          <w:rFonts w:ascii="Arial" w:eastAsiaTheme="minorHAnsi" w:hAnsi="Arial" w:cs="Arial"/>
          <w:sz w:val="24"/>
          <w:szCs w:val="24"/>
          <w:lang w:val="es-CO" w:eastAsia="en-US"/>
        </w:rPr>
        <w:t>La</w:t>
      </w:r>
      <w:r w:rsidR="006C1DE3"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 recolección</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 de</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 datos</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 según</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eastAsia="en-US"/>
        </w:rPr>
        <w:t>Bautista,</w:t>
      </w:r>
      <w:r w:rsidR="00A43B58"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Luis</w:t>
      </w:r>
      <w:r w:rsidR="00A43B58"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w:t>
      </w:r>
      <w:r w:rsidR="009362B7">
        <w:rPr>
          <w:rFonts w:ascii="Arial" w:eastAsiaTheme="minorHAnsi" w:hAnsi="Arial" w:cs="Arial"/>
          <w:sz w:val="24"/>
          <w:szCs w:val="24"/>
          <w:lang w:eastAsia="en-US"/>
        </w:rPr>
        <w:t>2009</w:t>
      </w:r>
      <w:r w:rsidRPr="004B43E1">
        <w:rPr>
          <w:rFonts w:ascii="Arial" w:eastAsiaTheme="minorHAnsi" w:hAnsi="Arial" w:cs="Arial"/>
          <w:sz w:val="24"/>
          <w:szCs w:val="24"/>
          <w:lang w:eastAsia="en-US"/>
        </w:rPr>
        <w:t xml:space="preserve">) </w:t>
      </w:r>
      <w:r w:rsidR="00A43B58"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val="es-CO" w:eastAsia="en-US"/>
        </w:rPr>
        <w:t xml:space="preserve">se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refiere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al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uso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de una</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 gran</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 diversidad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de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técnicas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y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herramientas</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 que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pueden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ser</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 utilizadas para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desarrollar</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 los</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 sistemas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de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información,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los cuales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 xml:space="preserve">pueden </w:t>
      </w:r>
      <w:r w:rsidR="00A43B58" w:rsidRPr="004B43E1">
        <w:rPr>
          <w:rFonts w:ascii="Arial" w:eastAsiaTheme="minorHAnsi" w:hAnsi="Arial" w:cs="Arial"/>
          <w:sz w:val="24"/>
          <w:szCs w:val="24"/>
          <w:lang w:val="es-CO" w:eastAsia="en-US"/>
        </w:rPr>
        <w:t xml:space="preserve"> </w:t>
      </w:r>
      <w:r w:rsidRPr="004B43E1">
        <w:rPr>
          <w:rFonts w:ascii="Arial" w:eastAsiaTheme="minorHAnsi" w:hAnsi="Arial" w:cs="Arial"/>
          <w:sz w:val="24"/>
          <w:szCs w:val="24"/>
          <w:lang w:val="es-CO" w:eastAsia="en-US"/>
        </w:rPr>
        <w:t>ser la entrevistas (guía de entrevista), la encuesta (cuestionario de preguntas), la observación (guía de observación) y la revisión documental (</w:t>
      </w:r>
      <w:r w:rsidR="00F87F8D" w:rsidRPr="004B43E1">
        <w:rPr>
          <w:rFonts w:ascii="Arial" w:eastAsiaTheme="minorHAnsi" w:hAnsi="Arial" w:cs="Arial"/>
          <w:sz w:val="24"/>
          <w:szCs w:val="24"/>
          <w:lang w:val="es-CO" w:eastAsia="en-US"/>
        </w:rPr>
        <w:t>análisis del contenido</w:t>
      </w:r>
      <w:r w:rsidRPr="004B43E1">
        <w:rPr>
          <w:rFonts w:ascii="Arial" w:eastAsiaTheme="minorHAnsi" w:hAnsi="Arial" w:cs="Arial"/>
          <w:sz w:val="24"/>
          <w:szCs w:val="24"/>
          <w:lang w:val="es-CO" w:eastAsia="en-US"/>
        </w:rPr>
        <w:t>).</w:t>
      </w:r>
    </w:p>
    <w:p w:rsidR="006357E8" w:rsidRPr="004B43E1" w:rsidRDefault="006357E8" w:rsidP="006357E8">
      <w:pPr>
        <w:spacing w:after="0" w:line="360" w:lineRule="auto"/>
        <w:ind w:firstLine="709"/>
        <w:jc w:val="both"/>
        <w:rPr>
          <w:rFonts w:ascii="Arial" w:eastAsiaTheme="minorHAnsi" w:hAnsi="Arial" w:cs="Arial"/>
          <w:sz w:val="24"/>
          <w:szCs w:val="24"/>
          <w:lang w:eastAsia="en-US"/>
        </w:rPr>
      </w:pPr>
    </w:p>
    <w:p w:rsidR="00A43B58" w:rsidRPr="004B43E1" w:rsidRDefault="006357E8" w:rsidP="00A43B58">
      <w:pPr>
        <w:spacing w:after="0" w:line="360" w:lineRule="auto"/>
        <w:ind w:firstLine="709"/>
        <w:jc w:val="both"/>
        <w:rPr>
          <w:rFonts w:ascii="Arial" w:eastAsiaTheme="minorHAnsi" w:hAnsi="Arial" w:cs="Arial"/>
          <w:sz w:val="24"/>
          <w:szCs w:val="24"/>
          <w:lang w:eastAsia="en-US"/>
        </w:rPr>
      </w:pPr>
      <w:r w:rsidRPr="004B43E1">
        <w:rPr>
          <w:rFonts w:ascii="Arial" w:eastAsiaTheme="minorHAnsi" w:hAnsi="Arial" w:cs="Arial"/>
          <w:sz w:val="24"/>
          <w:szCs w:val="24"/>
          <w:lang w:eastAsia="en-US"/>
        </w:rPr>
        <w:lastRenderedPageBreak/>
        <w:t xml:space="preserve">En lo que concierne </w:t>
      </w:r>
      <w:r w:rsidR="00A43B58"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a las técnicas</w:t>
      </w:r>
      <w:r w:rsidR="00A43B58"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implementadas para la recolección</w:t>
      </w:r>
      <w:r w:rsidR="00A43B58"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de información</w:t>
      </w:r>
      <w:r w:rsidR="00A43B58"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se </w:t>
      </w:r>
      <w:r w:rsidR="00E62C6A" w:rsidRPr="004B43E1">
        <w:rPr>
          <w:rFonts w:ascii="Arial" w:eastAsiaTheme="minorHAnsi" w:hAnsi="Arial" w:cs="Arial"/>
          <w:sz w:val="24"/>
          <w:szCs w:val="24"/>
          <w:lang w:eastAsia="en-US"/>
        </w:rPr>
        <w:t>tomó</w:t>
      </w:r>
      <w:r w:rsidRPr="004B43E1">
        <w:rPr>
          <w:rFonts w:ascii="Arial" w:eastAsiaTheme="minorHAnsi" w:hAnsi="Arial" w:cs="Arial"/>
          <w:sz w:val="24"/>
          <w:szCs w:val="24"/>
          <w:lang w:eastAsia="en-US"/>
        </w:rPr>
        <w:t xml:space="preserve"> como referencia una </w:t>
      </w:r>
      <w:r w:rsidR="00A43B58"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entrevista utilizando</w:t>
      </w:r>
      <w:r w:rsidR="00A43B58" w:rsidRPr="004B43E1">
        <w:rPr>
          <w:rFonts w:ascii="Arial" w:eastAsiaTheme="minorHAnsi" w:hAnsi="Arial" w:cs="Arial"/>
          <w:sz w:val="24"/>
          <w:szCs w:val="24"/>
          <w:lang w:eastAsia="en-US"/>
        </w:rPr>
        <w:t xml:space="preserve"> </w:t>
      </w:r>
      <w:r w:rsidRPr="004B43E1">
        <w:rPr>
          <w:rFonts w:ascii="Arial" w:eastAsiaTheme="minorHAnsi" w:hAnsi="Arial" w:cs="Arial"/>
          <w:sz w:val="24"/>
          <w:szCs w:val="24"/>
          <w:lang w:eastAsia="en-US"/>
        </w:rPr>
        <w:t xml:space="preserve"> como instrumento la guía de entrevista y la revisión documental</w:t>
      </w:r>
      <w:r w:rsidR="00715DBC" w:rsidRPr="004B43E1">
        <w:rPr>
          <w:rFonts w:ascii="Arial" w:eastAsiaTheme="minorHAnsi" w:hAnsi="Arial" w:cs="Arial"/>
          <w:sz w:val="24"/>
          <w:szCs w:val="24"/>
          <w:lang w:eastAsia="en-US"/>
        </w:rPr>
        <w:t>,</w:t>
      </w:r>
      <w:r w:rsidRPr="004B43E1">
        <w:rPr>
          <w:rFonts w:ascii="Arial" w:eastAsiaTheme="minorHAnsi" w:hAnsi="Arial" w:cs="Arial"/>
          <w:sz w:val="24"/>
          <w:szCs w:val="24"/>
          <w:lang w:eastAsia="en-US"/>
        </w:rPr>
        <w:t xml:space="preserve"> en este caso tom</w:t>
      </w:r>
      <w:r w:rsidR="00E62C6A" w:rsidRPr="004B43E1">
        <w:rPr>
          <w:rFonts w:ascii="Arial" w:eastAsiaTheme="minorHAnsi" w:hAnsi="Arial" w:cs="Arial"/>
          <w:sz w:val="24"/>
          <w:szCs w:val="24"/>
          <w:lang w:eastAsia="en-US"/>
        </w:rPr>
        <w:t xml:space="preserve">ando como instrumento el </w:t>
      </w:r>
      <w:r w:rsidR="00F87F8D" w:rsidRPr="004B43E1">
        <w:rPr>
          <w:rFonts w:ascii="Arial" w:eastAsiaTheme="minorHAnsi" w:hAnsi="Arial" w:cs="Arial"/>
          <w:sz w:val="24"/>
          <w:szCs w:val="24"/>
          <w:lang w:eastAsia="en-US"/>
        </w:rPr>
        <w:t>análisis del contenido,</w:t>
      </w:r>
      <w:r w:rsidRPr="004B43E1">
        <w:rPr>
          <w:rFonts w:ascii="Arial" w:eastAsiaTheme="minorHAnsi" w:hAnsi="Arial" w:cs="Arial"/>
          <w:sz w:val="24"/>
          <w:szCs w:val="24"/>
          <w:lang w:eastAsia="en-US"/>
        </w:rPr>
        <w:t xml:space="preserve"> dichas técnica de recolección de datos </w:t>
      </w:r>
      <w:r w:rsidR="00E62C6A" w:rsidRPr="004B43E1">
        <w:rPr>
          <w:rFonts w:ascii="Arial" w:eastAsiaTheme="minorHAnsi" w:hAnsi="Arial" w:cs="Arial"/>
          <w:sz w:val="24"/>
          <w:szCs w:val="24"/>
          <w:lang w:eastAsia="en-US"/>
        </w:rPr>
        <w:t>se</w:t>
      </w:r>
      <w:r w:rsidRPr="004B43E1">
        <w:rPr>
          <w:rFonts w:ascii="Arial" w:eastAsiaTheme="minorHAnsi" w:hAnsi="Arial" w:cs="Arial"/>
          <w:sz w:val="24"/>
          <w:szCs w:val="24"/>
          <w:lang w:eastAsia="en-US"/>
        </w:rPr>
        <w:t xml:space="preserve"> </w:t>
      </w:r>
      <w:r w:rsidR="00E62C6A" w:rsidRPr="004B43E1">
        <w:rPr>
          <w:rFonts w:ascii="Arial" w:eastAsiaTheme="minorHAnsi" w:hAnsi="Arial" w:cs="Arial"/>
          <w:sz w:val="24"/>
          <w:szCs w:val="24"/>
          <w:lang w:eastAsia="en-US"/>
        </w:rPr>
        <w:t>aplicaron</w:t>
      </w:r>
      <w:r w:rsidRPr="004B43E1">
        <w:rPr>
          <w:rFonts w:ascii="Arial" w:eastAsiaTheme="minorHAnsi" w:hAnsi="Arial" w:cs="Arial"/>
          <w:sz w:val="24"/>
          <w:szCs w:val="24"/>
          <w:lang w:eastAsia="en-US"/>
        </w:rPr>
        <w:t xml:space="preserve"> a los encargados del área de recursos humanos en la selección del personal</w:t>
      </w:r>
      <w:r w:rsidR="00715DBC" w:rsidRPr="004B43E1">
        <w:rPr>
          <w:rFonts w:ascii="Arial" w:eastAsiaTheme="minorHAnsi" w:hAnsi="Arial" w:cs="Arial"/>
          <w:sz w:val="24"/>
          <w:szCs w:val="24"/>
          <w:lang w:eastAsia="en-US"/>
        </w:rPr>
        <w:t>,</w:t>
      </w:r>
      <w:r w:rsidRPr="004B43E1">
        <w:rPr>
          <w:rFonts w:ascii="Arial" w:eastAsiaTheme="minorHAnsi" w:hAnsi="Arial" w:cs="Arial"/>
          <w:sz w:val="24"/>
          <w:szCs w:val="24"/>
          <w:lang w:eastAsia="en-US"/>
        </w:rPr>
        <w:t xml:space="preserve"> en las empresas </w:t>
      </w:r>
      <w:r w:rsidR="00715DBC" w:rsidRPr="004B43E1">
        <w:rPr>
          <w:rFonts w:ascii="Arial" w:eastAsiaTheme="minorHAnsi" w:hAnsi="Arial" w:cs="Arial"/>
          <w:sz w:val="24"/>
          <w:szCs w:val="24"/>
          <w:lang w:eastAsia="en-US"/>
        </w:rPr>
        <w:t>ensambladoras del sector automotriz</w:t>
      </w:r>
      <w:r w:rsidRPr="004B43E1">
        <w:rPr>
          <w:rFonts w:ascii="Arial" w:eastAsiaTheme="minorHAnsi" w:hAnsi="Arial" w:cs="Arial"/>
          <w:sz w:val="24"/>
          <w:szCs w:val="24"/>
          <w:lang w:eastAsia="en-US"/>
        </w:rPr>
        <w:t xml:space="preserve"> del Municipio Valencia</w:t>
      </w:r>
      <w:r w:rsidR="00715DBC" w:rsidRPr="004B43E1">
        <w:rPr>
          <w:rFonts w:ascii="Arial" w:eastAsiaTheme="minorHAnsi" w:hAnsi="Arial" w:cs="Arial"/>
          <w:sz w:val="24"/>
          <w:szCs w:val="24"/>
          <w:lang w:eastAsia="en-US"/>
        </w:rPr>
        <w:t>,</w:t>
      </w:r>
      <w:r w:rsidRPr="004B43E1">
        <w:rPr>
          <w:rFonts w:ascii="Arial" w:eastAsiaTheme="minorHAnsi" w:hAnsi="Arial" w:cs="Arial"/>
          <w:sz w:val="24"/>
          <w:szCs w:val="24"/>
          <w:lang w:eastAsia="en-US"/>
        </w:rPr>
        <w:t xml:space="preserve"> Estado Carabobo </w:t>
      </w:r>
      <w:r w:rsidR="00715DBC" w:rsidRPr="004B43E1">
        <w:rPr>
          <w:rFonts w:ascii="Arial" w:eastAsiaTheme="minorHAnsi" w:hAnsi="Arial" w:cs="Arial"/>
          <w:sz w:val="24"/>
          <w:szCs w:val="24"/>
          <w:lang w:eastAsia="en-US"/>
        </w:rPr>
        <w:t>y a un experto en el área laboral, de los</w:t>
      </w:r>
      <w:r w:rsidRPr="004B43E1">
        <w:rPr>
          <w:rFonts w:ascii="Arial" w:eastAsiaTheme="minorHAnsi" w:hAnsi="Arial" w:cs="Arial"/>
          <w:sz w:val="24"/>
          <w:szCs w:val="24"/>
          <w:lang w:eastAsia="en-US"/>
        </w:rPr>
        <w:t xml:space="preserve"> cual</w:t>
      </w:r>
      <w:r w:rsidR="00715DBC" w:rsidRPr="004B43E1">
        <w:rPr>
          <w:rFonts w:ascii="Arial" w:eastAsiaTheme="minorHAnsi" w:hAnsi="Arial" w:cs="Arial"/>
          <w:sz w:val="24"/>
          <w:szCs w:val="24"/>
          <w:lang w:eastAsia="en-US"/>
        </w:rPr>
        <w:t>es</w:t>
      </w:r>
      <w:r w:rsidRPr="004B43E1">
        <w:rPr>
          <w:rFonts w:ascii="Arial" w:eastAsiaTheme="minorHAnsi" w:hAnsi="Arial" w:cs="Arial"/>
          <w:sz w:val="24"/>
          <w:szCs w:val="24"/>
          <w:lang w:eastAsia="en-US"/>
        </w:rPr>
        <w:t xml:space="preserve"> se obtuvo la muestra.</w:t>
      </w:r>
    </w:p>
    <w:p w:rsidR="009362B7" w:rsidRDefault="009362B7" w:rsidP="00A43B58">
      <w:pPr>
        <w:spacing w:after="0" w:line="360" w:lineRule="auto"/>
        <w:ind w:firstLine="709"/>
        <w:jc w:val="both"/>
        <w:rPr>
          <w:rFonts w:ascii="Arial" w:eastAsiaTheme="minorHAnsi" w:hAnsi="Arial" w:cs="Arial"/>
          <w:b/>
          <w:sz w:val="24"/>
          <w:szCs w:val="24"/>
          <w:lang w:eastAsia="en-US"/>
        </w:rPr>
      </w:pPr>
    </w:p>
    <w:p w:rsidR="006357E8" w:rsidRPr="004B43E1" w:rsidRDefault="006357E8" w:rsidP="00A43B58">
      <w:pPr>
        <w:spacing w:after="0" w:line="360" w:lineRule="auto"/>
        <w:ind w:firstLine="709"/>
        <w:jc w:val="both"/>
        <w:rPr>
          <w:rFonts w:ascii="Arial" w:eastAsiaTheme="minorHAnsi" w:hAnsi="Arial" w:cs="Arial"/>
          <w:sz w:val="24"/>
          <w:szCs w:val="24"/>
          <w:lang w:eastAsia="en-US"/>
        </w:rPr>
      </w:pPr>
      <w:r w:rsidRPr="004B43E1">
        <w:rPr>
          <w:rFonts w:ascii="Arial" w:eastAsiaTheme="minorHAnsi" w:hAnsi="Arial" w:cs="Arial"/>
          <w:b/>
          <w:sz w:val="24"/>
          <w:szCs w:val="24"/>
          <w:lang w:eastAsia="en-US"/>
        </w:rPr>
        <w:t>Población y muestra</w:t>
      </w:r>
    </w:p>
    <w:p w:rsidR="006357E8" w:rsidRPr="004B43E1" w:rsidRDefault="006357E8" w:rsidP="006357E8">
      <w:pPr>
        <w:spacing w:after="0" w:line="360" w:lineRule="auto"/>
        <w:ind w:firstLine="709"/>
        <w:jc w:val="both"/>
        <w:rPr>
          <w:rFonts w:ascii="Arial" w:eastAsiaTheme="minorHAnsi" w:hAnsi="Arial" w:cs="Arial"/>
          <w:b/>
          <w:sz w:val="24"/>
          <w:szCs w:val="24"/>
          <w:lang w:eastAsia="en-US"/>
        </w:rPr>
      </w:pPr>
    </w:p>
    <w:p w:rsidR="006357E8" w:rsidRPr="004B43E1" w:rsidRDefault="001E565D" w:rsidP="006357E8">
      <w:pPr>
        <w:spacing w:after="0" w:line="36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De acuerdo a la autora </w:t>
      </w:r>
      <w:proofErr w:type="spellStart"/>
      <w:r>
        <w:rPr>
          <w:rFonts w:ascii="Arial" w:eastAsiaTheme="minorHAnsi" w:hAnsi="Arial" w:cs="Arial"/>
          <w:sz w:val="24"/>
          <w:szCs w:val="24"/>
          <w:lang w:eastAsia="en-US"/>
        </w:rPr>
        <w:t>W</w:t>
      </w:r>
      <w:r w:rsidR="006357E8" w:rsidRPr="004B43E1">
        <w:rPr>
          <w:rFonts w:ascii="Arial" w:eastAsiaTheme="minorHAnsi" w:hAnsi="Arial" w:cs="Arial"/>
          <w:sz w:val="24"/>
          <w:szCs w:val="24"/>
          <w:lang w:eastAsia="en-US"/>
        </w:rPr>
        <w:t>igodski</w:t>
      </w:r>
      <w:proofErr w:type="spellEnd"/>
      <w:r w:rsidR="006357E8" w:rsidRPr="004B43E1">
        <w:rPr>
          <w:rFonts w:ascii="Arial" w:eastAsiaTheme="minorHAnsi" w:hAnsi="Arial" w:cs="Arial"/>
          <w:sz w:val="24"/>
          <w:szCs w:val="24"/>
          <w:lang w:eastAsia="en-US"/>
        </w:rPr>
        <w:t>, Jacqueline (2010)</w:t>
      </w:r>
      <w:r>
        <w:rPr>
          <w:rFonts w:ascii="Arial" w:eastAsiaTheme="minorHAnsi" w:hAnsi="Arial" w:cs="Arial"/>
          <w:sz w:val="24"/>
          <w:szCs w:val="24"/>
          <w:lang w:eastAsia="en-US"/>
        </w:rPr>
        <w:t xml:space="preserve"> </w:t>
      </w:r>
      <w:r w:rsidR="006357E8" w:rsidRPr="004B43E1">
        <w:rPr>
          <w:rFonts w:ascii="Arial" w:eastAsiaTheme="minorHAnsi" w:hAnsi="Arial" w:cs="Arial"/>
          <w:sz w:val="24"/>
          <w:szCs w:val="24"/>
          <w:lang w:eastAsia="en-US"/>
        </w:rPr>
        <w:t xml:space="preserve">la población es el conjunto total de individuos, objetos o medidas que poseen algunas características y rasgos en comunes que son observables en un lugar determinado y en un momento determinado para la respectiva investigación, dicho esto </w:t>
      </w:r>
      <w:r w:rsidR="00E62C6A" w:rsidRPr="004B43E1">
        <w:rPr>
          <w:rFonts w:ascii="Arial" w:eastAsiaTheme="minorHAnsi" w:hAnsi="Arial" w:cs="Arial"/>
          <w:sz w:val="24"/>
          <w:szCs w:val="24"/>
          <w:lang w:eastAsia="en-US"/>
        </w:rPr>
        <w:t>se tomó</w:t>
      </w:r>
      <w:r w:rsidR="006357E8" w:rsidRPr="004B43E1">
        <w:rPr>
          <w:rFonts w:ascii="Arial" w:eastAsiaTheme="minorHAnsi" w:hAnsi="Arial" w:cs="Arial"/>
          <w:sz w:val="24"/>
          <w:szCs w:val="24"/>
          <w:lang w:eastAsia="en-US"/>
        </w:rPr>
        <w:t xml:space="preserve"> en cuenta como población </w:t>
      </w:r>
      <w:r w:rsidR="00D56D38" w:rsidRPr="004B43E1">
        <w:rPr>
          <w:rFonts w:ascii="Arial" w:eastAsiaTheme="minorHAnsi" w:hAnsi="Arial" w:cs="Arial"/>
          <w:sz w:val="24"/>
          <w:szCs w:val="24"/>
          <w:lang w:eastAsia="en-US"/>
        </w:rPr>
        <w:t xml:space="preserve">a dos de </w:t>
      </w:r>
      <w:r w:rsidR="006357E8" w:rsidRPr="004B43E1">
        <w:rPr>
          <w:rFonts w:ascii="Arial" w:eastAsiaTheme="minorHAnsi" w:hAnsi="Arial" w:cs="Arial"/>
          <w:sz w:val="24"/>
          <w:szCs w:val="24"/>
          <w:lang w:eastAsia="en-US"/>
        </w:rPr>
        <w:t xml:space="preserve">las empresas </w:t>
      </w:r>
      <w:r w:rsidR="00D56D38" w:rsidRPr="004B43E1">
        <w:rPr>
          <w:rFonts w:ascii="Arial" w:eastAsiaTheme="minorHAnsi" w:hAnsi="Arial" w:cs="Arial"/>
          <w:sz w:val="24"/>
          <w:szCs w:val="24"/>
          <w:lang w:eastAsia="en-US"/>
        </w:rPr>
        <w:t xml:space="preserve">ensambladoras </w:t>
      </w:r>
      <w:r w:rsidR="006357E8" w:rsidRPr="004B43E1">
        <w:rPr>
          <w:rFonts w:ascii="Arial" w:eastAsiaTheme="minorHAnsi" w:hAnsi="Arial" w:cs="Arial"/>
          <w:sz w:val="24"/>
          <w:szCs w:val="24"/>
          <w:lang w:eastAsia="en-US"/>
        </w:rPr>
        <w:t>de</w:t>
      </w:r>
      <w:r w:rsidR="00D56D38" w:rsidRPr="004B43E1">
        <w:rPr>
          <w:rFonts w:ascii="Arial" w:eastAsiaTheme="minorHAnsi" w:hAnsi="Arial" w:cs="Arial"/>
          <w:sz w:val="24"/>
          <w:szCs w:val="24"/>
          <w:lang w:eastAsia="en-US"/>
        </w:rPr>
        <w:t>l</w:t>
      </w:r>
      <w:r w:rsidR="006357E8" w:rsidRPr="004B43E1">
        <w:rPr>
          <w:rFonts w:ascii="Arial" w:eastAsiaTheme="minorHAnsi" w:hAnsi="Arial" w:cs="Arial"/>
          <w:sz w:val="24"/>
          <w:szCs w:val="24"/>
          <w:lang w:eastAsia="en-US"/>
        </w:rPr>
        <w:t xml:space="preserve"> sector automotriz del municipio Valencia Edo</w:t>
      </w:r>
      <w:r w:rsidR="00FC100E" w:rsidRPr="004B43E1">
        <w:rPr>
          <w:rFonts w:ascii="Arial" w:eastAsiaTheme="minorHAnsi" w:hAnsi="Arial" w:cs="Arial"/>
          <w:sz w:val="24"/>
          <w:szCs w:val="24"/>
          <w:lang w:eastAsia="en-US"/>
        </w:rPr>
        <w:t>.</w:t>
      </w:r>
      <w:r w:rsidR="006357E8" w:rsidRPr="004B43E1">
        <w:rPr>
          <w:rFonts w:ascii="Arial" w:eastAsiaTheme="minorHAnsi" w:hAnsi="Arial" w:cs="Arial"/>
          <w:sz w:val="24"/>
          <w:szCs w:val="24"/>
          <w:lang w:eastAsia="en-US"/>
        </w:rPr>
        <w:t xml:space="preserve"> Carabobo, específicamente la m</w:t>
      </w:r>
      <w:r w:rsidR="00D56D38" w:rsidRPr="004B43E1">
        <w:rPr>
          <w:rFonts w:ascii="Arial" w:eastAsiaTheme="minorHAnsi" w:hAnsi="Arial" w:cs="Arial"/>
          <w:sz w:val="24"/>
          <w:szCs w:val="24"/>
          <w:lang w:eastAsia="en-US"/>
        </w:rPr>
        <w:t>uestra se toma del personal del d</w:t>
      </w:r>
      <w:r w:rsidR="006357E8" w:rsidRPr="004B43E1">
        <w:rPr>
          <w:rFonts w:ascii="Arial" w:eastAsiaTheme="minorHAnsi" w:hAnsi="Arial" w:cs="Arial"/>
          <w:sz w:val="24"/>
          <w:szCs w:val="24"/>
          <w:lang w:eastAsia="en-US"/>
        </w:rPr>
        <w:t xml:space="preserve">epartamento de </w:t>
      </w:r>
      <w:r w:rsidR="00D56D38" w:rsidRPr="004B43E1">
        <w:rPr>
          <w:rFonts w:ascii="Arial" w:eastAsiaTheme="minorHAnsi" w:hAnsi="Arial" w:cs="Arial"/>
          <w:sz w:val="24"/>
          <w:szCs w:val="24"/>
          <w:lang w:eastAsia="en-US"/>
        </w:rPr>
        <w:t>recursos humanos</w:t>
      </w:r>
      <w:r w:rsidR="006357E8" w:rsidRPr="004B43E1">
        <w:rPr>
          <w:rFonts w:ascii="Arial" w:eastAsiaTheme="minorHAnsi" w:hAnsi="Arial" w:cs="Arial"/>
          <w:sz w:val="24"/>
          <w:szCs w:val="24"/>
          <w:lang w:eastAsia="en-US"/>
        </w:rPr>
        <w:t>, delimitados a los encargados de área de selección del personal</w:t>
      </w:r>
      <w:r w:rsidR="00D56D38" w:rsidRPr="004B43E1">
        <w:rPr>
          <w:rFonts w:ascii="Arial" w:eastAsiaTheme="minorHAnsi" w:hAnsi="Arial" w:cs="Arial"/>
          <w:sz w:val="24"/>
          <w:szCs w:val="24"/>
          <w:lang w:eastAsia="en-US"/>
        </w:rPr>
        <w:t>, así como también se consideró la opinión de un experto en el área, realizándosele a este la misma entrevista</w:t>
      </w:r>
      <w:r w:rsidR="006357E8" w:rsidRPr="004B43E1">
        <w:rPr>
          <w:rFonts w:ascii="Arial" w:eastAsiaTheme="minorHAnsi" w:hAnsi="Arial" w:cs="Arial"/>
          <w:sz w:val="24"/>
          <w:szCs w:val="24"/>
          <w:lang w:eastAsia="en-US"/>
        </w:rPr>
        <w:t>.</w:t>
      </w:r>
    </w:p>
    <w:p w:rsidR="006357E8" w:rsidRPr="004B43E1" w:rsidRDefault="006357E8" w:rsidP="006357E8">
      <w:pPr>
        <w:spacing w:after="0" w:line="360" w:lineRule="auto"/>
        <w:ind w:firstLine="709"/>
        <w:jc w:val="both"/>
        <w:rPr>
          <w:rFonts w:ascii="Arial" w:eastAsiaTheme="minorHAnsi" w:hAnsi="Arial" w:cs="Arial"/>
          <w:sz w:val="24"/>
          <w:szCs w:val="24"/>
          <w:lang w:eastAsia="en-US"/>
        </w:rPr>
      </w:pPr>
    </w:p>
    <w:p w:rsidR="006A78A2" w:rsidRPr="004B43E1" w:rsidRDefault="001E565D" w:rsidP="006357E8">
      <w:pPr>
        <w:spacing w:after="0" w:line="360" w:lineRule="auto"/>
        <w:ind w:firstLine="709"/>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Para la muestra </w:t>
      </w:r>
      <w:proofErr w:type="spellStart"/>
      <w:r>
        <w:rPr>
          <w:rFonts w:ascii="Arial" w:eastAsiaTheme="minorHAnsi" w:hAnsi="Arial" w:cs="Arial"/>
          <w:sz w:val="24"/>
          <w:szCs w:val="24"/>
          <w:lang w:eastAsia="en-US"/>
        </w:rPr>
        <w:t>W</w:t>
      </w:r>
      <w:r w:rsidR="006357E8" w:rsidRPr="004B43E1">
        <w:rPr>
          <w:rFonts w:ascii="Arial" w:eastAsiaTheme="minorHAnsi" w:hAnsi="Arial" w:cs="Arial"/>
          <w:sz w:val="24"/>
          <w:szCs w:val="24"/>
          <w:lang w:eastAsia="en-US"/>
        </w:rPr>
        <w:t>igodski</w:t>
      </w:r>
      <w:proofErr w:type="spellEnd"/>
      <w:r w:rsidR="006357E8" w:rsidRPr="004B43E1">
        <w:rPr>
          <w:rFonts w:ascii="Arial" w:eastAsiaTheme="minorHAnsi" w:hAnsi="Arial" w:cs="Arial"/>
          <w:sz w:val="24"/>
          <w:szCs w:val="24"/>
          <w:lang w:eastAsia="en-US"/>
        </w:rPr>
        <w:t>, Jacqueline (2010) hace referencia a que es un subconjunto que representa a la población,</w:t>
      </w:r>
      <w:r>
        <w:rPr>
          <w:rFonts w:ascii="Arial" w:eastAsiaTheme="minorHAnsi" w:hAnsi="Arial" w:cs="Arial"/>
          <w:sz w:val="24"/>
          <w:szCs w:val="24"/>
          <w:lang w:eastAsia="en-US"/>
        </w:rPr>
        <w:t xml:space="preserve"> pero que a su vez debe ser de plen</w:t>
      </w:r>
      <w:r w:rsidR="006357E8" w:rsidRPr="004B43E1">
        <w:rPr>
          <w:rFonts w:ascii="Arial" w:eastAsiaTheme="minorHAnsi" w:hAnsi="Arial" w:cs="Arial"/>
          <w:sz w:val="24"/>
          <w:szCs w:val="24"/>
          <w:lang w:eastAsia="en-US"/>
        </w:rPr>
        <w:t>a confianza.</w:t>
      </w:r>
      <w:r w:rsidR="006357E8" w:rsidRPr="004B43E1">
        <w:rPr>
          <w:rFonts w:eastAsiaTheme="minorHAnsi"/>
          <w:sz w:val="24"/>
          <w:szCs w:val="24"/>
          <w:lang w:eastAsia="en-US"/>
        </w:rPr>
        <w:t xml:space="preserve"> </w:t>
      </w:r>
      <w:r w:rsidR="006357E8" w:rsidRPr="004B43E1">
        <w:rPr>
          <w:rFonts w:ascii="Arial" w:eastAsiaTheme="minorHAnsi" w:hAnsi="Arial" w:cs="Arial"/>
          <w:sz w:val="24"/>
          <w:szCs w:val="24"/>
          <w:lang w:eastAsia="en-US"/>
        </w:rPr>
        <w:t xml:space="preserve">Considerando la decisión de tomar esta muestra en las cuatro ensambladoras por representar el ramo en el cual se desempeñan esta la problemática </w:t>
      </w:r>
      <w:r w:rsidR="007631DE">
        <w:rPr>
          <w:rFonts w:ascii="Arial" w:eastAsiaTheme="minorHAnsi" w:hAnsi="Arial" w:cs="Arial"/>
          <w:sz w:val="24"/>
          <w:szCs w:val="24"/>
          <w:lang w:eastAsia="en-US"/>
        </w:rPr>
        <w:t xml:space="preserve">se </w:t>
      </w:r>
      <w:proofErr w:type="spellStart"/>
      <w:r w:rsidR="007631DE">
        <w:rPr>
          <w:rFonts w:ascii="Arial" w:eastAsiaTheme="minorHAnsi" w:hAnsi="Arial" w:cs="Arial"/>
          <w:sz w:val="24"/>
          <w:szCs w:val="24"/>
          <w:lang w:eastAsia="en-US"/>
        </w:rPr>
        <w:t>opto</w:t>
      </w:r>
      <w:proofErr w:type="spellEnd"/>
      <w:r w:rsidR="007631DE">
        <w:rPr>
          <w:rFonts w:ascii="Arial" w:eastAsiaTheme="minorHAnsi" w:hAnsi="Arial" w:cs="Arial"/>
          <w:sz w:val="24"/>
          <w:szCs w:val="24"/>
          <w:lang w:eastAsia="en-US"/>
        </w:rPr>
        <w:t xml:space="preserve"> por un 50% de la población. Vale decir la</w:t>
      </w:r>
      <w:r w:rsidR="006357E8" w:rsidRPr="004B43E1">
        <w:rPr>
          <w:rFonts w:ascii="Arial" w:eastAsiaTheme="minorHAnsi" w:hAnsi="Arial" w:cs="Arial"/>
          <w:sz w:val="24"/>
          <w:szCs w:val="24"/>
          <w:lang w:eastAsia="en-US"/>
        </w:rPr>
        <w:t xml:space="preserve"> muestra en la cual </w:t>
      </w:r>
      <w:r w:rsidR="007631DE">
        <w:rPr>
          <w:rFonts w:ascii="Arial" w:eastAsiaTheme="minorHAnsi" w:hAnsi="Arial" w:cs="Arial"/>
          <w:sz w:val="24"/>
          <w:szCs w:val="24"/>
          <w:lang w:eastAsia="en-US"/>
        </w:rPr>
        <w:t xml:space="preserve">se </w:t>
      </w:r>
      <w:proofErr w:type="spellStart"/>
      <w:r w:rsidR="007631DE">
        <w:rPr>
          <w:rFonts w:ascii="Arial" w:eastAsiaTheme="minorHAnsi" w:hAnsi="Arial" w:cs="Arial"/>
          <w:sz w:val="24"/>
          <w:szCs w:val="24"/>
          <w:lang w:eastAsia="en-US"/>
        </w:rPr>
        <w:t>llevo</w:t>
      </w:r>
      <w:proofErr w:type="spellEnd"/>
      <w:r w:rsidR="007631DE">
        <w:rPr>
          <w:rFonts w:ascii="Arial" w:eastAsiaTheme="minorHAnsi" w:hAnsi="Arial" w:cs="Arial"/>
          <w:sz w:val="24"/>
          <w:szCs w:val="24"/>
          <w:lang w:eastAsia="en-US"/>
        </w:rPr>
        <w:t xml:space="preserve"> a cabo la investigación fue de dos empresas ensambladoras y un experto en material laboral.</w:t>
      </w:r>
    </w:p>
    <w:p w:rsidR="006A78A2" w:rsidRPr="004B43E1" w:rsidRDefault="006A78A2" w:rsidP="006A78A2">
      <w:pPr>
        <w:spacing w:after="0" w:line="360" w:lineRule="auto"/>
        <w:ind w:firstLine="709"/>
        <w:jc w:val="both"/>
        <w:rPr>
          <w:rFonts w:ascii="Arial" w:hAnsi="Arial" w:cs="Arial"/>
          <w:sz w:val="24"/>
          <w:szCs w:val="24"/>
        </w:rPr>
      </w:pPr>
    </w:p>
    <w:p w:rsidR="006A78A2" w:rsidRPr="004B43E1" w:rsidRDefault="006A78A2" w:rsidP="006A78A2">
      <w:pPr>
        <w:spacing w:after="0" w:line="360" w:lineRule="auto"/>
        <w:ind w:firstLine="709"/>
        <w:jc w:val="both"/>
        <w:rPr>
          <w:rFonts w:ascii="Arial" w:hAnsi="Arial" w:cs="Arial"/>
          <w:b/>
          <w:sz w:val="24"/>
          <w:szCs w:val="24"/>
        </w:rPr>
      </w:pPr>
      <w:r w:rsidRPr="004B43E1">
        <w:rPr>
          <w:rFonts w:ascii="Arial" w:hAnsi="Arial" w:cs="Arial"/>
          <w:b/>
          <w:sz w:val="24"/>
          <w:szCs w:val="24"/>
        </w:rPr>
        <w:t>Validez y confiabilidad.</w:t>
      </w:r>
    </w:p>
    <w:p w:rsidR="006A78A2" w:rsidRPr="004B43E1" w:rsidRDefault="006A78A2" w:rsidP="006A78A2">
      <w:pPr>
        <w:spacing w:after="0" w:line="360" w:lineRule="auto"/>
        <w:ind w:firstLine="709"/>
        <w:jc w:val="both"/>
        <w:rPr>
          <w:rFonts w:ascii="Arial" w:hAnsi="Arial" w:cs="Arial"/>
          <w:sz w:val="24"/>
          <w:szCs w:val="24"/>
        </w:rPr>
      </w:pPr>
    </w:p>
    <w:p w:rsidR="006357E8" w:rsidRPr="004B43E1" w:rsidRDefault="00C54162" w:rsidP="006A78A2">
      <w:pPr>
        <w:spacing w:after="0" w:line="360" w:lineRule="auto"/>
        <w:ind w:firstLine="709"/>
        <w:jc w:val="both"/>
        <w:rPr>
          <w:rFonts w:ascii="Arial" w:hAnsi="Arial" w:cs="Arial"/>
          <w:sz w:val="24"/>
          <w:szCs w:val="24"/>
        </w:rPr>
      </w:pPr>
      <w:r w:rsidRPr="004B43E1">
        <w:rPr>
          <w:rFonts w:ascii="Arial" w:hAnsi="Arial" w:cs="Arial"/>
          <w:sz w:val="24"/>
          <w:szCs w:val="24"/>
        </w:rPr>
        <w:t>Para la validez y confiabilidad vale expresar</w:t>
      </w:r>
      <w:r w:rsidR="00E62C6A" w:rsidRPr="004B43E1">
        <w:rPr>
          <w:rFonts w:ascii="Arial" w:hAnsi="Arial" w:cs="Arial"/>
          <w:sz w:val="24"/>
          <w:szCs w:val="24"/>
        </w:rPr>
        <w:t xml:space="preserve"> que se refiere a </w:t>
      </w:r>
      <w:r w:rsidRPr="004B43E1">
        <w:rPr>
          <w:rFonts w:ascii="Arial" w:hAnsi="Arial" w:cs="Arial"/>
          <w:sz w:val="24"/>
          <w:szCs w:val="24"/>
        </w:rPr>
        <w:t xml:space="preserve">la preferencia por un candidato especifico considerando diferentes aspectos necesarios los cuales debe cumplir para que pueda ser de utilidad en la </w:t>
      </w:r>
      <w:r w:rsidR="00E62C6A" w:rsidRPr="004B43E1">
        <w:rPr>
          <w:rFonts w:ascii="Arial" w:hAnsi="Arial" w:cs="Arial"/>
          <w:sz w:val="24"/>
          <w:szCs w:val="24"/>
        </w:rPr>
        <w:t>investigación,</w:t>
      </w:r>
      <w:r w:rsidRPr="004B43E1">
        <w:rPr>
          <w:rFonts w:ascii="Arial" w:hAnsi="Arial" w:cs="Arial"/>
          <w:sz w:val="24"/>
          <w:szCs w:val="24"/>
        </w:rPr>
        <w:t xml:space="preserve"> donde estos aspectos son los que nos guiaran en la selección del mismo donde se presentan opción amplias q</w:t>
      </w:r>
      <w:r w:rsidR="0006181C" w:rsidRPr="004B43E1">
        <w:rPr>
          <w:rFonts w:ascii="Arial" w:hAnsi="Arial" w:cs="Arial"/>
          <w:sz w:val="24"/>
          <w:szCs w:val="24"/>
        </w:rPr>
        <w:t xml:space="preserve">ue no sean dicotómicas, </w:t>
      </w:r>
      <w:proofErr w:type="spellStart"/>
      <w:r w:rsidR="0006181C" w:rsidRPr="004B43E1">
        <w:rPr>
          <w:rFonts w:ascii="Arial" w:hAnsi="Arial" w:cs="Arial"/>
          <w:sz w:val="24"/>
          <w:szCs w:val="24"/>
        </w:rPr>
        <w:t>policotó</w:t>
      </w:r>
      <w:r w:rsidRPr="004B43E1">
        <w:rPr>
          <w:rFonts w:ascii="Arial" w:hAnsi="Arial" w:cs="Arial"/>
          <w:sz w:val="24"/>
          <w:szCs w:val="24"/>
        </w:rPr>
        <w:t>micas</w:t>
      </w:r>
      <w:proofErr w:type="spellEnd"/>
      <w:r w:rsidRPr="004B43E1">
        <w:rPr>
          <w:rFonts w:ascii="Arial" w:hAnsi="Arial" w:cs="Arial"/>
          <w:sz w:val="24"/>
          <w:szCs w:val="24"/>
        </w:rPr>
        <w:t xml:space="preserve"> o de preguntas abiertas propiamente dichas.</w:t>
      </w:r>
    </w:p>
    <w:p w:rsidR="006A78A2" w:rsidRPr="0009041F" w:rsidRDefault="006A78A2" w:rsidP="00A84114">
      <w:pPr>
        <w:spacing w:after="0" w:line="360" w:lineRule="auto"/>
        <w:jc w:val="both"/>
        <w:rPr>
          <w:rFonts w:ascii="Arial" w:hAnsi="Arial" w:cs="Arial"/>
        </w:rPr>
      </w:pPr>
    </w:p>
    <w:p w:rsidR="006A78A2" w:rsidRPr="0009041F" w:rsidRDefault="006A78A2" w:rsidP="006A78A2">
      <w:pPr>
        <w:spacing w:after="0" w:line="360" w:lineRule="auto"/>
        <w:ind w:firstLine="709"/>
        <w:jc w:val="both"/>
        <w:rPr>
          <w:rFonts w:ascii="Arial" w:hAnsi="Arial" w:cs="Arial"/>
        </w:rPr>
      </w:pPr>
    </w:p>
    <w:p w:rsidR="006A78A2" w:rsidRDefault="006A78A2"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Default="00A66495" w:rsidP="006A78A2">
      <w:pPr>
        <w:spacing w:after="0" w:line="360" w:lineRule="auto"/>
        <w:ind w:firstLine="709"/>
        <w:jc w:val="both"/>
        <w:rPr>
          <w:rFonts w:ascii="Arial" w:hAnsi="Arial" w:cs="Arial"/>
        </w:rPr>
      </w:pPr>
    </w:p>
    <w:p w:rsidR="00A66495" w:rsidRPr="0009041F" w:rsidRDefault="00A66495" w:rsidP="00A66495">
      <w:pPr>
        <w:spacing w:after="0" w:line="360" w:lineRule="auto"/>
        <w:jc w:val="both"/>
        <w:rPr>
          <w:rFonts w:ascii="Arial" w:hAnsi="Arial" w:cs="Arial"/>
        </w:rPr>
        <w:sectPr w:rsidR="00A66495" w:rsidRPr="0009041F" w:rsidSect="0022759A">
          <w:pgSz w:w="12240" w:h="15840" w:code="1"/>
          <w:pgMar w:top="2268" w:right="1701" w:bottom="1701" w:left="2268" w:header="708" w:footer="708" w:gutter="0"/>
          <w:pgNumType w:start="10"/>
          <w:cols w:space="708"/>
          <w:titlePg/>
          <w:docGrid w:linePitch="360"/>
        </w:sectPr>
      </w:pPr>
    </w:p>
    <w:tbl>
      <w:tblPr>
        <w:tblStyle w:val="Sombreadoclaro11"/>
        <w:tblpPr w:leftFromText="141" w:rightFromText="141" w:vertAnchor="page" w:horzAnchor="margin" w:tblpXSpec="center" w:tblpY="1516"/>
        <w:tblW w:w="12015" w:type="dxa"/>
        <w:tblLayout w:type="fixed"/>
        <w:tblLook w:val="04A0" w:firstRow="1" w:lastRow="0" w:firstColumn="1" w:lastColumn="0" w:noHBand="0" w:noVBand="1"/>
      </w:tblPr>
      <w:tblGrid>
        <w:gridCol w:w="2376"/>
        <w:gridCol w:w="1843"/>
        <w:gridCol w:w="2552"/>
        <w:gridCol w:w="1701"/>
        <w:gridCol w:w="1134"/>
        <w:gridCol w:w="1161"/>
        <w:gridCol w:w="1248"/>
      </w:tblGrid>
      <w:tr w:rsidR="0006181C" w:rsidRPr="0009041F" w:rsidTr="0099612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2015" w:type="dxa"/>
            <w:gridSpan w:val="7"/>
            <w:vAlign w:val="center"/>
          </w:tcPr>
          <w:p w:rsidR="0006181C" w:rsidRPr="00443AE9" w:rsidRDefault="00443AE9" w:rsidP="00A66495">
            <w:pPr>
              <w:jc w:val="center"/>
              <w:rPr>
                <w:rFonts w:ascii="Arial" w:eastAsia="Times New Roman" w:hAnsi="Arial" w:cs="Arial"/>
                <w:sz w:val="24"/>
                <w:szCs w:val="24"/>
                <w:lang w:val="es-ES"/>
              </w:rPr>
            </w:pPr>
            <w:r w:rsidRPr="00443AE9">
              <w:rPr>
                <w:rFonts w:ascii="Arial" w:eastAsia="Times New Roman" w:hAnsi="Arial" w:cs="Arial"/>
                <w:sz w:val="24"/>
                <w:szCs w:val="24"/>
                <w:lang w:val="es-ES"/>
              </w:rPr>
              <w:lastRenderedPageBreak/>
              <w:t>Cuadro Técnico Metodológico</w:t>
            </w:r>
          </w:p>
        </w:tc>
      </w:tr>
      <w:tr w:rsidR="00996124" w:rsidRPr="0009041F" w:rsidTr="0099612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376" w:type="dxa"/>
          </w:tcPr>
          <w:p w:rsidR="0006181C" w:rsidRPr="0009041F" w:rsidRDefault="0006181C" w:rsidP="00A66495">
            <w:pPr>
              <w:jc w:val="both"/>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Objetivos específicos</w:t>
            </w:r>
          </w:p>
          <w:p w:rsidR="0006181C" w:rsidRPr="0009041F" w:rsidRDefault="0006181C" w:rsidP="00A66495">
            <w:pPr>
              <w:jc w:val="both"/>
              <w:rPr>
                <w:rFonts w:ascii="Times New Roman" w:eastAsia="Times New Roman" w:hAnsi="Times New Roman" w:cs="Times New Roman"/>
                <w:sz w:val="20"/>
                <w:szCs w:val="20"/>
                <w:lang w:val="es-ES"/>
              </w:rPr>
            </w:pPr>
          </w:p>
        </w:tc>
        <w:tc>
          <w:tcPr>
            <w:tcW w:w="1843" w:type="dxa"/>
          </w:tcPr>
          <w:p w:rsidR="0006181C" w:rsidRPr="0009041F" w:rsidRDefault="0006181C"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Dimensión o factor</w:t>
            </w:r>
          </w:p>
        </w:tc>
        <w:tc>
          <w:tcPr>
            <w:tcW w:w="2552" w:type="dxa"/>
          </w:tcPr>
          <w:p w:rsidR="0006181C" w:rsidRPr="0009041F" w:rsidRDefault="0006181C"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 xml:space="preserve">Definición </w:t>
            </w:r>
          </w:p>
        </w:tc>
        <w:tc>
          <w:tcPr>
            <w:tcW w:w="1701" w:type="dxa"/>
          </w:tcPr>
          <w:p w:rsidR="0006181C" w:rsidRPr="0009041F" w:rsidRDefault="0006181C"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 xml:space="preserve">Indicadores </w:t>
            </w:r>
          </w:p>
        </w:tc>
        <w:tc>
          <w:tcPr>
            <w:tcW w:w="1134" w:type="dxa"/>
          </w:tcPr>
          <w:p w:rsidR="0006181C" w:rsidRPr="0009041F" w:rsidRDefault="0006181C"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 xml:space="preserve">Ítems </w:t>
            </w:r>
          </w:p>
        </w:tc>
        <w:tc>
          <w:tcPr>
            <w:tcW w:w="1161" w:type="dxa"/>
          </w:tcPr>
          <w:p w:rsidR="0006181C" w:rsidRPr="0009041F" w:rsidRDefault="0006181C"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 xml:space="preserve">Fuente </w:t>
            </w:r>
          </w:p>
        </w:tc>
        <w:tc>
          <w:tcPr>
            <w:tcW w:w="1248" w:type="dxa"/>
          </w:tcPr>
          <w:p w:rsidR="0006181C" w:rsidRPr="0009041F" w:rsidRDefault="0006181C" w:rsidP="00A664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Técnicas e instrumentos</w:t>
            </w:r>
          </w:p>
        </w:tc>
      </w:tr>
      <w:tr w:rsidR="00996124" w:rsidRPr="0009041F" w:rsidTr="00996124">
        <w:trPr>
          <w:trHeight w:val="452"/>
        </w:trPr>
        <w:tc>
          <w:tcPr>
            <w:cnfStyle w:val="001000000000" w:firstRow="0" w:lastRow="0" w:firstColumn="1" w:lastColumn="0" w:oddVBand="0" w:evenVBand="0" w:oddHBand="0" w:evenHBand="0" w:firstRowFirstColumn="0" w:firstRowLastColumn="0" w:lastRowFirstColumn="0" w:lastRowLastColumn="0"/>
            <w:tcW w:w="2376" w:type="dxa"/>
          </w:tcPr>
          <w:p w:rsidR="0006181C" w:rsidRPr="0009041F" w:rsidRDefault="0006181C" w:rsidP="00A66495">
            <w:pPr>
              <w:jc w:val="both"/>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Establecer el alcance de la LOTTT en materia de protección a las mujeres trabajadoras</w:t>
            </w:r>
          </w:p>
        </w:tc>
        <w:tc>
          <w:tcPr>
            <w:tcW w:w="1843" w:type="dxa"/>
          </w:tcPr>
          <w:p w:rsidR="0006181C" w:rsidRPr="0009041F" w:rsidRDefault="0006181C"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Ley orgánica del trabajo, los trabajadores y las trabajadoras en materia de protección a la mujer trabajadora</w:t>
            </w:r>
          </w:p>
        </w:tc>
        <w:tc>
          <w:tcPr>
            <w:tcW w:w="2552" w:type="dxa"/>
          </w:tcPr>
          <w:p w:rsidR="0006181C" w:rsidRPr="0009041F" w:rsidRDefault="0006181C" w:rsidP="00A66495">
            <w:pPr>
              <w:tabs>
                <w:tab w:val="left" w:pos="1119"/>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Conjunto de normas y reglamentos establecidos para garantizarla buena relación en el trabajo, garantizando condiciones dignas y la no discriminación de a la mujer.</w:t>
            </w:r>
          </w:p>
          <w:p w:rsidR="0006181C" w:rsidRPr="0009041F" w:rsidRDefault="0006181C" w:rsidP="00A66495">
            <w:pPr>
              <w:tabs>
                <w:tab w:val="left" w:pos="1119"/>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p>
        </w:tc>
        <w:tc>
          <w:tcPr>
            <w:tcW w:w="1701" w:type="dxa"/>
          </w:tcPr>
          <w:p w:rsidR="0006181C" w:rsidRPr="0009041F" w:rsidRDefault="0006181C"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Ley orgánica del trabajo los trabajadores y las trabajadoras</w:t>
            </w:r>
          </w:p>
          <w:p w:rsidR="0006181C" w:rsidRPr="0009041F" w:rsidRDefault="0006181C"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p>
          <w:p w:rsidR="0006181C" w:rsidRPr="0009041F" w:rsidRDefault="0006181C"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p>
          <w:p w:rsidR="0006181C" w:rsidRPr="0009041F" w:rsidRDefault="0006181C"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p>
        </w:tc>
        <w:tc>
          <w:tcPr>
            <w:tcW w:w="1134" w:type="dxa"/>
          </w:tcPr>
          <w:p w:rsidR="0006181C" w:rsidRPr="0009041F" w:rsidRDefault="007631DE"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No aplica</w:t>
            </w:r>
          </w:p>
        </w:tc>
        <w:tc>
          <w:tcPr>
            <w:tcW w:w="1161" w:type="dxa"/>
          </w:tcPr>
          <w:p w:rsidR="0006181C" w:rsidRPr="0009041F" w:rsidRDefault="0006181C"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LOTTT</w:t>
            </w:r>
          </w:p>
        </w:tc>
        <w:tc>
          <w:tcPr>
            <w:tcW w:w="1248" w:type="dxa"/>
          </w:tcPr>
          <w:p w:rsidR="0006181C" w:rsidRPr="0009041F" w:rsidRDefault="0006181C"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Revisión documental /</w:t>
            </w:r>
          </w:p>
          <w:p w:rsidR="0006181C" w:rsidRPr="0009041F" w:rsidRDefault="0006181C"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Análisis del contenido.</w:t>
            </w:r>
          </w:p>
        </w:tc>
      </w:tr>
      <w:tr w:rsidR="00996124" w:rsidRPr="0009041F" w:rsidTr="00996124">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376" w:type="dxa"/>
          </w:tcPr>
          <w:p w:rsidR="0006181C" w:rsidRPr="0009041F" w:rsidRDefault="0006181C" w:rsidP="00A66495">
            <w:pPr>
              <w:jc w:val="both"/>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Analizar el proceso</w:t>
            </w:r>
            <w:r w:rsidR="00731D26">
              <w:rPr>
                <w:rFonts w:ascii="Times New Roman" w:eastAsia="Times New Roman" w:hAnsi="Times New Roman" w:cs="Times New Roman"/>
                <w:sz w:val="20"/>
                <w:szCs w:val="20"/>
                <w:lang w:val="es-ES"/>
              </w:rPr>
              <w:t xml:space="preserve"> de selección de personal por gé</w:t>
            </w:r>
            <w:r w:rsidRPr="0009041F">
              <w:rPr>
                <w:rFonts w:ascii="Times New Roman" w:eastAsia="Times New Roman" w:hAnsi="Times New Roman" w:cs="Times New Roman"/>
                <w:sz w:val="20"/>
                <w:szCs w:val="20"/>
                <w:lang w:val="es-ES"/>
              </w:rPr>
              <w:t>nero a la luz de la nueva ley orgánica del trabajo</w:t>
            </w:r>
          </w:p>
        </w:tc>
        <w:tc>
          <w:tcPr>
            <w:tcW w:w="1843" w:type="dxa"/>
          </w:tcPr>
          <w:p w:rsidR="0006181C" w:rsidRPr="0009041F" w:rsidRDefault="0006181C" w:rsidP="00731D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Proceso de selección del personal por g</w:t>
            </w:r>
            <w:r w:rsidR="00731D26">
              <w:rPr>
                <w:rFonts w:ascii="Times New Roman" w:eastAsia="Times New Roman" w:hAnsi="Times New Roman" w:cs="Times New Roman"/>
                <w:sz w:val="20"/>
                <w:szCs w:val="20"/>
                <w:lang w:val="es-ES"/>
              </w:rPr>
              <w:t>é</w:t>
            </w:r>
            <w:r w:rsidRPr="0009041F">
              <w:rPr>
                <w:rFonts w:ascii="Times New Roman" w:eastAsia="Times New Roman" w:hAnsi="Times New Roman" w:cs="Times New Roman"/>
                <w:sz w:val="20"/>
                <w:szCs w:val="20"/>
                <w:lang w:val="es-ES"/>
              </w:rPr>
              <w:t>nero a la luz de la nueva LOTTT en la entidades de trabajo del sector automotriz</w:t>
            </w:r>
          </w:p>
        </w:tc>
        <w:tc>
          <w:tcPr>
            <w:tcW w:w="2552" w:type="dxa"/>
          </w:tcPr>
          <w:p w:rsidR="0006181C" w:rsidRPr="0009041F" w:rsidRDefault="0006181C"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Consiste en determinar cuál de los solicitantes de empleo son los más aptos para el cargo considerando las regulaciones que establece la LOTTT en materia de distinción de género.</w:t>
            </w:r>
          </w:p>
          <w:p w:rsidR="0006181C" w:rsidRPr="0009041F" w:rsidRDefault="0006181C"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p>
        </w:tc>
        <w:tc>
          <w:tcPr>
            <w:tcW w:w="1701" w:type="dxa"/>
          </w:tcPr>
          <w:p w:rsidR="0006181C" w:rsidRPr="0009041F" w:rsidRDefault="0006181C"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Niveles de empleabilidad por Género.</w:t>
            </w:r>
          </w:p>
          <w:p w:rsidR="0006181C" w:rsidRPr="0009041F" w:rsidRDefault="0006181C"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p>
          <w:p w:rsidR="0006181C" w:rsidRPr="0009041F" w:rsidRDefault="0006181C"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p>
          <w:p w:rsidR="0006181C" w:rsidRPr="0009041F" w:rsidRDefault="0006181C"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p>
          <w:p w:rsidR="0006181C" w:rsidRPr="0009041F" w:rsidRDefault="0006181C"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p>
        </w:tc>
        <w:tc>
          <w:tcPr>
            <w:tcW w:w="1134" w:type="dxa"/>
          </w:tcPr>
          <w:p w:rsidR="0006181C" w:rsidRPr="0009041F" w:rsidRDefault="007631DE"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No aplica</w:t>
            </w:r>
          </w:p>
        </w:tc>
        <w:tc>
          <w:tcPr>
            <w:tcW w:w="1161" w:type="dxa"/>
          </w:tcPr>
          <w:p w:rsidR="0006181C" w:rsidRPr="0009041F" w:rsidRDefault="0006181C"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LOTTT</w:t>
            </w:r>
          </w:p>
        </w:tc>
        <w:tc>
          <w:tcPr>
            <w:tcW w:w="1248" w:type="dxa"/>
          </w:tcPr>
          <w:p w:rsidR="0006181C" w:rsidRPr="0009041F" w:rsidRDefault="0006181C"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Revisión documental /</w:t>
            </w:r>
          </w:p>
          <w:p w:rsidR="0006181C" w:rsidRPr="0009041F" w:rsidRDefault="0006181C" w:rsidP="00A664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Análisis del contenido.</w:t>
            </w:r>
          </w:p>
        </w:tc>
      </w:tr>
      <w:tr w:rsidR="00996124" w:rsidRPr="0009041F" w:rsidTr="00996124">
        <w:trPr>
          <w:trHeight w:val="452"/>
        </w:trPr>
        <w:tc>
          <w:tcPr>
            <w:cnfStyle w:val="001000000000" w:firstRow="0" w:lastRow="0" w:firstColumn="1" w:lastColumn="0" w:oddVBand="0" w:evenVBand="0" w:oddHBand="0" w:evenHBand="0" w:firstRowFirstColumn="0" w:firstRowLastColumn="0" w:lastRowFirstColumn="0" w:lastRowLastColumn="0"/>
            <w:tcW w:w="2376" w:type="dxa"/>
          </w:tcPr>
          <w:p w:rsidR="0006181C" w:rsidRPr="0009041F" w:rsidRDefault="0006181C" w:rsidP="00A66495">
            <w:pPr>
              <w:jc w:val="both"/>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Describir la posición de  las entidades de trabajo  del sector automotriz en relación de impacto económico por la contratación de mujeres, de acuerdo a lo establecido en el marco regulatorio venezolano vigente</w:t>
            </w:r>
          </w:p>
        </w:tc>
        <w:tc>
          <w:tcPr>
            <w:tcW w:w="1843" w:type="dxa"/>
          </w:tcPr>
          <w:p w:rsidR="0006181C" w:rsidRPr="0009041F" w:rsidRDefault="0006181C"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Impacto Económico por la contratación de Mujeres</w:t>
            </w:r>
          </w:p>
        </w:tc>
        <w:tc>
          <w:tcPr>
            <w:tcW w:w="2552" w:type="dxa"/>
          </w:tcPr>
          <w:p w:rsidR="0006181C" w:rsidRPr="0009041F" w:rsidRDefault="0006181C"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Es la acción que tiende a repercutir en los procesos económicos</w:t>
            </w:r>
          </w:p>
        </w:tc>
        <w:tc>
          <w:tcPr>
            <w:tcW w:w="1701" w:type="dxa"/>
          </w:tcPr>
          <w:p w:rsidR="0006181C" w:rsidRPr="0009041F" w:rsidRDefault="0006181C"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Impacto económico por selección de género</w:t>
            </w:r>
          </w:p>
        </w:tc>
        <w:tc>
          <w:tcPr>
            <w:tcW w:w="1134" w:type="dxa"/>
          </w:tcPr>
          <w:p w:rsidR="0006181C" w:rsidRDefault="007631DE"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 xml:space="preserve">Ver anexo N° 1: </w:t>
            </w:r>
          </w:p>
          <w:p w:rsidR="007631DE" w:rsidRPr="0009041F" w:rsidRDefault="007631DE"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Guía de entrevista.</w:t>
            </w:r>
          </w:p>
          <w:p w:rsidR="0006181C" w:rsidRPr="0009041F" w:rsidRDefault="0006181C"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p>
        </w:tc>
        <w:tc>
          <w:tcPr>
            <w:tcW w:w="1161" w:type="dxa"/>
          </w:tcPr>
          <w:p w:rsidR="0006181C" w:rsidRPr="0009041F" w:rsidRDefault="0006181C"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R.R.H.H. entidades de trabajo del sector automotriz</w:t>
            </w:r>
          </w:p>
        </w:tc>
        <w:tc>
          <w:tcPr>
            <w:tcW w:w="1248" w:type="dxa"/>
          </w:tcPr>
          <w:p w:rsidR="0006181C" w:rsidRPr="0009041F" w:rsidRDefault="0006181C" w:rsidP="00A66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S"/>
              </w:rPr>
            </w:pPr>
            <w:r w:rsidRPr="0009041F">
              <w:rPr>
                <w:rFonts w:ascii="Times New Roman" w:eastAsia="Times New Roman" w:hAnsi="Times New Roman" w:cs="Times New Roman"/>
                <w:sz w:val="20"/>
                <w:szCs w:val="20"/>
                <w:lang w:val="es-ES"/>
              </w:rPr>
              <w:t>Entrevista / Guía de entrevista</w:t>
            </w:r>
          </w:p>
        </w:tc>
      </w:tr>
    </w:tbl>
    <w:p w:rsidR="00BA7947" w:rsidRPr="007631DE" w:rsidRDefault="007631DE" w:rsidP="007631DE">
      <w:pPr>
        <w:jc w:val="right"/>
        <w:rPr>
          <w:rFonts w:ascii="Arial" w:hAnsi="Arial" w:cs="Arial"/>
          <w:sz w:val="24"/>
          <w:szCs w:val="24"/>
        </w:rPr>
        <w:sectPr w:rsidR="00BA7947" w:rsidRPr="007631DE" w:rsidSect="00A66495">
          <w:pgSz w:w="15840" w:h="12240" w:orient="landscape" w:code="1"/>
          <w:pgMar w:top="2268" w:right="1701" w:bottom="1701" w:left="2268" w:header="709" w:footer="709" w:gutter="0"/>
          <w:cols w:space="708"/>
          <w:titlePg/>
          <w:docGrid w:linePitch="360"/>
        </w:sectPr>
      </w:pPr>
      <w:r w:rsidRPr="007631DE">
        <w:rPr>
          <w:rFonts w:ascii="Arial" w:hAnsi="Arial" w:cs="Arial"/>
          <w:sz w:val="24"/>
          <w:szCs w:val="24"/>
        </w:rPr>
        <w:t>Fuente: Vásquez, Ricardo y Chacón Gilberto (2015)</w:t>
      </w:r>
    </w:p>
    <w:p w:rsidR="0006181C" w:rsidRPr="0009041F" w:rsidRDefault="0006181C" w:rsidP="0006181C">
      <w:pPr>
        <w:spacing w:after="0" w:line="360" w:lineRule="auto"/>
        <w:jc w:val="center"/>
        <w:rPr>
          <w:rFonts w:ascii="Arial" w:hAnsi="Arial" w:cs="Arial"/>
          <w:b/>
          <w:sz w:val="28"/>
          <w:szCs w:val="28"/>
        </w:rPr>
      </w:pPr>
      <w:r w:rsidRPr="0009041F">
        <w:rPr>
          <w:rFonts w:ascii="Arial" w:hAnsi="Arial" w:cs="Arial"/>
          <w:b/>
          <w:sz w:val="28"/>
          <w:szCs w:val="28"/>
        </w:rPr>
        <w:lastRenderedPageBreak/>
        <w:t>CAPITULO IV</w:t>
      </w:r>
    </w:p>
    <w:p w:rsidR="0006181C" w:rsidRPr="0009041F" w:rsidRDefault="00006EA1" w:rsidP="0006181C">
      <w:pPr>
        <w:spacing w:after="0" w:line="360" w:lineRule="auto"/>
        <w:jc w:val="center"/>
        <w:rPr>
          <w:rFonts w:ascii="Arial" w:hAnsi="Arial" w:cs="Arial"/>
          <w:b/>
          <w:sz w:val="24"/>
          <w:szCs w:val="24"/>
        </w:rPr>
      </w:pPr>
      <w:r w:rsidRPr="0009041F">
        <w:rPr>
          <w:rFonts w:ascii="Arial" w:hAnsi="Arial" w:cs="Arial"/>
          <w:b/>
          <w:sz w:val="24"/>
          <w:szCs w:val="24"/>
        </w:rPr>
        <w:t>ANÁLISIS E INTERPRETACIÓN DE LOS RESULTADOS</w:t>
      </w:r>
    </w:p>
    <w:p w:rsidR="0006181C" w:rsidRPr="0009041F" w:rsidRDefault="0006181C" w:rsidP="0006181C">
      <w:pPr>
        <w:spacing w:after="0" w:line="360" w:lineRule="auto"/>
        <w:jc w:val="both"/>
        <w:rPr>
          <w:rFonts w:ascii="Arial" w:hAnsi="Arial" w:cs="Arial"/>
          <w:b/>
          <w:sz w:val="24"/>
          <w:szCs w:val="24"/>
        </w:rPr>
      </w:pPr>
      <w:r w:rsidRPr="0009041F">
        <w:rPr>
          <w:rFonts w:ascii="Arial" w:hAnsi="Arial" w:cs="Arial"/>
          <w:b/>
          <w:sz w:val="24"/>
          <w:szCs w:val="24"/>
        </w:rPr>
        <w:tab/>
      </w:r>
    </w:p>
    <w:p w:rsidR="0006181C" w:rsidRPr="0009041F" w:rsidRDefault="0006181C" w:rsidP="0006181C">
      <w:pPr>
        <w:spacing w:after="0" w:line="360" w:lineRule="auto"/>
        <w:ind w:firstLine="708"/>
        <w:jc w:val="both"/>
        <w:rPr>
          <w:rFonts w:ascii="Arial" w:hAnsi="Arial" w:cs="Arial"/>
          <w:sz w:val="24"/>
          <w:szCs w:val="24"/>
        </w:rPr>
      </w:pPr>
      <w:r w:rsidRPr="0009041F">
        <w:rPr>
          <w:rFonts w:ascii="Arial" w:hAnsi="Arial" w:cs="Arial"/>
          <w:sz w:val="24"/>
          <w:szCs w:val="24"/>
        </w:rPr>
        <w:t xml:space="preserve">En este capítulo se </w:t>
      </w:r>
      <w:r w:rsidR="00D17C0C">
        <w:rPr>
          <w:rFonts w:ascii="Arial" w:hAnsi="Arial" w:cs="Arial"/>
          <w:sz w:val="24"/>
          <w:szCs w:val="24"/>
        </w:rPr>
        <w:t>muestra</w:t>
      </w:r>
      <w:r w:rsidRPr="0009041F">
        <w:rPr>
          <w:rFonts w:ascii="Arial" w:hAnsi="Arial" w:cs="Arial"/>
          <w:sz w:val="24"/>
          <w:szCs w:val="24"/>
        </w:rPr>
        <w:t xml:space="preserve"> el análisis y la posterior interpretación de los resultados que se obtuvieron en esta investigación</w:t>
      </w:r>
      <w:r w:rsidR="00D17C0C">
        <w:rPr>
          <w:rFonts w:ascii="Arial" w:hAnsi="Arial" w:cs="Arial"/>
          <w:sz w:val="24"/>
          <w:szCs w:val="24"/>
        </w:rPr>
        <w:t>. P</w:t>
      </w:r>
      <w:r w:rsidRPr="0009041F">
        <w:rPr>
          <w:rFonts w:ascii="Arial" w:hAnsi="Arial" w:cs="Arial"/>
          <w:sz w:val="24"/>
          <w:szCs w:val="24"/>
        </w:rPr>
        <w:t>ara el desarrollo de los</w:t>
      </w:r>
      <w:r w:rsidR="00D17C0C">
        <w:rPr>
          <w:rFonts w:ascii="Arial" w:hAnsi="Arial" w:cs="Arial"/>
          <w:sz w:val="24"/>
          <w:szCs w:val="24"/>
        </w:rPr>
        <w:t xml:space="preserve"> objetivos presentados, aplicando</w:t>
      </w:r>
      <w:r w:rsidRPr="0009041F">
        <w:rPr>
          <w:rFonts w:ascii="Arial" w:hAnsi="Arial" w:cs="Arial"/>
          <w:sz w:val="24"/>
          <w:szCs w:val="24"/>
        </w:rPr>
        <w:t xml:space="preserve"> la revisión documental a las fuentes pertinentes y las entrevistas a la población referida.</w:t>
      </w:r>
    </w:p>
    <w:p w:rsidR="0006181C" w:rsidRPr="0009041F" w:rsidRDefault="0006181C" w:rsidP="0006181C">
      <w:pPr>
        <w:spacing w:after="0" w:line="360" w:lineRule="auto"/>
        <w:ind w:firstLine="708"/>
        <w:jc w:val="both"/>
        <w:rPr>
          <w:rFonts w:ascii="Arial" w:hAnsi="Arial" w:cs="Arial"/>
          <w:sz w:val="24"/>
          <w:szCs w:val="24"/>
        </w:rPr>
      </w:pPr>
    </w:p>
    <w:p w:rsidR="0006181C" w:rsidRPr="0009041F" w:rsidRDefault="0006181C" w:rsidP="0006181C">
      <w:pPr>
        <w:spacing w:after="0" w:line="360" w:lineRule="auto"/>
        <w:ind w:firstLine="708"/>
        <w:jc w:val="both"/>
        <w:rPr>
          <w:rFonts w:ascii="Arial" w:hAnsi="Arial" w:cs="Arial"/>
          <w:sz w:val="24"/>
          <w:szCs w:val="24"/>
        </w:rPr>
      </w:pPr>
      <w:r w:rsidRPr="0009041F">
        <w:rPr>
          <w:rFonts w:ascii="Arial" w:hAnsi="Arial" w:cs="Arial"/>
          <w:sz w:val="24"/>
          <w:szCs w:val="24"/>
        </w:rPr>
        <w:t>Después de haber analizado el contenido de la Ley Orgánica del trabajo,   los Trabajadores y las Trabajadoras, enfocándonos en el tema de protección a la mujer de acuerdo al  primer objetivo específico, el cual es: “</w:t>
      </w:r>
      <w:r w:rsidRPr="0009041F">
        <w:rPr>
          <w:rFonts w:ascii="Arial" w:hAnsi="Arial" w:cs="Arial"/>
          <w:b/>
          <w:sz w:val="24"/>
          <w:szCs w:val="24"/>
        </w:rPr>
        <w:t>Establecer el alcance de la nueva ley del trabajo, los trabajadores y las trabajadoras (LOTTT), en materia de protección a las mujeres trabajadoras.”</w:t>
      </w:r>
      <w:r w:rsidRPr="0009041F">
        <w:rPr>
          <w:rFonts w:ascii="Arial" w:hAnsi="Arial" w:cs="Arial"/>
          <w:sz w:val="24"/>
          <w:szCs w:val="24"/>
        </w:rPr>
        <w:t xml:space="preserve"> Se obtienen los siguientes resultados:</w:t>
      </w:r>
    </w:p>
    <w:p w:rsidR="0006181C" w:rsidRPr="0009041F" w:rsidRDefault="0006181C" w:rsidP="0006181C">
      <w:pPr>
        <w:spacing w:after="0" w:line="360" w:lineRule="auto"/>
        <w:ind w:firstLine="708"/>
        <w:jc w:val="both"/>
        <w:rPr>
          <w:rFonts w:ascii="Arial" w:hAnsi="Arial" w:cs="Arial"/>
          <w:sz w:val="24"/>
          <w:szCs w:val="24"/>
        </w:rPr>
      </w:pPr>
    </w:p>
    <w:p w:rsidR="004F48F8" w:rsidRDefault="0006181C" w:rsidP="0006181C">
      <w:pPr>
        <w:spacing w:after="0" w:line="360" w:lineRule="auto"/>
        <w:ind w:firstLine="708"/>
        <w:jc w:val="both"/>
        <w:rPr>
          <w:rFonts w:ascii="Arial" w:hAnsi="Arial" w:cs="Arial"/>
          <w:sz w:val="24"/>
          <w:szCs w:val="24"/>
        </w:rPr>
      </w:pPr>
      <w:r w:rsidRPr="0009041F">
        <w:rPr>
          <w:rFonts w:ascii="Arial" w:hAnsi="Arial" w:cs="Arial"/>
          <w:sz w:val="24"/>
          <w:szCs w:val="24"/>
        </w:rPr>
        <w:t>La LOTTT en muchos de sus artículos establece la no discriminación a la mujer incluyéndola en todos las normas y condiciones que esta regula, es decir que se garantiza los mismo derechos y deberes para hombres y mujeres sin distinción o preferencia, garantizando la igualdad de género en el trabajo y a su vez garantizando la protección a la mujer y a la maternidad. A continuación se muestran</w:t>
      </w:r>
      <w:r w:rsidR="004F48F8">
        <w:rPr>
          <w:rFonts w:ascii="Arial" w:hAnsi="Arial" w:cs="Arial"/>
          <w:sz w:val="24"/>
          <w:szCs w:val="24"/>
        </w:rPr>
        <w:t xml:space="preserve"> un cuadro con </w:t>
      </w:r>
      <w:r w:rsidRPr="0009041F">
        <w:rPr>
          <w:rFonts w:ascii="Arial" w:hAnsi="Arial" w:cs="Arial"/>
          <w:sz w:val="24"/>
          <w:szCs w:val="24"/>
        </w:rPr>
        <w:t>los artículos referentes al tema y el ámbito al que se refieren:</w:t>
      </w:r>
    </w:p>
    <w:p w:rsidR="006961D1" w:rsidRDefault="006961D1">
      <w:pPr>
        <w:rPr>
          <w:rFonts w:ascii="Arial" w:hAnsi="Arial" w:cs="Arial"/>
          <w:sz w:val="24"/>
          <w:szCs w:val="24"/>
        </w:rPr>
      </w:pPr>
      <w:r>
        <w:rPr>
          <w:rFonts w:ascii="Arial" w:hAnsi="Arial" w:cs="Arial"/>
          <w:sz w:val="24"/>
          <w:szCs w:val="24"/>
        </w:rPr>
        <w:br w:type="page"/>
      </w:r>
    </w:p>
    <w:p w:rsidR="006961D1" w:rsidRDefault="006961D1" w:rsidP="006961D1">
      <w:pPr>
        <w:spacing w:after="0" w:line="360" w:lineRule="auto"/>
        <w:jc w:val="center"/>
        <w:rPr>
          <w:rFonts w:ascii="Arial" w:hAnsi="Arial" w:cs="Arial"/>
          <w:sz w:val="24"/>
          <w:szCs w:val="24"/>
        </w:rPr>
        <w:sectPr w:rsidR="006961D1" w:rsidSect="006961D1">
          <w:pgSz w:w="12240" w:h="15840" w:code="1"/>
          <w:pgMar w:top="2268" w:right="1701" w:bottom="1701" w:left="2268" w:header="709" w:footer="709" w:gutter="0"/>
          <w:cols w:space="708"/>
          <w:docGrid w:linePitch="360"/>
        </w:sectPr>
      </w:pPr>
    </w:p>
    <w:p w:rsidR="0006181C" w:rsidRPr="0009041F" w:rsidRDefault="00D17C0C" w:rsidP="006961D1">
      <w:pPr>
        <w:spacing w:after="0" w:line="360" w:lineRule="auto"/>
        <w:jc w:val="center"/>
        <w:rPr>
          <w:rFonts w:ascii="Arial" w:hAnsi="Arial" w:cs="Arial"/>
          <w:sz w:val="24"/>
          <w:szCs w:val="24"/>
        </w:rPr>
      </w:pPr>
      <w:r>
        <w:rPr>
          <w:rFonts w:ascii="Arial" w:hAnsi="Arial" w:cs="Arial"/>
          <w:sz w:val="24"/>
          <w:szCs w:val="24"/>
        </w:rPr>
        <w:lastRenderedPageBreak/>
        <w:t>Cuadro N° 3</w:t>
      </w:r>
    </w:p>
    <w:tbl>
      <w:tblPr>
        <w:tblStyle w:val="Sombreadoclaro"/>
        <w:tblW w:w="11907" w:type="dxa"/>
        <w:tblInd w:w="108" w:type="dxa"/>
        <w:tblBorders>
          <w:left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Pr>
      <w:tblGrid>
        <w:gridCol w:w="2706"/>
        <w:gridCol w:w="4148"/>
        <w:gridCol w:w="5053"/>
      </w:tblGrid>
      <w:tr w:rsidR="0006181C" w:rsidRPr="0009041F" w:rsidTr="00996124">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1907" w:type="dxa"/>
            <w:gridSpan w:val="3"/>
            <w:tcBorders>
              <w:top w:val="none" w:sz="0" w:space="0" w:color="auto"/>
              <w:left w:val="none" w:sz="0" w:space="0" w:color="auto"/>
              <w:bottom w:val="none" w:sz="0" w:space="0" w:color="auto"/>
              <w:right w:val="none" w:sz="0" w:space="0" w:color="auto"/>
            </w:tcBorders>
          </w:tcPr>
          <w:p w:rsidR="0006181C" w:rsidRPr="0009041F" w:rsidRDefault="0006181C" w:rsidP="00A84114">
            <w:pPr>
              <w:pStyle w:val="Sinespaciado"/>
              <w:jc w:val="center"/>
            </w:pPr>
            <w:r w:rsidRPr="0009041F">
              <w:t>Alcance de Ley Orgánica de trabajo, Las trabajadoras y los Trabajadores</w:t>
            </w:r>
            <w:r w:rsidR="00D17C0C">
              <w:t xml:space="preserve"> en materia de protección a las mujeres.</w:t>
            </w:r>
          </w:p>
        </w:tc>
      </w:tr>
      <w:tr w:rsidR="0006181C" w:rsidRPr="0009041F" w:rsidTr="00996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6" w:type="dxa"/>
            <w:tcBorders>
              <w:left w:val="none" w:sz="0" w:space="0" w:color="auto"/>
              <w:right w:val="none" w:sz="0" w:space="0" w:color="auto"/>
            </w:tcBorders>
          </w:tcPr>
          <w:p w:rsidR="0006181C" w:rsidRPr="0009041F" w:rsidRDefault="0006181C" w:rsidP="00143641">
            <w:pPr>
              <w:pStyle w:val="Sinespaciado"/>
            </w:pPr>
            <w:r w:rsidRPr="0009041F">
              <w:t>Artículos</w:t>
            </w:r>
          </w:p>
        </w:tc>
        <w:tc>
          <w:tcPr>
            <w:tcW w:w="4148" w:type="dxa"/>
            <w:tcBorders>
              <w:left w:val="none" w:sz="0" w:space="0" w:color="auto"/>
              <w:right w:val="none" w:sz="0" w:space="0" w:color="auto"/>
            </w:tcBorders>
          </w:tcPr>
          <w:p w:rsidR="0006181C" w:rsidRPr="0009041F" w:rsidRDefault="0006181C" w:rsidP="00143641">
            <w:pPr>
              <w:pStyle w:val="Sinespaciado"/>
              <w:cnfStyle w:val="000000100000" w:firstRow="0" w:lastRow="0" w:firstColumn="0" w:lastColumn="0" w:oddVBand="0" w:evenVBand="0" w:oddHBand="1" w:evenHBand="0" w:firstRowFirstColumn="0" w:firstRowLastColumn="0" w:lastRowFirstColumn="0" w:lastRowLastColumn="0"/>
            </w:pPr>
            <w:r w:rsidRPr="0009041F">
              <w:t>Ámbito</w:t>
            </w:r>
          </w:p>
        </w:tc>
        <w:tc>
          <w:tcPr>
            <w:tcW w:w="5053" w:type="dxa"/>
            <w:tcBorders>
              <w:left w:val="none" w:sz="0" w:space="0" w:color="auto"/>
              <w:right w:val="none" w:sz="0" w:space="0" w:color="auto"/>
            </w:tcBorders>
          </w:tcPr>
          <w:p w:rsidR="0006181C" w:rsidRPr="0009041F" w:rsidRDefault="0006181C" w:rsidP="00143641">
            <w:pPr>
              <w:pStyle w:val="Sinespaciado"/>
              <w:cnfStyle w:val="000000100000" w:firstRow="0" w:lastRow="0" w:firstColumn="0" w:lastColumn="0" w:oddVBand="0" w:evenVBand="0" w:oddHBand="1" w:evenHBand="0" w:firstRowFirstColumn="0" w:firstRowLastColumn="0" w:lastRowFirstColumn="0" w:lastRowLastColumn="0"/>
            </w:pPr>
            <w:r w:rsidRPr="0009041F">
              <w:t>Análisis</w:t>
            </w:r>
          </w:p>
        </w:tc>
      </w:tr>
      <w:tr w:rsidR="0006181C" w:rsidRPr="0009041F" w:rsidTr="00996124">
        <w:trPr>
          <w:trHeight w:val="2003"/>
        </w:trPr>
        <w:tc>
          <w:tcPr>
            <w:cnfStyle w:val="001000000000" w:firstRow="0" w:lastRow="0" w:firstColumn="1" w:lastColumn="0" w:oddVBand="0" w:evenVBand="0" w:oddHBand="0" w:evenHBand="0" w:firstRowFirstColumn="0" w:firstRowLastColumn="0" w:lastRowFirstColumn="0" w:lastRowLastColumn="0"/>
            <w:tcW w:w="2706" w:type="dxa"/>
          </w:tcPr>
          <w:p w:rsidR="0006181C" w:rsidRPr="0009041F" w:rsidRDefault="0006181C" w:rsidP="00143641">
            <w:pPr>
              <w:pStyle w:val="Sinespaciado"/>
            </w:pPr>
            <w:r w:rsidRPr="0009041F">
              <w:t>Art. 1, 18 numeral 7, 19, 20,21.</w:t>
            </w:r>
          </w:p>
        </w:tc>
        <w:tc>
          <w:tcPr>
            <w:tcW w:w="4148" w:type="dxa"/>
          </w:tcPr>
          <w:p w:rsidR="0006181C" w:rsidRPr="0009041F" w:rsidRDefault="0006181C" w:rsidP="00143641">
            <w:pPr>
              <w:pStyle w:val="Sinespaciado"/>
              <w:jc w:val="both"/>
              <w:cnfStyle w:val="000000000000" w:firstRow="0" w:lastRow="0" w:firstColumn="0" w:lastColumn="0" w:oddVBand="0" w:evenVBand="0" w:oddHBand="0" w:evenHBand="0" w:firstRowFirstColumn="0" w:firstRowLastColumn="0" w:lastRowFirstColumn="0" w:lastRowLastColumn="0"/>
            </w:pPr>
            <w:r w:rsidRPr="0009041F">
              <w:t xml:space="preserve">Trabajo como hecho social, prohibición a la no discriminación, </w:t>
            </w:r>
            <w:proofErr w:type="spellStart"/>
            <w:r w:rsidRPr="0009041F">
              <w:t>irrenunciabilidad</w:t>
            </w:r>
            <w:proofErr w:type="spellEnd"/>
            <w:r w:rsidRPr="0009041F">
              <w:t xml:space="preserve"> de los derechos laborales, igualdad y equidad de género, estableciendo principios de no discriminación en el trabajo.</w:t>
            </w:r>
          </w:p>
        </w:tc>
        <w:tc>
          <w:tcPr>
            <w:tcW w:w="5053" w:type="dxa"/>
          </w:tcPr>
          <w:p w:rsidR="0006181C" w:rsidRPr="0009041F" w:rsidRDefault="0006181C" w:rsidP="00D17C0C">
            <w:pPr>
              <w:pStyle w:val="Sinespaciado"/>
              <w:ind w:left="175"/>
              <w:jc w:val="both"/>
              <w:cnfStyle w:val="000000000000" w:firstRow="0" w:lastRow="0" w:firstColumn="0" w:lastColumn="0" w:oddVBand="0" w:evenVBand="0" w:oddHBand="0" w:evenHBand="0" w:firstRowFirstColumn="0" w:firstRowLastColumn="0" w:lastRowFirstColumn="0" w:lastRowLastColumn="0"/>
            </w:pPr>
            <w:r w:rsidRPr="0009041F">
              <w:t xml:space="preserve">El contenido de los artículos establecen   la igualdad de género y la no discriminación por sexo, no solo por género sino también de raza, orientación sexual, entre otros, sirviendo como muestra y ejemplo de que se garantiza la igualdad de géneros en términos legales y éticos de la nación, donde la incorporación de la mujer y su protección en el mundo del trabajo es de importancia, como así lo determinan estos artículos. </w:t>
            </w:r>
          </w:p>
        </w:tc>
      </w:tr>
      <w:tr w:rsidR="0006181C" w:rsidRPr="0009041F" w:rsidTr="00996124">
        <w:trPr>
          <w:cnfStyle w:val="000000100000" w:firstRow="0" w:lastRow="0" w:firstColumn="0" w:lastColumn="0" w:oddVBand="0" w:evenVBand="0" w:oddHBand="1"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2706" w:type="dxa"/>
            <w:tcBorders>
              <w:left w:val="none" w:sz="0" w:space="0" w:color="auto"/>
              <w:right w:val="none" w:sz="0" w:space="0" w:color="auto"/>
            </w:tcBorders>
          </w:tcPr>
          <w:p w:rsidR="0006181C" w:rsidRPr="0009041F" w:rsidRDefault="0006181C" w:rsidP="00143641">
            <w:pPr>
              <w:pStyle w:val="Sinespaciado"/>
            </w:pPr>
            <w:r w:rsidRPr="0009041F">
              <w:t>Articulo 109</w:t>
            </w:r>
          </w:p>
        </w:tc>
        <w:tc>
          <w:tcPr>
            <w:tcW w:w="4148" w:type="dxa"/>
            <w:tcBorders>
              <w:left w:val="none" w:sz="0" w:space="0" w:color="auto"/>
              <w:right w:val="none" w:sz="0" w:space="0" w:color="auto"/>
            </w:tcBorders>
          </w:tcPr>
          <w:p w:rsidR="0006181C" w:rsidRPr="0009041F" w:rsidRDefault="0006181C" w:rsidP="00143641">
            <w:pPr>
              <w:pStyle w:val="Sinespaciado"/>
              <w:jc w:val="both"/>
              <w:cnfStyle w:val="000000100000" w:firstRow="0" w:lastRow="0" w:firstColumn="0" w:lastColumn="0" w:oddVBand="0" w:evenVBand="0" w:oddHBand="1" w:evenHBand="0" w:firstRowFirstColumn="0" w:firstRowLastColumn="0" w:lastRowFirstColumn="0" w:lastRowLastColumn="0"/>
            </w:pPr>
            <w:r w:rsidRPr="0009041F">
              <w:t>Principio de Igual salario a igual trabajo.</w:t>
            </w:r>
          </w:p>
        </w:tc>
        <w:tc>
          <w:tcPr>
            <w:tcW w:w="5053" w:type="dxa"/>
            <w:tcBorders>
              <w:left w:val="none" w:sz="0" w:space="0" w:color="auto"/>
              <w:right w:val="none" w:sz="0" w:space="0" w:color="auto"/>
            </w:tcBorders>
          </w:tcPr>
          <w:p w:rsidR="0006181C" w:rsidRPr="0009041F" w:rsidRDefault="0006181C" w:rsidP="00D17C0C">
            <w:pPr>
              <w:pStyle w:val="Sinespaciado"/>
              <w:ind w:left="175"/>
              <w:jc w:val="both"/>
              <w:cnfStyle w:val="000000100000" w:firstRow="0" w:lastRow="0" w:firstColumn="0" w:lastColumn="0" w:oddVBand="0" w:evenVBand="0" w:oddHBand="1" w:evenHBand="0" w:firstRowFirstColumn="0" w:firstRowLastColumn="0" w:lastRowFirstColumn="0" w:lastRowLastColumn="0"/>
            </w:pPr>
            <w:r w:rsidRPr="0009041F">
              <w:t>A trabajo igual, igual desempeño en puesto de trabajo, jornada y condiciones de eficiencia también iguales, debe corresponder salario igual. A estos fines se tendrá presente la capacidad del trabajador o trabajadora con relación a la clase de trabajo que ejecuta.</w:t>
            </w:r>
          </w:p>
        </w:tc>
      </w:tr>
      <w:tr w:rsidR="0006181C" w:rsidRPr="0009041F" w:rsidTr="00996124">
        <w:trPr>
          <w:trHeight w:val="2421"/>
        </w:trPr>
        <w:tc>
          <w:tcPr>
            <w:cnfStyle w:val="001000000000" w:firstRow="0" w:lastRow="0" w:firstColumn="1" w:lastColumn="0" w:oddVBand="0" w:evenVBand="0" w:oddHBand="0" w:evenHBand="0" w:firstRowFirstColumn="0" w:firstRowLastColumn="0" w:lastRowFirstColumn="0" w:lastRowLastColumn="0"/>
            <w:tcW w:w="2706" w:type="dxa"/>
          </w:tcPr>
          <w:p w:rsidR="0006181C" w:rsidRPr="0009041F" w:rsidRDefault="0006181C" w:rsidP="00143641">
            <w:pPr>
              <w:pStyle w:val="Sinespaciado"/>
            </w:pPr>
            <w:r w:rsidRPr="0009041F">
              <w:t>Artículos  331,332,333,334,335,336,</w:t>
            </w:r>
          </w:p>
          <w:p w:rsidR="0006181C" w:rsidRPr="0009041F" w:rsidRDefault="0006181C" w:rsidP="00143641">
            <w:pPr>
              <w:pStyle w:val="Sinespaciado"/>
            </w:pPr>
            <w:r w:rsidRPr="0009041F">
              <w:t>337,338,339,340,341,342</w:t>
            </w:r>
          </w:p>
          <w:p w:rsidR="0006181C" w:rsidRPr="0009041F" w:rsidRDefault="0006181C" w:rsidP="00143641">
            <w:pPr>
              <w:pStyle w:val="Sinespaciado"/>
            </w:pPr>
            <w:r w:rsidRPr="0009041F">
              <w:t>343,345,346,347,348.</w:t>
            </w:r>
          </w:p>
        </w:tc>
        <w:tc>
          <w:tcPr>
            <w:tcW w:w="4148" w:type="dxa"/>
          </w:tcPr>
          <w:p w:rsidR="0006181C" w:rsidRPr="0009041F" w:rsidRDefault="0006181C" w:rsidP="00143641">
            <w:pPr>
              <w:pStyle w:val="Sinespaciado"/>
              <w:jc w:val="both"/>
              <w:cnfStyle w:val="000000000000" w:firstRow="0" w:lastRow="0" w:firstColumn="0" w:lastColumn="0" w:oddVBand="0" w:evenVBand="0" w:oddHBand="0" w:evenHBand="0" w:firstRowFirstColumn="0" w:firstRowLastColumn="0" w:lastRowFirstColumn="0" w:lastRowLastColumn="0"/>
            </w:pPr>
            <w:r w:rsidRPr="0009041F">
              <w:t xml:space="preserve">Protección de la Familia en el Proceso social </w:t>
            </w:r>
            <w:r w:rsidR="00D17C0C">
              <w:t xml:space="preserve">  </w:t>
            </w:r>
            <w:r w:rsidRPr="0009041F">
              <w:t>de trabajo, Protección a la maternidad.</w:t>
            </w:r>
          </w:p>
        </w:tc>
        <w:tc>
          <w:tcPr>
            <w:tcW w:w="5053" w:type="dxa"/>
          </w:tcPr>
          <w:p w:rsidR="0006181C" w:rsidRPr="0009041F" w:rsidRDefault="0006181C" w:rsidP="00D17C0C">
            <w:pPr>
              <w:pStyle w:val="Sinespaciado"/>
              <w:ind w:left="175"/>
              <w:jc w:val="both"/>
              <w:cnfStyle w:val="000000000000" w:firstRow="0" w:lastRow="0" w:firstColumn="0" w:lastColumn="0" w:oddVBand="0" w:evenVBand="0" w:oddHBand="0" w:evenHBand="0" w:firstRowFirstColumn="0" w:firstRowLastColumn="0" w:lastRowFirstColumn="0" w:lastRowLastColumn="0"/>
            </w:pPr>
            <w:r w:rsidRPr="0009041F">
              <w:t>De esta manera queda demostrado que la LOTTT si establece la protección a la mujer sin importar sus orientaciones sexuales, razas, creencias religiosas, entre otros aspectos, es por ello que ya se puede responder que el alcance de la ley en materia de protección a la mujer es amplio y establece condiciones dignas no solo para hombres sino también para las mujeres incluso hasta teniendo mayor consideración hacia ellas en virtud de su rol reproductivo que es la maternidad.</w:t>
            </w:r>
          </w:p>
        </w:tc>
      </w:tr>
    </w:tbl>
    <w:p w:rsidR="006961D1" w:rsidRDefault="00D17C0C" w:rsidP="000C47C2">
      <w:pPr>
        <w:spacing w:after="0" w:line="360" w:lineRule="auto"/>
        <w:jc w:val="right"/>
        <w:rPr>
          <w:rFonts w:ascii="Arial" w:hAnsi="Arial" w:cs="Arial"/>
          <w:sz w:val="24"/>
          <w:szCs w:val="24"/>
        </w:rPr>
        <w:sectPr w:rsidR="006961D1" w:rsidSect="006961D1">
          <w:pgSz w:w="15840" w:h="12240" w:orient="landscape" w:code="1"/>
          <w:pgMar w:top="1701" w:right="1701" w:bottom="2268" w:left="2268" w:header="709" w:footer="709" w:gutter="0"/>
          <w:cols w:space="708"/>
          <w:docGrid w:linePitch="360"/>
        </w:sectPr>
      </w:pPr>
      <w:r>
        <w:rPr>
          <w:rFonts w:ascii="Arial" w:hAnsi="Arial" w:cs="Arial"/>
          <w:sz w:val="24"/>
          <w:szCs w:val="24"/>
        </w:rPr>
        <w:t xml:space="preserve">Fuente: </w:t>
      </w:r>
      <w:r w:rsidR="00996124">
        <w:rPr>
          <w:rFonts w:ascii="Arial" w:hAnsi="Arial" w:cs="Arial"/>
          <w:sz w:val="24"/>
          <w:szCs w:val="24"/>
        </w:rPr>
        <w:t>Vásquez</w:t>
      </w:r>
      <w:r>
        <w:rPr>
          <w:rFonts w:ascii="Arial" w:hAnsi="Arial" w:cs="Arial"/>
          <w:sz w:val="24"/>
          <w:szCs w:val="24"/>
        </w:rPr>
        <w:t xml:space="preserve">, Ricardo y </w:t>
      </w:r>
      <w:r w:rsidR="00996124">
        <w:rPr>
          <w:rFonts w:ascii="Arial" w:hAnsi="Arial" w:cs="Arial"/>
          <w:sz w:val="24"/>
          <w:szCs w:val="24"/>
        </w:rPr>
        <w:t>Chacón</w:t>
      </w:r>
      <w:r>
        <w:rPr>
          <w:rFonts w:ascii="Arial" w:hAnsi="Arial" w:cs="Arial"/>
          <w:sz w:val="24"/>
          <w:szCs w:val="24"/>
        </w:rPr>
        <w:t>, Gilberto (2015)</w:t>
      </w:r>
    </w:p>
    <w:p w:rsidR="000C47C2" w:rsidRDefault="000C47C2" w:rsidP="000C47C2">
      <w:pPr>
        <w:spacing w:after="0" w:line="360" w:lineRule="auto"/>
        <w:jc w:val="both"/>
        <w:rPr>
          <w:rFonts w:ascii="Arial" w:hAnsi="Arial" w:cs="Arial"/>
          <w:sz w:val="24"/>
          <w:szCs w:val="24"/>
        </w:rPr>
      </w:pPr>
      <w:r>
        <w:rPr>
          <w:rFonts w:ascii="Arial" w:hAnsi="Arial" w:cs="Arial"/>
          <w:sz w:val="24"/>
          <w:szCs w:val="24"/>
        </w:rPr>
        <w:lastRenderedPageBreak/>
        <w:t xml:space="preserve">De acuerdo con el segundo </w:t>
      </w:r>
      <w:r w:rsidRPr="0009041F">
        <w:rPr>
          <w:rFonts w:ascii="Arial" w:hAnsi="Arial" w:cs="Arial"/>
          <w:sz w:val="24"/>
          <w:szCs w:val="24"/>
        </w:rPr>
        <w:t>objetivo de esta investigación el cual es “</w:t>
      </w:r>
      <w:r w:rsidRPr="00900C35">
        <w:rPr>
          <w:rFonts w:ascii="Arial" w:hAnsi="Arial" w:cs="Arial"/>
          <w:b/>
          <w:sz w:val="24"/>
          <w:szCs w:val="24"/>
        </w:rPr>
        <w:t>Analizar el proceso de selección de personal, a la luz de los beneficios de la nueva ley del trabajo, los trabajadores y las trabajadoras (LOTTT), en entidades de trabajo del sector automotriz del m</w:t>
      </w:r>
      <w:r>
        <w:rPr>
          <w:rFonts w:ascii="Arial" w:hAnsi="Arial" w:cs="Arial"/>
          <w:b/>
          <w:sz w:val="24"/>
          <w:szCs w:val="24"/>
        </w:rPr>
        <w:t>unicipio Valencia Edo. Carabobo.</w:t>
      </w:r>
      <w:r w:rsidRPr="00900C35">
        <w:rPr>
          <w:rFonts w:ascii="Arial" w:hAnsi="Arial" w:cs="Arial"/>
          <w:b/>
          <w:sz w:val="24"/>
          <w:szCs w:val="24"/>
        </w:rPr>
        <w:t>”</w:t>
      </w:r>
      <w:r>
        <w:rPr>
          <w:rFonts w:ascii="Arial" w:hAnsi="Arial" w:cs="Arial"/>
          <w:sz w:val="24"/>
          <w:szCs w:val="24"/>
        </w:rPr>
        <w:t xml:space="preserve"> </w:t>
      </w:r>
    </w:p>
    <w:p w:rsidR="00D17C0C" w:rsidRDefault="00D17C0C" w:rsidP="00A84114">
      <w:pPr>
        <w:spacing w:after="0" w:line="360" w:lineRule="auto"/>
        <w:jc w:val="both"/>
        <w:rPr>
          <w:rFonts w:ascii="Arial" w:hAnsi="Arial" w:cs="Arial"/>
          <w:sz w:val="24"/>
          <w:szCs w:val="24"/>
        </w:rPr>
      </w:pPr>
    </w:p>
    <w:p w:rsidR="00451387" w:rsidRDefault="00D17C0C" w:rsidP="00A84114">
      <w:pPr>
        <w:spacing w:after="0" w:line="360" w:lineRule="auto"/>
        <w:jc w:val="both"/>
        <w:rPr>
          <w:rFonts w:ascii="Arial" w:hAnsi="Arial" w:cs="Arial"/>
          <w:sz w:val="24"/>
          <w:szCs w:val="24"/>
        </w:rPr>
      </w:pPr>
      <w:r>
        <w:rPr>
          <w:rFonts w:ascii="Arial" w:hAnsi="Arial" w:cs="Arial"/>
          <w:sz w:val="24"/>
          <w:szCs w:val="24"/>
        </w:rPr>
        <w:t>S</w:t>
      </w:r>
      <w:r w:rsidR="0006181C" w:rsidRPr="0009041F">
        <w:rPr>
          <w:rFonts w:ascii="Arial" w:hAnsi="Arial" w:cs="Arial"/>
          <w:sz w:val="24"/>
          <w:szCs w:val="24"/>
        </w:rPr>
        <w:t xml:space="preserve">e buscaron las diferencias existentes de los beneficios por género que establece la ley orgánica del trabajo, los trabajadores y las trabajadoras, es decir las diferencias entre los beneficios que tienen los hombres y los beneficios que tienen las mujeres. Se realizó una comparación entre estos beneficios </w:t>
      </w:r>
      <w:proofErr w:type="spellStart"/>
      <w:r w:rsidR="00451387">
        <w:rPr>
          <w:rFonts w:ascii="Arial" w:hAnsi="Arial" w:cs="Arial"/>
          <w:sz w:val="24"/>
          <w:szCs w:val="24"/>
        </w:rPr>
        <w:t>obteniendos</w:t>
      </w:r>
      <w:proofErr w:type="spellEnd"/>
      <w:r w:rsidR="0006181C" w:rsidRPr="0009041F">
        <w:rPr>
          <w:rFonts w:ascii="Arial" w:hAnsi="Arial" w:cs="Arial"/>
          <w:sz w:val="24"/>
          <w:szCs w:val="24"/>
        </w:rPr>
        <w:t xml:space="preserve"> un cuadro comparativo donde se visualizan con mayor facilidad, el cual se </w:t>
      </w:r>
      <w:r w:rsidR="00451387">
        <w:rPr>
          <w:rFonts w:ascii="Arial" w:hAnsi="Arial" w:cs="Arial"/>
          <w:sz w:val="24"/>
          <w:szCs w:val="24"/>
        </w:rPr>
        <w:t>presenta</w:t>
      </w:r>
      <w:r w:rsidR="0006181C" w:rsidRPr="0009041F">
        <w:rPr>
          <w:rFonts w:ascii="Arial" w:hAnsi="Arial" w:cs="Arial"/>
          <w:sz w:val="24"/>
          <w:szCs w:val="24"/>
        </w:rPr>
        <w:t xml:space="preserve">  a continuación:</w:t>
      </w:r>
    </w:p>
    <w:p w:rsidR="0075574A" w:rsidRDefault="0075574A" w:rsidP="00A84114">
      <w:pPr>
        <w:spacing w:after="0" w:line="360" w:lineRule="auto"/>
        <w:jc w:val="both"/>
        <w:rPr>
          <w:rFonts w:ascii="Arial" w:hAnsi="Arial" w:cs="Arial"/>
          <w:sz w:val="24"/>
          <w:szCs w:val="24"/>
        </w:rPr>
      </w:pPr>
    </w:p>
    <w:p w:rsidR="00451387" w:rsidRPr="0009041F" w:rsidRDefault="000C47C2" w:rsidP="00451387">
      <w:pPr>
        <w:spacing w:after="0" w:line="360" w:lineRule="auto"/>
        <w:jc w:val="center"/>
        <w:rPr>
          <w:rFonts w:ascii="Arial" w:hAnsi="Arial" w:cs="Arial"/>
          <w:sz w:val="24"/>
          <w:szCs w:val="24"/>
        </w:rPr>
      </w:pPr>
      <w:r>
        <w:rPr>
          <w:rFonts w:ascii="Arial" w:hAnsi="Arial" w:cs="Arial"/>
          <w:sz w:val="24"/>
          <w:szCs w:val="24"/>
          <w:lang w:val="es-ES"/>
        </w:rPr>
        <w:t>Cuadro N° 4 Cuadro comparativo de costos</w:t>
      </w:r>
    </w:p>
    <w:tbl>
      <w:tblPr>
        <w:tblStyle w:val="Sombreadomedio1-nfasis51"/>
        <w:tblpPr w:leftFromText="142" w:rightFromText="142" w:vertAnchor="text" w:tblpXSpec="center" w:tblpY="1"/>
        <w:tblOverlap w:val="never"/>
        <w:tblW w:w="8330" w:type="dxa"/>
        <w:tblLayout w:type="fixed"/>
        <w:tblLook w:val="04A0" w:firstRow="1" w:lastRow="0" w:firstColumn="1" w:lastColumn="0" w:noHBand="0" w:noVBand="1"/>
      </w:tblPr>
      <w:tblGrid>
        <w:gridCol w:w="675"/>
        <w:gridCol w:w="2268"/>
        <w:gridCol w:w="709"/>
        <w:gridCol w:w="284"/>
        <w:gridCol w:w="141"/>
        <w:gridCol w:w="1276"/>
        <w:gridCol w:w="142"/>
        <w:gridCol w:w="1276"/>
        <w:gridCol w:w="708"/>
        <w:gridCol w:w="851"/>
      </w:tblGrid>
      <w:tr w:rsidR="000C47C2" w:rsidRPr="000C47C2" w:rsidTr="00755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shd w:val="clear" w:color="auto" w:fill="365F91" w:themeFill="accent1" w:themeFillShade="BF"/>
            <w:textDirection w:val="btLr"/>
          </w:tcPr>
          <w:p w:rsidR="00451387" w:rsidRPr="000C47C2" w:rsidRDefault="00451387" w:rsidP="00FF17C9">
            <w:pPr>
              <w:spacing w:line="360" w:lineRule="auto"/>
              <w:ind w:left="113" w:right="113"/>
              <w:jc w:val="center"/>
              <w:rPr>
                <w:rFonts w:ascii="Arial" w:eastAsia="Calibri" w:hAnsi="Arial" w:cs="Arial"/>
                <w:color w:val="FFFFFF" w:themeColor="background1"/>
                <w:sz w:val="20"/>
                <w:szCs w:val="20"/>
              </w:rPr>
            </w:pPr>
            <w:r w:rsidRPr="000C47C2">
              <w:rPr>
                <w:rFonts w:ascii="Arial" w:eastAsia="Calibri" w:hAnsi="Arial" w:cs="Arial"/>
                <w:color w:val="FFFFFF" w:themeColor="background1"/>
                <w:sz w:val="20"/>
                <w:szCs w:val="20"/>
              </w:rPr>
              <w:t>Beneficios según la LOTTT</w:t>
            </w:r>
          </w:p>
        </w:tc>
        <w:tc>
          <w:tcPr>
            <w:tcW w:w="3261" w:type="dxa"/>
            <w:gridSpan w:val="3"/>
            <w:shd w:val="clear" w:color="auto" w:fill="365F91" w:themeFill="accent1" w:themeFillShade="BF"/>
          </w:tcPr>
          <w:p w:rsidR="00451387" w:rsidRPr="000C47C2" w:rsidRDefault="00451387" w:rsidP="00FF17C9">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0C47C2">
              <w:rPr>
                <w:rFonts w:ascii="Arial" w:eastAsia="Calibri" w:hAnsi="Arial" w:cs="Arial"/>
                <w:sz w:val="20"/>
                <w:szCs w:val="20"/>
              </w:rPr>
              <w:t>Artículos</w:t>
            </w:r>
          </w:p>
        </w:tc>
        <w:tc>
          <w:tcPr>
            <w:tcW w:w="1559" w:type="dxa"/>
            <w:gridSpan w:val="3"/>
            <w:shd w:val="clear" w:color="auto" w:fill="365F91" w:themeFill="accent1" w:themeFillShade="BF"/>
          </w:tcPr>
          <w:p w:rsidR="00451387" w:rsidRPr="000C47C2" w:rsidRDefault="00451387" w:rsidP="00FF17C9">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0C47C2">
              <w:rPr>
                <w:rFonts w:ascii="Arial" w:eastAsia="Calibri" w:hAnsi="Arial" w:cs="Arial"/>
                <w:sz w:val="20"/>
                <w:szCs w:val="20"/>
              </w:rPr>
              <w:t>Hombres</w:t>
            </w:r>
          </w:p>
        </w:tc>
        <w:tc>
          <w:tcPr>
            <w:tcW w:w="1276" w:type="dxa"/>
            <w:shd w:val="clear" w:color="auto" w:fill="365F91" w:themeFill="accent1" w:themeFillShade="BF"/>
          </w:tcPr>
          <w:p w:rsidR="00451387" w:rsidRPr="000C47C2" w:rsidRDefault="00451387" w:rsidP="0075574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0C47C2">
              <w:rPr>
                <w:rFonts w:ascii="Arial" w:eastAsia="Calibri" w:hAnsi="Arial" w:cs="Arial"/>
                <w:sz w:val="20"/>
                <w:szCs w:val="20"/>
              </w:rPr>
              <w:t>Mujeres</w:t>
            </w:r>
          </w:p>
        </w:tc>
        <w:tc>
          <w:tcPr>
            <w:tcW w:w="1559" w:type="dxa"/>
            <w:gridSpan w:val="2"/>
            <w:shd w:val="clear" w:color="auto" w:fill="365F91" w:themeFill="accent1" w:themeFillShade="BF"/>
          </w:tcPr>
          <w:p w:rsidR="00451387" w:rsidRPr="000C47C2" w:rsidRDefault="00451387" w:rsidP="0075574A">
            <w:pPr>
              <w:spacing w:line="360" w:lineRule="auto"/>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0C47C2">
              <w:rPr>
                <w:rFonts w:ascii="Arial" w:eastAsia="Calibri" w:hAnsi="Arial" w:cs="Arial"/>
                <w:sz w:val="20"/>
                <w:szCs w:val="20"/>
              </w:rPr>
              <w:t>Reemplazo</w:t>
            </w:r>
          </w:p>
        </w:tc>
      </w:tr>
      <w:tr w:rsidR="000C47C2" w:rsidRPr="000C47C2" w:rsidTr="00755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shd w:val="clear" w:color="auto" w:fill="365F91" w:themeFill="accent1" w:themeFillShade="BF"/>
          </w:tcPr>
          <w:p w:rsidR="00451387" w:rsidRPr="000C47C2" w:rsidRDefault="00451387" w:rsidP="00FF17C9">
            <w:pPr>
              <w:spacing w:line="360" w:lineRule="auto"/>
              <w:jc w:val="both"/>
              <w:rPr>
                <w:rFonts w:ascii="Arial" w:eastAsia="Calibri" w:hAnsi="Arial" w:cs="Arial"/>
                <w:color w:val="FFFFFF" w:themeColor="background1"/>
                <w:sz w:val="20"/>
                <w:szCs w:val="20"/>
              </w:rPr>
            </w:pPr>
          </w:p>
        </w:tc>
        <w:tc>
          <w:tcPr>
            <w:tcW w:w="3261" w:type="dxa"/>
            <w:gridSpan w:val="3"/>
          </w:tcPr>
          <w:p w:rsidR="00451387" w:rsidRPr="000C47C2" w:rsidRDefault="00451387" w:rsidP="00FF17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C47C2">
              <w:rPr>
                <w:rFonts w:ascii="Arial" w:eastAsia="Calibri" w:hAnsi="Arial" w:cs="Arial"/>
                <w:sz w:val="20"/>
                <w:szCs w:val="20"/>
              </w:rPr>
              <w:t>104: Salarios</w:t>
            </w:r>
          </w:p>
        </w:tc>
        <w:tc>
          <w:tcPr>
            <w:tcW w:w="1417" w:type="dxa"/>
            <w:gridSpan w:val="2"/>
          </w:tcPr>
          <w:p w:rsidR="00451387" w:rsidRPr="000C47C2" w:rsidRDefault="00451387" w:rsidP="00FF17C9">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80.963,76</w:t>
            </w:r>
          </w:p>
        </w:tc>
        <w:tc>
          <w:tcPr>
            <w:tcW w:w="1418" w:type="dxa"/>
            <w:gridSpan w:val="2"/>
          </w:tcPr>
          <w:p w:rsidR="00451387" w:rsidRPr="000C47C2" w:rsidRDefault="00451387" w:rsidP="00FF17C9">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53.974,49</w:t>
            </w:r>
          </w:p>
        </w:tc>
        <w:tc>
          <w:tcPr>
            <w:tcW w:w="1559" w:type="dxa"/>
            <w:gridSpan w:val="2"/>
          </w:tcPr>
          <w:p w:rsidR="00451387" w:rsidRPr="000C47C2" w:rsidRDefault="00451387" w:rsidP="00FF17C9">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40.481,88</w:t>
            </w:r>
          </w:p>
        </w:tc>
      </w:tr>
      <w:tr w:rsidR="000C47C2" w:rsidRPr="000C47C2" w:rsidTr="00755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shd w:val="clear" w:color="auto" w:fill="365F91" w:themeFill="accent1" w:themeFillShade="BF"/>
          </w:tcPr>
          <w:p w:rsidR="00451387" w:rsidRPr="000C47C2" w:rsidRDefault="00451387" w:rsidP="00FF17C9">
            <w:pPr>
              <w:spacing w:line="360" w:lineRule="auto"/>
              <w:jc w:val="both"/>
              <w:rPr>
                <w:rFonts w:ascii="Arial" w:eastAsia="Calibri" w:hAnsi="Arial" w:cs="Arial"/>
                <w:color w:val="FFFFFF" w:themeColor="background1"/>
                <w:sz w:val="20"/>
                <w:szCs w:val="20"/>
              </w:rPr>
            </w:pPr>
          </w:p>
        </w:tc>
        <w:tc>
          <w:tcPr>
            <w:tcW w:w="3261" w:type="dxa"/>
            <w:gridSpan w:val="3"/>
          </w:tcPr>
          <w:p w:rsidR="00451387" w:rsidRPr="000C47C2" w:rsidRDefault="00451387" w:rsidP="00FF17C9">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rPr>
            </w:pPr>
            <w:r w:rsidRPr="000C47C2">
              <w:rPr>
                <w:rFonts w:ascii="Arial" w:eastAsia="Calibri" w:hAnsi="Arial" w:cs="Arial"/>
                <w:sz w:val="20"/>
                <w:szCs w:val="20"/>
              </w:rPr>
              <w:t>132: Utilidades</w:t>
            </w:r>
          </w:p>
        </w:tc>
        <w:tc>
          <w:tcPr>
            <w:tcW w:w="1417" w:type="dxa"/>
            <w:gridSpan w:val="2"/>
          </w:tcPr>
          <w:p w:rsidR="00451387" w:rsidRPr="000C47C2" w:rsidRDefault="00451387" w:rsidP="00FF17C9">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6.746,98</w:t>
            </w:r>
          </w:p>
        </w:tc>
        <w:tc>
          <w:tcPr>
            <w:tcW w:w="1418" w:type="dxa"/>
            <w:gridSpan w:val="2"/>
          </w:tcPr>
          <w:p w:rsidR="00451387" w:rsidRPr="000C47C2" w:rsidRDefault="00451387" w:rsidP="00FF17C9">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4.497,87</w:t>
            </w:r>
          </w:p>
        </w:tc>
        <w:tc>
          <w:tcPr>
            <w:tcW w:w="1559" w:type="dxa"/>
            <w:gridSpan w:val="2"/>
          </w:tcPr>
          <w:p w:rsidR="00451387" w:rsidRPr="000C47C2" w:rsidRDefault="00451387" w:rsidP="00FF17C9">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3.373,49</w:t>
            </w:r>
          </w:p>
        </w:tc>
      </w:tr>
      <w:tr w:rsidR="000C47C2" w:rsidRPr="000C47C2" w:rsidTr="00755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shd w:val="clear" w:color="auto" w:fill="365F91" w:themeFill="accent1" w:themeFillShade="BF"/>
          </w:tcPr>
          <w:p w:rsidR="00451387" w:rsidRPr="000C47C2" w:rsidRDefault="00451387" w:rsidP="00FF17C9">
            <w:pPr>
              <w:spacing w:line="360" w:lineRule="auto"/>
              <w:jc w:val="both"/>
              <w:rPr>
                <w:rFonts w:ascii="Arial" w:eastAsia="Calibri" w:hAnsi="Arial" w:cs="Arial"/>
                <w:color w:val="FFFFFF" w:themeColor="background1"/>
                <w:sz w:val="20"/>
                <w:szCs w:val="20"/>
              </w:rPr>
            </w:pPr>
          </w:p>
        </w:tc>
        <w:tc>
          <w:tcPr>
            <w:tcW w:w="3261" w:type="dxa"/>
            <w:gridSpan w:val="3"/>
          </w:tcPr>
          <w:p w:rsidR="00451387" w:rsidRPr="000C47C2" w:rsidRDefault="00451387" w:rsidP="00FF17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C47C2">
              <w:rPr>
                <w:rFonts w:ascii="Arial" w:eastAsia="Calibri" w:hAnsi="Arial" w:cs="Arial"/>
                <w:sz w:val="20"/>
                <w:szCs w:val="20"/>
              </w:rPr>
              <w:t>190: Vacaciones</w:t>
            </w:r>
          </w:p>
        </w:tc>
        <w:tc>
          <w:tcPr>
            <w:tcW w:w="1417" w:type="dxa"/>
            <w:gridSpan w:val="2"/>
          </w:tcPr>
          <w:p w:rsidR="00451387" w:rsidRPr="000C47C2" w:rsidRDefault="00451387" w:rsidP="00FF17C9">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3.373,49</w:t>
            </w:r>
          </w:p>
        </w:tc>
        <w:tc>
          <w:tcPr>
            <w:tcW w:w="1418" w:type="dxa"/>
            <w:gridSpan w:val="2"/>
          </w:tcPr>
          <w:p w:rsidR="00451387" w:rsidRPr="000C47C2" w:rsidRDefault="00451387" w:rsidP="00FF17C9">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3.373,49</w:t>
            </w:r>
          </w:p>
        </w:tc>
        <w:tc>
          <w:tcPr>
            <w:tcW w:w="1559" w:type="dxa"/>
            <w:gridSpan w:val="2"/>
          </w:tcPr>
          <w:p w:rsidR="00451387" w:rsidRPr="000C47C2" w:rsidRDefault="00451387" w:rsidP="00FF17C9">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1.686,75</w:t>
            </w:r>
          </w:p>
        </w:tc>
      </w:tr>
      <w:tr w:rsidR="000C47C2" w:rsidRPr="000C47C2" w:rsidTr="00755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shd w:val="clear" w:color="auto" w:fill="365F91" w:themeFill="accent1" w:themeFillShade="BF"/>
          </w:tcPr>
          <w:p w:rsidR="00451387" w:rsidRPr="000C47C2" w:rsidRDefault="00451387" w:rsidP="00FF17C9">
            <w:pPr>
              <w:spacing w:line="360" w:lineRule="auto"/>
              <w:jc w:val="both"/>
              <w:rPr>
                <w:rFonts w:ascii="Arial" w:eastAsia="Calibri" w:hAnsi="Arial" w:cs="Arial"/>
                <w:color w:val="FFFFFF" w:themeColor="background1"/>
                <w:sz w:val="20"/>
                <w:szCs w:val="20"/>
              </w:rPr>
            </w:pPr>
          </w:p>
        </w:tc>
        <w:tc>
          <w:tcPr>
            <w:tcW w:w="2977" w:type="dxa"/>
            <w:gridSpan w:val="2"/>
          </w:tcPr>
          <w:p w:rsidR="00451387" w:rsidRPr="000C47C2" w:rsidRDefault="00451387" w:rsidP="00FF17C9">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rPr>
            </w:pPr>
            <w:r w:rsidRPr="000C47C2">
              <w:rPr>
                <w:rFonts w:ascii="Arial" w:eastAsia="Calibri" w:hAnsi="Arial" w:cs="Arial"/>
                <w:sz w:val="20"/>
                <w:szCs w:val="20"/>
              </w:rPr>
              <w:t>192:Bono vacacional</w:t>
            </w:r>
          </w:p>
        </w:tc>
        <w:tc>
          <w:tcPr>
            <w:tcW w:w="1701" w:type="dxa"/>
            <w:gridSpan w:val="3"/>
          </w:tcPr>
          <w:p w:rsidR="00451387" w:rsidRPr="000C47C2" w:rsidRDefault="00451387" w:rsidP="00FF17C9">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3.373,49</w:t>
            </w:r>
          </w:p>
        </w:tc>
        <w:tc>
          <w:tcPr>
            <w:tcW w:w="1418" w:type="dxa"/>
            <w:gridSpan w:val="2"/>
          </w:tcPr>
          <w:p w:rsidR="00451387" w:rsidRPr="000C47C2" w:rsidRDefault="00451387" w:rsidP="00FF17C9">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3.373,49</w:t>
            </w:r>
          </w:p>
        </w:tc>
        <w:tc>
          <w:tcPr>
            <w:tcW w:w="1559" w:type="dxa"/>
            <w:gridSpan w:val="2"/>
          </w:tcPr>
          <w:p w:rsidR="00451387" w:rsidRPr="000C47C2" w:rsidRDefault="00451387" w:rsidP="00FF17C9">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1.686,75</w:t>
            </w:r>
          </w:p>
        </w:tc>
      </w:tr>
      <w:tr w:rsidR="000C47C2" w:rsidRPr="000C47C2" w:rsidTr="00755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shd w:val="clear" w:color="auto" w:fill="365F91" w:themeFill="accent1" w:themeFillShade="BF"/>
          </w:tcPr>
          <w:p w:rsidR="00451387" w:rsidRPr="000C47C2" w:rsidRDefault="00451387" w:rsidP="00FF17C9">
            <w:pPr>
              <w:spacing w:line="360" w:lineRule="auto"/>
              <w:jc w:val="both"/>
              <w:rPr>
                <w:rFonts w:ascii="Arial" w:eastAsia="Calibri" w:hAnsi="Arial" w:cs="Arial"/>
                <w:color w:val="FFFFFF" w:themeColor="background1"/>
                <w:sz w:val="20"/>
                <w:szCs w:val="20"/>
              </w:rPr>
            </w:pPr>
          </w:p>
        </w:tc>
        <w:tc>
          <w:tcPr>
            <w:tcW w:w="2977" w:type="dxa"/>
            <w:gridSpan w:val="2"/>
          </w:tcPr>
          <w:p w:rsidR="00451387" w:rsidRPr="000C47C2" w:rsidRDefault="00451387" w:rsidP="00FF17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C47C2">
              <w:rPr>
                <w:rFonts w:ascii="Arial" w:eastAsia="Calibri" w:hAnsi="Arial" w:cs="Arial"/>
                <w:sz w:val="20"/>
                <w:szCs w:val="20"/>
              </w:rPr>
              <w:t>141: Prestaciones sociales</w:t>
            </w:r>
          </w:p>
        </w:tc>
        <w:tc>
          <w:tcPr>
            <w:tcW w:w="1701" w:type="dxa"/>
            <w:gridSpan w:val="3"/>
          </w:tcPr>
          <w:p w:rsidR="00451387" w:rsidRPr="000C47C2" w:rsidRDefault="00451387" w:rsidP="00FF17C9">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18.863,33</w:t>
            </w:r>
          </w:p>
        </w:tc>
        <w:tc>
          <w:tcPr>
            <w:tcW w:w="1418" w:type="dxa"/>
            <w:gridSpan w:val="2"/>
          </w:tcPr>
          <w:p w:rsidR="00451387" w:rsidRPr="000C47C2" w:rsidRDefault="00451387" w:rsidP="00FF17C9">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18.863,33</w:t>
            </w:r>
          </w:p>
        </w:tc>
        <w:tc>
          <w:tcPr>
            <w:tcW w:w="1559" w:type="dxa"/>
            <w:gridSpan w:val="2"/>
          </w:tcPr>
          <w:p w:rsidR="00451387" w:rsidRPr="000C47C2" w:rsidRDefault="00451387" w:rsidP="00FF17C9">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8.117,94</w:t>
            </w:r>
          </w:p>
        </w:tc>
      </w:tr>
      <w:tr w:rsidR="000C47C2" w:rsidRPr="000C47C2" w:rsidTr="00755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shd w:val="clear" w:color="auto" w:fill="365F91" w:themeFill="accent1" w:themeFillShade="BF"/>
            <w:textDirection w:val="btLr"/>
          </w:tcPr>
          <w:p w:rsidR="00996124" w:rsidRPr="000C47C2" w:rsidRDefault="00996124" w:rsidP="00FF17C9">
            <w:pPr>
              <w:spacing w:line="360" w:lineRule="auto"/>
              <w:ind w:left="113" w:right="113"/>
              <w:jc w:val="both"/>
              <w:rPr>
                <w:rFonts w:ascii="Arial" w:eastAsia="Calibri" w:hAnsi="Arial" w:cs="Arial"/>
                <w:color w:val="FFFFFF" w:themeColor="background1"/>
                <w:sz w:val="20"/>
                <w:szCs w:val="20"/>
              </w:rPr>
            </w:pPr>
            <w:r w:rsidRPr="000C47C2">
              <w:rPr>
                <w:rFonts w:ascii="Arial" w:eastAsia="Calibri" w:hAnsi="Arial" w:cs="Arial"/>
                <w:color w:val="FFFFFF" w:themeColor="background1"/>
                <w:sz w:val="20"/>
                <w:szCs w:val="20"/>
              </w:rPr>
              <w:t>Otras obligaciones patronales:</w:t>
            </w:r>
            <w:r w:rsidRPr="000C47C2">
              <w:rPr>
                <w:rFonts w:ascii="Arial" w:eastAsia="Calibri" w:hAnsi="Arial" w:cs="Arial"/>
                <w:color w:val="FFFFFF" w:themeColor="background1"/>
                <w:sz w:val="20"/>
                <w:szCs w:val="20"/>
              </w:rPr>
              <w:tab/>
            </w:r>
          </w:p>
        </w:tc>
        <w:tc>
          <w:tcPr>
            <w:tcW w:w="2977" w:type="dxa"/>
            <w:gridSpan w:val="2"/>
          </w:tcPr>
          <w:p w:rsidR="00996124" w:rsidRPr="000C47C2" w:rsidRDefault="00996124" w:rsidP="00FF17C9">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rPr>
            </w:pPr>
            <w:r w:rsidRPr="000C47C2">
              <w:rPr>
                <w:rFonts w:ascii="Arial" w:eastAsia="Calibri" w:hAnsi="Arial" w:cs="Arial"/>
                <w:sz w:val="20"/>
                <w:szCs w:val="20"/>
              </w:rPr>
              <w:t>Seguro Social Obligatorio 10%</w:t>
            </w:r>
          </w:p>
        </w:tc>
        <w:tc>
          <w:tcPr>
            <w:tcW w:w="1701" w:type="dxa"/>
            <w:gridSpan w:val="3"/>
          </w:tcPr>
          <w:p w:rsidR="00996124" w:rsidRPr="000C47C2" w:rsidRDefault="00996124" w:rsidP="00FF17C9">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8.096,38</w:t>
            </w:r>
          </w:p>
        </w:tc>
        <w:tc>
          <w:tcPr>
            <w:tcW w:w="1418" w:type="dxa"/>
            <w:gridSpan w:val="2"/>
          </w:tcPr>
          <w:p w:rsidR="00996124" w:rsidRPr="000C47C2" w:rsidRDefault="00996124" w:rsidP="00FF17C9">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9.715,65</w:t>
            </w:r>
          </w:p>
        </w:tc>
        <w:tc>
          <w:tcPr>
            <w:tcW w:w="1559" w:type="dxa"/>
            <w:gridSpan w:val="2"/>
          </w:tcPr>
          <w:p w:rsidR="00996124" w:rsidRPr="000C47C2" w:rsidRDefault="00996124" w:rsidP="00FF17C9">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4.048,19</w:t>
            </w:r>
          </w:p>
        </w:tc>
      </w:tr>
      <w:tr w:rsidR="000C47C2" w:rsidRPr="000C47C2" w:rsidTr="00755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shd w:val="clear" w:color="auto" w:fill="365F91" w:themeFill="accent1" w:themeFillShade="BF"/>
          </w:tcPr>
          <w:p w:rsidR="00996124" w:rsidRPr="000C47C2" w:rsidRDefault="00996124" w:rsidP="00FF17C9">
            <w:pPr>
              <w:spacing w:line="360" w:lineRule="auto"/>
              <w:jc w:val="both"/>
              <w:rPr>
                <w:rFonts w:ascii="Arial" w:eastAsia="Calibri" w:hAnsi="Arial" w:cs="Arial"/>
                <w:color w:val="FFFFFF" w:themeColor="background1"/>
                <w:sz w:val="20"/>
                <w:szCs w:val="20"/>
              </w:rPr>
            </w:pPr>
          </w:p>
        </w:tc>
        <w:tc>
          <w:tcPr>
            <w:tcW w:w="2977" w:type="dxa"/>
            <w:gridSpan w:val="2"/>
          </w:tcPr>
          <w:p w:rsidR="00996124" w:rsidRPr="000C47C2" w:rsidRDefault="00996124" w:rsidP="00FF17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C47C2">
              <w:rPr>
                <w:rFonts w:ascii="Arial" w:eastAsia="Calibri" w:hAnsi="Arial" w:cs="Arial"/>
                <w:sz w:val="20"/>
                <w:szCs w:val="20"/>
              </w:rPr>
              <w:t>FAOV</w:t>
            </w:r>
          </w:p>
        </w:tc>
        <w:tc>
          <w:tcPr>
            <w:tcW w:w="1701" w:type="dxa"/>
            <w:gridSpan w:val="3"/>
          </w:tcPr>
          <w:p w:rsidR="00996124" w:rsidRPr="000C47C2" w:rsidRDefault="00996124" w:rsidP="00FF17C9">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1.889,15</w:t>
            </w:r>
          </w:p>
        </w:tc>
        <w:tc>
          <w:tcPr>
            <w:tcW w:w="1418" w:type="dxa"/>
            <w:gridSpan w:val="2"/>
          </w:tcPr>
          <w:p w:rsidR="00996124" w:rsidRPr="000C47C2" w:rsidRDefault="00996124" w:rsidP="00FF17C9">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1.304,39</w:t>
            </w:r>
          </w:p>
        </w:tc>
        <w:tc>
          <w:tcPr>
            <w:tcW w:w="1559" w:type="dxa"/>
            <w:gridSpan w:val="2"/>
          </w:tcPr>
          <w:p w:rsidR="00996124" w:rsidRPr="000C47C2" w:rsidRDefault="00996124" w:rsidP="00FF17C9">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944,58</w:t>
            </w:r>
          </w:p>
        </w:tc>
      </w:tr>
      <w:tr w:rsidR="000C47C2" w:rsidRPr="000C47C2" w:rsidTr="00755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shd w:val="clear" w:color="auto" w:fill="365F91" w:themeFill="accent1" w:themeFillShade="BF"/>
          </w:tcPr>
          <w:p w:rsidR="00996124" w:rsidRPr="000C47C2" w:rsidRDefault="00996124" w:rsidP="00FF17C9">
            <w:pPr>
              <w:spacing w:line="360" w:lineRule="auto"/>
              <w:jc w:val="both"/>
              <w:rPr>
                <w:rFonts w:ascii="Arial" w:eastAsia="Calibri" w:hAnsi="Arial" w:cs="Arial"/>
                <w:color w:val="FFFFFF" w:themeColor="background1"/>
                <w:sz w:val="20"/>
                <w:szCs w:val="20"/>
              </w:rPr>
            </w:pPr>
          </w:p>
        </w:tc>
        <w:tc>
          <w:tcPr>
            <w:tcW w:w="2977" w:type="dxa"/>
            <w:gridSpan w:val="2"/>
          </w:tcPr>
          <w:p w:rsidR="00996124" w:rsidRPr="000C47C2" w:rsidRDefault="00996124" w:rsidP="00FF17C9">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rPr>
            </w:pPr>
            <w:r w:rsidRPr="000C47C2">
              <w:rPr>
                <w:rFonts w:ascii="Arial" w:eastAsia="Calibri" w:hAnsi="Arial" w:cs="Arial"/>
                <w:sz w:val="20"/>
                <w:szCs w:val="20"/>
              </w:rPr>
              <w:t>INCES</w:t>
            </w:r>
          </w:p>
        </w:tc>
        <w:tc>
          <w:tcPr>
            <w:tcW w:w="1701" w:type="dxa"/>
            <w:gridSpan w:val="3"/>
          </w:tcPr>
          <w:p w:rsidR="00996124" w:rsidRPr="000C47C2" w:rsidRDefault="00996124" w:rsidP="00FF17C9">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1.754,21</w:t>
            </w:r>
          </w:p>
        </w:tc>
        <w:tc>
          <w:tcPr>
            <w:tcW w:w="1418" w:type="dxa"/>
            <w:gridSpan w:val="2"/>
          </w:tcPr>
          <w:p w:rsidR="00996124" w:rsidRPr="000C47C2" w:rsidRDefault="00996124" w:rsidP="00FF17C9">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1.214,43</w:t>
            </w:r>
          </w:p>
        </w:tc>
        <w:tc>
          <w:tcPr>
            <w:tcW w:w="1559" w:type="dxa"/>
            <w:gridSpan w:val="2"/>
          </w:tcPr>
          <w:p w:rsidR="00996124" w:rsidRPr="000C47C2" w:rsidRDefault="00996124" w:rsidP="00FF17C9">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877,11</w:t>
            </w:r>
          </w:p>
        </w:tc>
      </w:tr>
      <w:tr w:rsidR="000C47C2" w:rsidRPr="000C47C2" w:rsidTr="00755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shd w:val="clear" w:color="auto" w:fill="365F91" w:themeFill="accent1" w:themeFillShade="BF"/>
          </w:tcPr>
          <w:p w:rsidR="00996124" w:rsidRPr="000C47C2" w:rsidRDefault="00996124" w:rsidP="00FF17C9">
            <w:pPr>
              <w:spacing w:line="360" w:lineRule="auto"/>
              <w:jc w:val="both"/>
              <w:rPr>
                <w:rFonts w:ascii="Arial" w:eastAsia="Calibri" w:hAnsi="Arial" w:cs="Arial"/>
                <w:color w:val="FFFFFF" w:themeColor="background1"/>
                <w:sz w:val="20"/>
                <w:szCs w:val="20"/>
              </w:rPr>
            </w:pPr>
          </w:p>
        </w:tc>
        <w:tc>
          <w:tcPr>
            <w:tcW w:w="2977" w:type="dxa"/>
            <w:gridSpan w:val="2"/>
          </w:tcPr>
          <w:p w:rsidR="00996124" w:rsidRPr="000C47C2" w:rsidRDefault="00996124" w:rsidP="00FF17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C47C2">
              <w:rPr>
                <w:rFonts w:ascii="Arial" w:eastAsia="Calibri" w:hAnsi="Arial" w:cs="Arial"/>
                <w:sz w:val="20"/>
                <w:szCs w:val="20"/>
              </w:rPr>
              <w:t>Cesta Ticket</w:t>
            </w:r>
          </w:p>
        </w:tc>
        <w:tc>
          <w:tcPr>
            <w:tcW w:w="1701" w:type="dxa"/>
            <w:gridSpan w:val="3"/>
          </w:tcPr>
          <w:p w:rsidR="00996124" w:rsidRPr="000C47C2" w:rsidRDefault="00996124" w:rsidP="00FF17C9">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9.450,00</w:t>
            </w:r>
          </w:p>
        </w:tc>
        <w:tc>
          <w:tcPr>
            <w:tcW w:w="1418" w:type="dxa"/>
            <w:gridSpan w:val="2"/>
          </w:tcPr>
          <w:p w:rsidR="00996124" w:rsidRPr="000C47C2" w:rsidRDefault="00996124" w:rsidP="00FF17C9">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9.450,00</w:t>
            </w:r>
          </w:p>
        </w:tc>
        <w:tc>
          <w:tcPr>
            <w:tcW w:w="1559" w:type="dxa"/>
            <w:gridSpan w:val="2"/>
          </w:tcPr>
          <w:p w:rsidR="00996124" w:rsidRPr="000C47C2" w:rsidRDefault="00996124" w:rsidP="00FF17C9">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4.725,00</w:t>
            </w:r>
          </w:p>
        </w:tc>
      </w:tr>
      <w:tr w:rsidR="000C47C2" w:rsidRPr="000C47C2" w:rsidTr="00755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shd w:val="clear" w:color="auto" w:fill="365F91" w:themeFill="accent1" w:themeFillShade="BF"/>
          </w:tcPr>
          <w:p w:rsidR="00996124" w:rsidRPr="000C47C2" w:rsidRDefault="00996124" w:rsidP="00FF17C9">
            <w:pPr>
              <w:spacing w:line="360" w:lineRule="auto"/>
              <w:jc w:val="both"/>
              <w:rPr>
                <w:rFonts w:ascii="Arial" w:eastAsia="Calibri" w:hAnsi="Arial" w:cs="Arial"/>
                <w:color w:val="FFFFFF" w:themeColor="background1"/>
                <w:sz w:val="20"/>
                <w:szCs w:val="20"/>
              </w:rPr>
            </w:pPr>
          </w:p>
        </w:tc>
        <w:tc>
          <w:tcPr>
            <w:tcW w:w="2977" w:type="dxa"/>
            <w:gridSpan w:val="2"/>
          </w:tcPr>
          <w:p w:rsidR="00996124" w:rsidRPr="000C47C2" w:rsidRDefault="00996124" w:rsidP="00FF17C9">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rPr>
            </w:pPr>
            <w:r w:rsidRPr="000C47C2">
              <w:rPr>
                <w:rFonts w:ascii="Arial" w:eastAsia="Calibri" w:hAnsi="Arial" w:cs="Arial"/>
                <w:sz w:val="20"/>
                <w:szCs w:val="20"/>
              </w:rPr>
              <w:t>Totales:</w:t>
            </w:r>
          </w:p>
        </w:tc>
        <w:tc>
          <w:tcPr>
            <w:tcW w:w="1701" w:type="dxa"/>
            <w:gridSpan w:val="3"/>
          </w:tcPr>
          <w:p w:rsidR="00996124" w:rsidRPr="000C47C2" w:rsidRDefault="00996124" w:rsidP="00FF17C9">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134.510,80</w:t>
            </w:r>
          </w:p>
        </w:tc>
        <w:tc>
          <w:tcPr>
            <w:tcW w:w="1418" w:type="dxa"/>
            <w:gridSpan w:val="2"/>
          </w:tcPr>
          <w:p w:rsidR="00996124" w:rsidRPr="000C47C2" w:rsidRDefault="00996124" w:rsidP="00FF17C9">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105.767,15</w:t>
            </w:r>
          </w:p>
        </w:tc>
        <w:tc>
          <w:tcPr>
            <w:tcW w:w="1559" w:type="dxa"/>
            <w:gridSpan w:val="2"/>
          </w:tcPr>
          <w:p w:rsidR="00996124" w:rsidRPr="000C47C2" w:rsidRDefault="00996124" w:rsidP="00FF17C9">
            <w:pPr>
              <w:spacing w:line="360" w:lineRule="auto"/>
              <w:jc w:val="right"/>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65.941,67</w:t>
            </w:r>
          </w:p>
        </w:tc>
      </w:tr>
      <w:tr w:rsidR="0075574A" w:rsidRPr="000C47C2" w:rsidTr="0075574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75" w:type="dxa"/>
            <w:vMerge w:val="restart"/>
            <w:shd w:val="clear" w:color="auto" w:fill="365F91" w:themeFill="accent1" w:themeFillShade="BF"/>
          </w:tcPr>
          <w:p w:rsidR="0075574A" w:rsidRPr="0075574A" w:rsidRDefault="0075574A" w:rsidP="00FF17C9">
            <w:pPr>
              <w:spacing w:line="360" w:lineRule="auto"/>
              <w:jc w:val="both"/>
              <w:rPr>
                <w:rFonts w:ascii="Arial" w:eastAsia="Calibri" w:hAnsi="Arial" w:cs="Arial"/>
                <w:bCs w:val="0"/>
                <w:color w:val="FFFFFF" w:themeColor="background1"/>
                <w:sz w:val="20"/>
                <w:szCs w:val="20"/>
              </w:rPr>
            </w:pPr>
          </w:p>
        </w:tc>
        <w:tc>
          <w:tcPr>
            <w:tcW w:w="2268" w:type="dxa"/>
          </w:tcPr>
          <w:p w:rsidR="0075574A" w:rsidRPr="000C47C2" w:rsidRDefault="0075574A" w:rsidP="00FF17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Total</w:t>
            </w:r>
            <w:r w:rsidRPr="000C47C2">
              <w:rPr>
                <w:rFonts w:ascii="Arial" w:eastAsia="Calibri" w:hAnsi="Arial" w:cs="Arial"/>
                <w:sz w:val="20"/>
                <w:szCs w:val="20"/>
              </w:rPr>
              <w:t xml:space="preserve"> costo de la mujer</w:t>
            </w:r>
          </w:p>
        </w:tc>
        <w:tc>
          <w:tcPr>
            <w:tcW w:w="1134" w:type="dxa"/>
            <w:gridSpan w:val="3"/>
          </w:tcPr>
          <w:p w:rsidR="0075574A" w:rsidRPr="0075574A" w:rsidRDefault="0075574A" w:rsidP="0075574A">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171.708,9</w:t>
            </w:r>
          </w:p>
        </w:tc>
        <w:tc>
          <w:tcPr>
            <w:tcW w:w="3402" w:type="dxa"/>
            <w:gridSpan w:val="4"/>
          </w:tcPr>
          <w:p w:rsidR="0075574A" w:rsidRPr="000C47C2" w:rsidRDefault="0075574A" w:rsidP="00FF17C9">
            <w:pPr>
              <w:spacing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
              </w:rPr>
            </w:pPr>
            <w:r w:rsidRPr="000C47C2">
              <w:rPr>
                <w:rFonts w:ascii="Arial" w:eastAsia="Calibri" w:hAnsi="Arial" w:cs="Arial"/>
                <w:sz w:val="20"/>
                <w:szCs w:val="20"/>
                <w:lang w:val="es-ES"/>
              </w:rPr>
              <w:t>Porcentaje de elevación del costo:</w:t>
            </w:r>
          </w:p>
        </w:tc>
        <w:tc>
          <w:tcPr>
            <w:tcW w:w="851" w:type="dxa"/>
          </w:tcPr>
          <w:p w:rsidR="0075574A" w:rsidRPr="0075574A" w:rsidRDefault="0075574A" w:rsidP="0075574A">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27,7%</w:t>
            </w:r>
          </w:p>
        </w:tc>
      </w:tr>
      <w:tr w:rsidR="0075574A" w:rsidRPr="000C47C2" w:rsidTr="000C47C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75" w:type="dxa"/>
            <w:vMerge/>
            <w:shd w:val="clear" w:color="auto" w:fill="365F91" w:themeFill="accent1" w:themeFillShade="BF"/>
          </w:tcPr>
          <w:p w:rsidR="0075574A" w:rsidRPr="000C47C2" w:rsidRDefault="0075574A" w:rsidP="00FF17C9">
            <w:pPr>
              <w:spacing w:line="360" w:lineRule="auto"/>
              <w:jc w:val="both"/>
              <w:rPr>
                <w:rFonts w:ascii="Arial" w:eastAsia="Calibri" w:hAnsi="Arial" w:cs="Arial"/>
                <w:b w:val="0"/>
                <w:bCs w:val="0"/>
                <w:color w:val="FFFFFF" w:themeColor="background1"/>
                <w:sz w:val="20"/>
                <w:szCs w:val="20"/>
              </w:rPr>
            </w:pPr>
          </w:p>
        </w:tc>
        <w:tc>
          <w:tcPr>
            <w:tcW w:w="7655" w:type="dxa"/>
            <w:gridSpan w:val="9"/>
          </w:tcPr>
          <w:p w:rsidR="0075574A" w:rsidRPr="000C47C2" w:rsidRDefault="0075574A" w:rsidP="00FF17C9">
            <w:pPr>
              <w:spacing w:line="360" w:lineRule="auto"/>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rPr>
            </w:pPr>
            <w:r w:rsidRPr="000C47C2">
              <w:rPr>
                <w:rFonts w:ascii="Arial" w:eastAsia="Calibri" w:hAnsi="Arial" w:cs="Arial"/>
                <w:sz w:val="20"/>
                <w:szCs w:val="20"/>
                <w:lang w:val="es-ES"/>
              </w:rPr>
              <w:t>Considerando que la mujer salga en estado de gravidez requerirá un reemplazo el costo total será de la suma del costo de la mujer más el del reemplazo</w:t>
            </w:r>
          </w:p>
        </w:tc>
      </w:tr>
    </w:tbl>
    <w:p w:rsidR="000C47C2" w:rsidRDefault="00451387" w:rsidP="000C47C2">
      <w:pPr>
        <w:spacing w:after="0" w:line="360" w:lineRule="auto"/>
        <w:jc w:val="right"/>
        <w:rPr>
          <w:rFonts w:ascii="Arial" w:hAnsi="Arial" w:cs="Arial"/>
          <w:sz w:val="24"/>
          <w:szCs w:val="24"/>
        </w:rPr>
      </w:pPr>
      <w:r>
        <w:rPr>
          <w:rFonts w:ascii="Arial" w:hAnsi="Arial" w:cs="Arial"/>
          <w:sz w:val="24"/>
          <w:szCs w:val="24"/>
        </w:rPr>
        <w:t xml:space="preserve">Fuente: </w:t>
      </w:r>
      <w:r w:rsidR="000C47C2">
        <w:rPr>
          <w:rFonts w:ascii="Arial" w:hAnsi="Arial" w:cs="Arial"/>
          <w:sz w:val="24"/>
          <w:szCs w:val="24"/>
        </w:rPr>
        <w:t>Vásquez</w:t>
      </w:r>
      <w:r>
        <w:rPr>
          <w:rFonts w:ascii="Arial" w:hAnsi="Arial" w:cs="Arial"/>
          <w:sz w:val="24"/>
          <w:szCs w:val="24"/>
        </w:rPr>
        <w:t>, Ricardo y Chacón Gilberto</w:t>
      </w:r>
      <w:r w:rsidR="000C47C2">
        <w:rPr>
          <w:rFonts w:ascii="Arial" w:hAnsi="Arial" w:cs="Arial"/>
          <w:sz w:val="24"/>
          <w:szCs w:val="24"/>
        </w:rPr>
        <w:t xml:space="preserve"> (2015) </w:t>
      </w:r>
    </w:p>
    <w:p w:rsidR="00451387" w:rsidRDefault="0006181C" w:rsidP="0075574A">
      <w:pPr>
        <w:spacing w:after="0" w:line="360" w:lineRule="auto"/>
        <w:jc w:val="both"/>
        <w:rPr>
          <w:rFonts w:ascii="Arial" w:hAnsi="Arial" w:cs="Arial"/>
          <w:b/>
          <w:sz w:val="24"/>
          <w:szCs w:val="24"/>
        </w:rPr>
      </w:pPr>
      <w:r w:rsidRPr="0009041F">
        <w:rPr>
          <w:rFonts w:ascii="Arial" w:hAnsi="Arial" w:cs="Arial"/>
          <w:sz w:val="24"/>
          <w:szCs w:val="24"/>
        </w:rPr>
        <w:lastRenderedPageBreak/>
        <w:t>En el desarrollo del tercer objetivo el cual es “</w:t>
      </w:r>
      <w:r w:rsidRPr="00900C35">
        <w:rPr>
          <w:rFonts w:ascii="Arial" w:hAnsi="Arial" w:cs="Arial"/>
          <w:b/>
          <w:sz w:val="24"/>
          <w:szCs w:val="24"/>
        </w:rPr>
        <w:t>Describir la posición de Las entidades de trabajo del sector automotriz en relación al impacto económico por la contratación de mujeres, de acuerdo a lo establecido en el marco regulatorio venezolano vigente.”</w:t>
      </w:r>
    </w:p>
    <w:p w:rsidR="00451387" w:rsidRDefault="00451387" w:rsidP="00A84114">
      <w:pPr>
        <w:spacing w:after="0" w:line="360" w:lineRule="auto"/>
        <w:ind w:firstLine="708"/>
        <w:jc w:val="both"/>
        <w:rPr>
          <w:rFonts w:ascii="Arial" w:hAnsi="Arial" w:cs="Arial"/>
          <w:b/>
          <w:sz w:val="24"/>
          <w:szCs w:val="24"/>
        </w:rPr>
      </w:pPr>
    </w:p>
    <w:p w:rsidR="004F48F8" w:rsidRDefault="0006181C" w:rsidP="00A84114">
      <w:pPr>
        <w:spacing w:after="0" w:line="360" w:lineRule="auto"/>
        <w:ind w:firstLine="708"/>
        <w:jc w:val="both"/>
        <w:rPr>
          <w:rFonts w:ascii="Arial" w:hAnsi="Arial" w:cs="Arial"/>
          <w:sz w:val="24"/>
          <w:szCs w:val="24"/>
        </w:rPr>
      </w:pPr>
      <w:r w:rsidRPr="0009041F">
        <w:rPr>
          <w:rFonts w:ascii="Arial" w:hAnsi="Arial" w:cs="Arial"/>
          <w:sz w:val="24"/>
          <w:szCs w:val="24"/>
        </w:rPr>
        <w:t xml:space="preserve">Se obtuvo mediante una entrevista, el cual utiliza como instrumento la guía de entrevista, dispone esta de catorce preguntas abiertas, las cuales se aplicaron a dos empresas ensambladoras del sector automotriz del Municipio Valencia del Edo. Carabobo, y la opinión de un experto en el área al cual se </w:t>
      </w:r>
      <w:r w:rsidR="0038474E" w:rsidRPr="0009041F">
        <w:rPr>
          <w:rFonts w:ascii="Arial" w:hAnsi="Arial" w:cs="Arial"/>
          <w:sz w:val="24"/>
          <w:szCs w:val="24"/>
        </w:rPr>
        <w:t xml:space="preserve">le </w:t>
      </w:r>
      <w:proofErr w:type="gramStart"/>
      <w:r w:rsidRPr="0009041F">
        <w:rPr>
          <w:rFonts w:ascii="Arial" w:hAnsi="Arial" w:cs="Arial"/>
          <w:sz w:val="24"/>
          <w:szCs w:val="24"/>
        </w:rPr>
        <w:t>realizó</w:t>
      </w:r>
      <w:proofErr w:type="gramEnd"/>
      <w:r w:rsidRPr="0009041F">
        <w:rPr>
          <w:rFonts w:ascii="Arial" w:hAnsi="Arial" w:cs="Arial"/>
          <w:sz w:val="24"/>
          <w:szCs w:val="24"/>
        </w:rPr>
        <w:t xml:space="preserve"> la misma entrevista. La recaudación de la información se realiza a través de personal interno de la organización, específicamente del departamento de recursos humano encargadas de la selección del personal y un experto (externo) en el área laboral, ahora presentamos a continuación de manera detallada la información suministrada por parte de las dos empresa comparándolas con las re</w:t>
      </w:r>
      <w:r w:rsidR="00A43B58">
        <w:rPr>
          <w:rFonts w:ascii="Arial" w:hAnsi="Arial" w:cs="Arial"/>
          <w:sz w:val="24"/>
          <w:szCs w:val="24"/>
        </w:rPr>
        <w:t>spuestas del experto en el área como se expone en el siguiente cuadro.</w:t>
      </w:r>
    </w:p>
    <w:p w:rsidR="00996124" w:rsidRDefault="00996124" w:rsidP="00A84114">
      <w:pPr>
        <w:spacing w:after="0" w:line="360" w:lineRule="auto"/>
        <w:ind w:firstLine="708"/>
        <w:jc w:val="both"/>
        <w:rPr>
          <w:rFonts w:ascii="Arial" w:hAnsi="Arial" w:cs="Arial"/>
          <w:sz w:val="24"/>
          <w:szCs w:val="24"/>
        </w:rPr>
      </w:pPr>
    </w:p>
    <w:p w:rsidR="00996124" w:rsidRDefault="00996124" w:rsidP="00A84114">
      <w:pPr>
        <w:spacing w:after="0" w:line="360" w:lineRule="auto"/>
        <w:ind w:firstLine="708"/>
        <w:jc w:val="both"/>
        <w:rPr>
          <w:rFonts w:ascii="Arial" w:hAnsi="Arial" w:cs="Arial"/>
          <w:sz w:val="24"/>
          <w:szCs w:val="24"/>
        </w:rPr>
      </w:pPr>
    </w:p>
    <w:p w:rsidR="00996124" w:rsidRDefault="00996124" w:rsidP="00A84114">
      <w:pPr>
        <w:spacing w:after="0" w:line="360" w:lineRule="auto"/>
        <w:ind w:firstLine="708"/>
        <w:jc w:val="both"/>
        <w:rPr>
          <w:rFonts w:ascii="Arial" w:hAnsi="Arial" w:cs="Arial"/>
          <w:sz w:val="24"/>
          <w:szCs w:val="24"/>
        </w:rPr>
      </w:pPr>
    </w:p>
    <w:p w:rsidR="00996124" w:rsidRDefault="00996124" w:rsidP="00A84114">
      <w:pPr>
        <w:spacing w:after="0" w:line="360" w:lineRule="auto"/>
        <w:ind w:firstLine="708"/>
        <w:jc w:val="both"/>
        <w:rPr>
          <w:rFonts w:ascii="Arial" w:hAnsi="Arial" w:cs="Arial"/>
          <w:sz w:val="24"/>
          <w:szCs w:val="24"/>
        </w:rPr>
      </w:pPr>
    </w:p>
    <w:p w:rsidR="006961D1" w:rsidRDefault="006961D1">
      <w:pPr>
        <w:rPr>
          <w:rFonts w:ascii="Arial" w:hAnsi="Arial" w:cs="Arial"/>
          <w:sz w:val="24"/>
          <w:szCs w:val="24"/>
        </w:rPr>
      </w:pPr>
      <w:r>
        <w:rPr>
          <w:rFonts w:ascii="Arial" w:hAnsi="Arial" w:cs="Arial"/>
          <w:sz w:val="24"/>
          <w:szCs w:val="24"/>
        </w:rPr>
        <w:br w:type="page"/>
      </w:r>
    </w:p>
    <w:p w:rsidR="006961D1" w:rsidRDefault="006961D1" w:rsidP="00251370">
      <w:pPr>
        <w:spacing w:after="0" w:line="240" w:lineRule="auto"/>
        <w:jc w:val="center"/>
        <w:rPr>
          <w:rFonts w:ascii="Arial" w:hAnsi="Arial" w:cs="Arial"/>
          <w:sz w:val="24"/>
          <w:szCs w:val="24"/>
        </w:rPr>
        <w:sectPr w:rsidR="006961D1" w:rsidSect="006961D1">
          <w:pgSz w:w="12240" w:h="15840" w:code="1"/>
          <w:pgMar w:top="2268" w:right="1701" w:bottom="1701" w:left="2268" w:header="709" w:footer="709" w:gutter="0"/>
          <w:cols w:space="708"/>
          <w:docGrid w:linePitch="360"/>
        </w:sectPr>
      </w:pPr>
    </w:p>
    <w:p w:rsidR="00996124" w:rsidRDefault="00996124" w:rsidP="00251370">
      <w:pPr>
        <w:spacing w:after="0" w:line="240" w:lineRule="auto"/>
        <w:jc w:val="center"/>
        <w:rPr>
          <w:rFonts w:ascii="Arial" w:hAnsi="Arial" w:cs="Arial"/>
          <w:sz w:val="24"/>
          <w:szCs w:val="24"/>
        </w:rPr>
      </w:pPr>
      <w:r>
        <w:rPr>
          <w:rFonts w:ascii="Arial" w:hAnsi="Arial" w:cs="Arial"/>
          <w:sz w:val="24"/>
          <w:szCs w:val="24"/>
        </w:rPr>
        <w:lastRenderedPageBreak/>
        <w:t>C</w:t>
      </w:r>
      <w:r w:rsidR="000C47C2">
        <w:rPr>
          <w:rFonts w:ascii="Arial" w:hAnsi="Arial" w:cs="Arial"/>
          <w:sz w:val="24"/>
          <w:szCs w:val="24"/>
        </w:rPr>
        <w:t>uadro N°5</w:t>
      </w:r>
      <w:r>
        <w:rPr>
          <w:rFonts w:ascii="Arial" w:hAnsi="Arial" w:cs="Arial"/>
          <w:sz w:val="24"/>
          <w:szCs w:val="24"/>
        </w:rPr>
        <w:t xml:space="preserve"> </w:t>
      </w:r>
    </w:p>
    <w:tbl>
      <w:tblPr>
        <w:tblStyle w:val="Sombreadoclaro"/>
        <w:tblpPr w:leftFromText="141" w:rightFromText="141" w:vertAnchor="text" w:horzAnchor="margin" w:tblpXSpec="center" w:tblpY="944"/>
        <w:tblW w:w="11874" w:type="dxa"/>
        <w:tblBorders>
          <w:left w:val="single" w:sz="8" w:space="0" w:color="000000" w:themeColor="text1"/>
          <w:right w:val="single" w:sz="8" w:space="0" w:color="000000" w:themeColor="text1"/>
          <w:insideH w:val="single" w:sz="8" w:space="0" w:color="000000" w:themeColor="text1"/>
        </w:tblBorders>
        <w:tblLayout w:type="fixed"/>
        <w:tblLook w:val="04A0" w:firstRow="1" w:lastRow="0" w:firstColumn="1" w:lastColumn="0" w:noHBand="0" w:noVBand="1"/>
      </w:tblPr>
      <w:tblGrid>
        <w:gridCol w:w="3369"/>
        <w:gridCol w:w="2268"/>
        <w:gridCol w:w="1701"/>
        <w:gridCol w:w="596"/>
        <w:gridCol w:w="1246"/>
        <w:gridCol w:w="880"/>
        <w:gridCol w:w="1814"/>
      </w:tblGrid>
      <w:tr w:rsidR="00996124" w:rsidRPr="00046BAD" w:rsidTr="00251370">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1874" w:type="dxa"/>
            <w:gridSpan w:val="7"/>
            <w:shd w:val="clear" w:color="auto" w:fill="A6A6A6" w:themeFill="background1" w:themeFillShade="A6"/>
          </w:tcPr>
          <w:p w:rsidR="00996124" w:rsidRPr="00046BAD" w:rsidRDefault="00996124" w:rsidP="00251370">
            <w:pPr>
              <w:pStyle w:val="Prrafodelista"/>
              <w:ind w:left="0"/>
              <w:jc w:val="center"/>
              <w:rPr>
                <w:rFonts w:ascii="Arial" w:hAnsi="Arial" w:cs="Arial"/>
              </w:rPr>
            </w:pPr>
            <w:r w:rsidRPr="00046BAD">
              <w:rPr>
                <w:rFonts w:ascii="Arial" w:hAnsi="Arial" w:cs="Arial"/>
              </w:rPr>
              <w:t>CUADRO DE RESULTADOS DE LA ENTREVISTA</w:t>
            </w:r>
          </w:p>
        </w:tc>
      </w:tr>
      <w:tr w:rsidR="00996124" w:rsidRPr="00046BAD" w:rsidTr="00731D26">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369" w:type="dxa"/>
          </w:tcPr>
          <w:p w:rsidR="00996124" w:rsidRPr="00900C35" w:rsidRDefault="00996124" w:rsidP="00251370">
            <w:pPr>
              <w:pStyle w:val="Prrafodelista"/>
              <w:ind w:left="0"/>
              <w:jc w:val="both"/>
              <w:rPr>
                <w:rFonts w:ascii="Arial" w:hAnsi="Arial" w:cs="Arial"/>
              </w:rPr>
            </w:pPr>
            <w:r w:rsidRPr="00900C35">
              <w:rPr>
                <w:rFonts w:ascii="Arial" w:hAnsi="Arial" w:cs="Arial"/>
              </w:rPr>
              <w:t>Preguntas</w:t>
            </w:r>
          </w:p>
        </w:tc>
        <w:tc>
          <w:tcPr>
            <w:tcW w:w="2268" w:type="dxa"/>
          </w:tcPr>
          <w:p w:rsidR="00996124" w:rsidRPr="00900C35" w:rsidRDefault="00996124" w:rsidP="0025137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900C35">
              <w:rPr>
                <w:rFonts w:ascii="Arial" w:hAnsi="Arial" w:cs="Arial"/>
                <w:b/>
              </w:rPr>
              <w:t>Empresa 1</w:t>
            </w:r>
          </w:p>
        </w:tc>
        <w:tc>
          <w:tcPr>
            <w:tcW w:w="2297" w:type="dxa"/>
            <w:gridSpan w:val="2"/>
          </w:tcPr>
          <w:p w:rsidR="00996124" w:rsidRPr="00900C35" w:rsidRDefault="00996124" w:rsidP="0025137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900C35">
              <w:rPr>
                <w:rFonts w:ascii="Arial" w:hAnsi="Arial" w:cs="Arial"/>
                <w:b/>
              </w:rPr>
              <w:t>Empresa 2</w:t>
            </w:r>
          </w:p>
        </w:tc>
        <w:tc>
          <w:tcPr>
            <w:tcW w:w="2126" w:type="dxa"/>
            <w:gridSpan w:val="2"/>
          </w:tcPr>
          <w:p w:rsidR="00996124" w:rsidRPr="00900C35" w:rsidRDefault="00996124" w:rsidP="0025137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900C35">
              <w:rPr>
                <w:rFonts w:ascii="Arial" w:hAnsi="Arial" w:cs="Arial"/>
                <w:b/>
              </w:rPr>
              <w:t>Experto</w:t>
            </w:r>
          </w:p>
        </w:tc>
        <w:tc>
          <w:tcPr>
            <w:tcW w:w="1814" w:type="dxa"/>
          </w:tcPr>
          <w:p w:rsidR="00996124" w:rsidRPr="00900C35" w:rsidRDefault="00996124" w:rsidP="00251370">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900C35">
              <w:rPr>
                <w:rFonts w:ascii="Arial" w:hAnsi="Arial" w:cs="Arial"/>
                <w:b/>
              </w:rPr>
              <w:t>Observaciones</w:t>
            </w:r>
          </w:p>
        </w:tc>
      </w:tr>
      <w:tr w:rsidR="00731D26" w:rsidRPr="00046BAD" w:rsidTr="00731D26">
        <w:trPr>
          <w:trHeight w:val="1427"/>
        </w:trPr>
        <w:tc>
          <w:tcPr>
            <w:cnfStyle w:val="001000000000" w:firstRow="0" w:lastRow="0" w:firstColumn="1" w:lastColumn="0" w:oddVBand="0" w:evenVBand="0" w:oddHBand="0" w:evenHBand="0" w:firstRowFirstColumn="0" w:firstRowLastColumn="0" w:lastRowFirstColumn="0" w:lastRowLastColumn="0"/>
            <w:tcW w:w="3369" w:type="dxa"/>
          </w:tcPr>
          <w:p w:rsidR="00996124" w:rsidRPr="00046BAD" w:rsidRDefault="00996124" w:rsidP="00996124">
            <w:pPr>
              <w:jc w:val="both"/>
              <w:rPr>
                <w:rFonts w:ascii="Arial" w:hAnsi="Arial" w:cs="Arial"/>
              </w:rPr>
            </w:pPr>
            <w:r w:rsidRPr="00046BAD">
              <w:rPr>
                <w:rFonts w:ascii="Arial" w:hAnsi="Arial" w:cs="Arial"/>
              </w:rPr>
              <w:t>1. ¿Cuál es el porcentaje de incorporación del personal por género en la empresa?</w:t>
            </w:r>
          </w:p>
        </w:tc>
        <w:tc>
          <w:tcPr>
            <w:tcW w:w="2268" w:type="dxa"/>
          </w:tcPr>
          <w:p w:rsidR="00996124" w:rsidRPr="00046BAD" w:rsidRDefault="00996124"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El mayor porcentaje es masculino pero no se tiene un valor exacto.</w:t>
            </w:r>
          </w:p>
        </w:tc>
        <w:tc>
          <w:tcPr>
            <w:tcW w:w="1701" w:type="dxa"/>
          </w:tcPr>
          <w:p w:rsidR="00996124" w:rsidRPr="00046BAD" w:rsidRDefault="00996124" w:rsidP="00996124">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No fue suministrado.</w:t>
            </w:r>
          </w:p>
        </w:tc>
        <w:tc>
          <w:tcPr>
            <w:tcW w:w="1842" w:type="dxa"/>
            <w:gridSpan w:val="2"/>
          </w:tcPr>
          <w:p w:rsidR="00996124" w:rsidRPr="00046BAD" w:rsidRDefault="00996124"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No aplica</w:t>
            </w:r>
          </w:p>
        </w:tc>
        <w:tc>
          <w:tcPr>
            <w:tcW w:w="2694" w:type="dxa"/>
            <w:gridSpan w:val="2"/>
          </w:tcPr>
          <w:p w:rsidR="00996124" w:rsidRPr="00046BAD" w:rsidRDefault="00731D26" w:rsidP="00731D2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 acuerdo a las respuestas obtenidas t</w:t>
            </w:r>
            <w:r w:rsidR="00996124" w:rsidRPr="00046BAD">
              <w:rPr>
                <w:rFonts w:ascii="Arial" w:hAnsi="Arial" w:cs="Arial"/>
              </w:rPr>
              <w:t>iende a ser favorable hacia la población masculina.</w:t>
            </w:r>
          </w:p>
        </w:tc>
      </w:tr>
      <w:tr w:rsidR="00731D26" w:rsidRPr="00046BAD" w:rsidTr="00731D26">
        <w:trPr>
          <w:cnfStyle w:val="000000100000" w:firstRow="0" w:lastRow="0" w:firstColumn="0" w:lastColumn="0" w:oddVBand="0" w:evenVBand="0" w:oddHBand="1" w:evenHBand="0" w:firstRowFirstColumn="0" w:firstRowLastColumn="0" w:lastRowFirstColumn="0" w:lastRowLastColumn="0"/>
          <w:trHeight w:val="1657"/>
        </w:trPr>
        <w:tc>
          <w:tcPr>
            <w:cnfStyle w:val="001000000000" w:firstRow="0" w:lastRow="0" w:firstColumn="1" w:lastColumn="0" w:oddVBand="0" w:evenVBand="0" w:oddHBand="0" w:evenHBand="0" w:firstRowFirstColumn="0" w:firstRowLastColumn="0" w:lastRowFirstColumn="0" w:lastRowLastColumn="0"/>
            <w:tcW w:w="3369" w:type="dxa"/>
          </w:tcPr>
          <w:p w:rsidR="00996124" w:rsidRPr="00046BAD" w:rsidRDefault="00996124" w:rsidP="00996124">
            <w:pPr>
              <w:pStyle w:val="Prrafodelista"/>
              <w:ind w:left="0"/>
              <w:jc w:val="both"/>
              <w:rPr>
                <w:rFonts w:ascii="Arial" w:hAnsi="Arial" w:cs="Arial"/>
              </w:rPr>
            </w:pPr>
            <w:r w:rsidRPr="00046BAD">
              <w:rPr>
                <w:rFonts w:ascii="Arial" w:hAnsi="Arial" w:cs="Arial"/>
              </w:rPr>
              <w:t>2. ¿Debido a los nuevos cambios de la LOTTT se puede considerar que el número de contratación de una mujer se ha reducido en la(s) organizaciones?</w:t>
            </w:r>
          </w:p>
        </w:tc>
        <w:tc>
          <w:tcPr>
            <w:tcW w:w="2268" w:type="dxa"/>
          </w:tcPr>
          <w:p w:rsidR="00996124" w:rsidRPr="00046BAD"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No se ha  disminuido</w:t>
            </w:r>
          </w:p>
        </w:tc>
        <w:tc>
          <w:tcPr>
            <w:tcW w:w="1701" w:type="dxa"/>
          </w:tcPr>
          <w:p w:rsidR="00996124" w:rsidRPr="00046BAD"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No sabe</w:t>
            </w:r>
          </w:p>
        </w:tc>
        <w:tc>
          <w:tcPr>
            <w:tcW w:w="1842" w:type="dxa"/>
            <w:gridSpan w:val="2"/>
          </w:tcPr>
          <w:p w:rsidR="00996124" w:rsidRPr="00046BAD"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La propia ley antiguamente ya hacía que existiera una reducción así como esta nueva ley.</w:t>
            </w:r>
          </w:p>
        </w:tc>
        <w:tc>
          <w:tcPr>
            <w:tcW w:w="2694" w:type="dxa"/>
            <w:gridSpan w:val="2"/>
          </w:tcPr>
          <w:p w:rsidR="00996124" w:rsidRPr="00046BAD" w:rsidRDefault="00731D26"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Las respuestas s</w:t>
            </w:r>
            <w:r w:rsidR="00996124" w:rsidRPr="00046BAD">
              <w:rPr>
                <w:rFonts w:ascii="Arial" w:hAnsi="Arial" w:cs="Arial"/>
              </w:rPr>
              <w:t xml:space="preserve">ugieren que no existe una reducción evidente por efecto de las L.O.T.T.T. </w:t>
            </w:r>
          </w:p>
        </w:tc>
      </w:tr>
      <w:tr w:rsidR="00731D26" w:rsidRPr="00046BAD" w:rsidTr="00731D26">
        <w:trPr>
          <w:trHeight w:val="1501"/>
        </w:trPr>
        <w:tc>
          <w:tcPr>
            <w:cnfStyle w:val="001000000000" w:firstRow="0" w:lastRow="0" w:firstColumn="1" w:lastColumn="0" w:oddVBand="0" w:evenVBand="0" w:oddHBand="0" w:evenHBand="0" w:firstRowFirstColumn="0" w:firstRowLastColumn="0" w:lastRowFirstColumn="0" w:lastRowLastColumn="0"/>
            <w:tcW w:w="3369" w:type="dxa"/>
          </w:tcPr>
          <w:p w:rsidR="00996124" w:rsidRPr="00046BAD" w:rsidRDefault="00996124" w:rsidP="00996124">
            <w:pPr>
              <w:pStyle w:val="Prrafodelista"/>
              <w:ind w:left="0"/>
              <w:jc w:val="both"/>
              <w:rPr>
                <w:rFonts w:ascii="Arial" w:hAnsi="Arial" w:cs="Arial"/>
              </w:rPr>
            </w:pPr>
            <w:r w:rsidRPr="00046BAD">
              <w:rPr>
                <w:rFonts w:ascii="Arial" w:hAnsi="Arial" w:cs="Arial"/>
              </w:rPr>
              <w:t>3. ¿Cuál es la política ejecutada por parte de la(s) empresas para la contratación de la mujer?</w:t>
            </w:r>
          </w:p>
        </w:tc>
        <w:tc>
          <w:tcPr>
            <w:tcW w:w="2268" w:type="dxa"/>
          </w:tcPr>
          <w:p w:rsidR="00996124" w:rsidRPr="00046BAD" w:rsidRDefault="00996124" w:rsidP="00996124">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 xml:space="preserve">No posee políticas, aplica las competencias como requisito indispensable. </w:t>
            </w:r>
          </w:p>
        </w:tc>
        <w:tc>
          <w:tcPr>
            <w:tcW w:w="1701" w:type="dxa"/>
          </w:tcPr>
          <w:p w:rsidR="00996124" w:rsidRPr="00046BAD" w:rsidRDefault="00996124"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No posee.</w:t>
            </w:r>
          </w:p>
        </w:tc>
        <w:tc>
          <w:tcPr>
            <w:tcW w:w="1842" w:type="dxa"/>
            <w:gridSpan w:val="2"/>
          </w:tcPr>
          <w:p w:rsidR="00996124" w:rsidRPr="00046BAD" w:rsidRDefault="00996124"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Plantea como opción en base a costos.</w:t>
            </w:r>
          </w:p>
        </w:tc>
        <w:tc>
          <w:tcPr>
            <w:tcW w:w="2694" w:type="dxa"/>
            <w:gridSpan w:val="2"/>
          </w:tcPr>
          <w:p w:rsidR="00996124" w:rsidRPr="00046BAD" w:rsidRDefault="00731D26"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Los entrevistados manifiestan que n</w:t>
            </w:r>
            <w:r w:rsidR="00996124" w:rsidRPr="00046BAD">
              <w:rPr>
                <w:rFonts w:ascii="Arial" w:hAnsi="Arial" w:cs="Arial"/>
              </w:rPr>
              <w:t>o se aplica políticas en relación al tema de contratación.</w:t>
            </w:r>
          </w:p>
        </w:tc>
      </w:tr>
      <w:tr w:rsidR="00731D26" w:rsidRPr="00046BAD" w:rsidTr="00731D26">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3369" w:type="dxa"/>
          </w:tcPr>
          <w:p w:rsidR="00996124" w:rsidRPr="00046BAD" w:rsidRDefault="00996124" w:rsidP="00996124">
            <w:pPr>
              <w:pStyle w:val="Prrafodelista"/>
              <w:ind w:left="0"/>
              <w:jc w:val="both"/>
              <w:rPr>
                <w:rFonts w:ascii="Arial" w:hAnsi="Arial" w:cs="Arial"/>
              </w:rPr>
            </w:pPr>
            <w:proofErr w:type="gramStart"/>
            <w:r w:rsidRPr="00046BAD">
              <w:rPr>
                <w:rFonts w:ascii="Arial" w:hAnsi="Arial" w:cs="Arial"/>
              </w:rPr>
              <w:lastRenderedPageBreak/>
              <w:t>4.¿</w:t>
            </w:r>
            <w:proofErr w:type="gramEnd"/>
            <w:r w:rsidRPr="00046BAD">
              <w:rPr>
                <w:rFonts w:ascii="Arial" w:hAnsi="Arial" w:cs="Arial"/>
              </w:rPr>
              <w:t>Qué factores influyen  en la toma de decisión en la contratación del personal?</w:t>
            </w:r>
          </w:p>
        </w:tc>
        <w:tc>
          <w:tcPr>
            <w:tcW w:w="2268" w:type="dxa"/>
          </w:tcPr>
          <w:p w:rsidR="00996124" w:rsidRPr="00046BAD" w:rsidRDefault="00996124" w:rsidP="00996124">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1.-Recaudos generales.</w:t>
            </w:r>
          </w:p>
          <w:p w:rsidR="00996124" w:rsidRPr="00046BAD" w:rsidRDefault="00996124" w:rsidP="00996124">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2.-Competencias.</w:t>
            </w:r>
          </w:p>
          <w:p w:rsidR="00996124" w:rsidRPr="00046BAD"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3.-Identificación con la organización.</w:t>
            </w:r>
          </w:p>
        </w:tc>
        <w:tc>
          <w:tcPr>
            <w:tcW w:w="1701" w:type="dxa"/>
          </w:tcPr>
          <w:p w:rsidR="00996124" w:rsidRPr="00046BAD"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Factor género no determinante en la contratación del personal.</w:t>
            </w:r>
          </w:p>
        </w:tc>
        <w:tc>
          <w:tcPr>
            <w:tcW w:w="1842" w:type="dxa"/>
            <w:gridSpan w:val="2"/>
          </w:tcPr>
          <w:p w:rsidR="00996124" w:rsidRPr="00046BAD"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Nivel de ausentismo por género</w:t>
            </w:r>
          </w:p>
        </w:tc>
        <w:tc>
          <w:tcPr>
            <w:tcW w:w="2694" w:type="dxa"/>
            <w:gridSpan w:val="2"/>
          </w:tcPr>
          <w:p w:rsidR="00996124"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 xml:space="preserve"> Las empresas toman en consideración  las capacidades, aunque el experto afirma que la mujer tiene tendencia a ausentarse por lo tanto es mejor contratar hombres.</w:t>
            </w:r>
          </w:p>
          <w:p w:rsidR="00731D26" w:rsidRPr="00046BAD" w:rsidRDefault="00731D26"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31D26" w:rsidRPr="00046BAD" w:rsidTr="00731D26">
        <w:trPr>
          <w:trHeight w:val="1253"/>
        </w:trPr>
        <w:tc>
          <w:tcPr>
            <w:cnfStyle w:val="001000000000" w:firstRow="0" w:lastRow="0" w:firstColumn="1" w:lastColumn="0" w:oddVBand="0" w:evenVBand="0" w:oddHBand="0" w:evenHBand="0" w:firstRowFirstColumn="0" w:firstRowLastColumn="0" w:lastRowFirstColumn="0" w:lastRowLastColumn="0"/>
            <w:tcW w:w="3369" w:type="dxa"/>
          </w:tcPr>
          <w:p w:rsidR="00996124" w:rsidRPr="00046BAD" w:rsidRDefault="00996124" w:rsidP="00996124">
            <w:pPr>
              <w:pStyle w:val="Prrafodelista"/>
              <w:ind w:left="0"/>
              <w:jc w:val="both"/>
              <w:rPr>
                <w:rFonts w:ascii="Arial" w:hAnsi="Arial" w:cs="Arial"/>
              </w:rPr>
            </w:pPr>
            <w:r w:rsidRPr="00046BAD">
              <w:rPr>
                <w:rFonts w:ascii="Arial" w:hAnsi="Arial" w:cs="Arial"/>
              </w:rPr>
              <w:t>5. ¿Tiene la empresa alguna preferencia de contratación por un género en específico?</w:t>
            </w:r>
          </w:p>
        </w:tc>
        <w:tc>
          <w:tcPr>
            <w:tcW w:w="2268" w:type="dxa"/>
          </w:tcPr>
          <w:p w:rsidR="00996124" w:rsidRPr="00046BAD" w:rsidRDefault="00996124"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No existe tendencia</w:t>
            </w:r>
          </w:p>
        </w:tc>
        <w:tc>
          <w:tcPr>
            <w:tcW w:w="1701" w:type="dxa"/>
          </w:tcPr>
          <w:p w:rsidR="00996124" w:rsidRPr="00046BAD" w:rsidRDefault="00996124"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No existe tendencia</w:t>
            </w:r>
          </w:p>
        </w:tc>
        <w:tc>
          <w:tcPr>
            <w:tcW w:w="1842" w:type="dxa"/>
            <w:gridSpan w:val="2"/>
          </w:tcPr>
          <w:p w:rsidR="00996124" w:rsidRPr="00046BAD" w:rsidRDefault="00996124"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Sí, por el género masculino.</w:t>
            </w:r>
          </w:p>
        </w:tc>
        <w:tc>
          <w:tcPr>
            <w:tcW w:w="2694" w:type="dxa"/>
            <w:gridSpan w:val="2"/>
          </w:tcPr>
          <w:p w:rsidR="00996124" w:rsidRDefault="00996124"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 xml:space="preserve"> La tendencia es neutral en cuanto a contratación por parte de las empresas. El experto evidencia una tendencia favo</w:t>
            </w:r>
            <w:r w:rsidR="00731D26">
              <w:rPr>
                <w:rFonts w:ascii="Arial" w:hAnsi="Arial" w:cs="Arial"/>
              </w:rPr>
              <w:t>rable hacia el género masculino según su experiencia.</w:t>
            </w:r>
          </w:p>
          <w:p w:rsidR="00731D26" w:rsidRPr="00046BAD" w:rsidRDefault="00731D26"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31D26" w:rsidRPr="00046BAD" w:rsidTr="00731D26">
        <w:trPr>
          <w:cnfStyle w:val="000000100000" w:firstRow="0" w:lastRow="0" w:firstColumn="0" w:lastColumn="0" w:oddVBand="0" w:evenVBand="0" w:oddHBand="1" w:evenHBand="0" w:firstRowFirstColumn="0" w:firstRowLastColumn="0" w:lastRowFirstColumn="0" w:lastRowLastColumn="0"/>
          <w:trHeight w:val="1400"/>
        </w:trPr>
        <w:tc>
          <w:tcPr>
            <w:cnfStyle w:val="001000000000" w:firstRow="0" w:lastRow="0" w:firstColumn="1" w:lastColumn="0" w:oddVBand="0" w:evenVBand="0" w:oddHBand="0" w:evenHBand="0" w:firstRowFirstColumn="0" w:firstRowLastColumn="0" w:lastRowFirstColumn="0" w:lastRowLastColumn="0"/>
            <w:tcW w:w="3369" w:type="dxa"/>
          </w:tcPr>
          <w:p w:rsidR="00996124" w:rsidRPr="00046BAD" w:rsidRDefault="00996124" w:rsidP="00996124">
            <w:pPr>
              <w:pStyle w:val="Prrafodelista"/>
              <w:ind w:left="0"/>
              <w:jc w:val="both"/>
              <w:rPr>
                <w:rFonts w:ascii="Arial" w:hAnsi="Arial" w:cs="Arial"/>
              </w:rPr>
            </w:pPr>
            <w:r w:rsidRPr="00046BAD">
              <w:rPr>
                <w:rFonts w:ascii="Arial" w:hAnsi="Arial" w:cs="Arial"/>
              </w:rPr>
              <w:t>6. ¿Cree usted que la ley en materia de protección perjudica en procesos de selección e inserción dentro de las organizaciones?</w:t>
            </w:r>
          </w:p>
        </w:tc>
        <w:tc>
          <w:tcPr>
            <w:tcW w:w="2268" w:type="dxa"/>
          </w:tcPr>
          <w:p w:rsidR="00996124" w:rsidRPr="00046BAD" w:rsidRDefault="00996124" w:rsidP="00996124">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No.</w:t>
            </w:r>
          </w:p>
        </w:tc>
        <w:tc>
          <w:tcPr>
            <w:tcW w:w="1701" w:type="dxa"/>
          </w:tcPr>
          <w:p w:rsidR="00996124" w:rsidRPr="00046BAD"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No.</w:t>
            </w:r>
          </w:p>
        </w:tc>
        <w:tc>
          <w:tcPr>
            <w:tcW w:w="1842" w:type="dxa"/>
            <w:gridSpan w:val="2"/>
          </w:tcPr>
          <w:p w:rsidR="00996124" w:rsidRPr="00046BAD" w:rsidRDefault="00996124" w:rsidP="00996124">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No.</w:t>
            </w:r>
          </w:p>
        </w:tc>
        <w:tc>
          <w:tcPr>
            <w:tcW w:w="2694" w:type="dxa"/>
            <w:gridSpan w:val="2"/>
          </w:tcPr>
          <w:p w:rsidR="00996124" w:rsidRPr="00046BAD"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El experto expone una posición de desventaja hacia la mujer, constituye según su juicio un elemento coercitivo.</w:t>
            </w:r>
          </w:p>
          <w:p w:rsidR="00996124" w:rsidRPr="00046BAD"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31D26" w:rsidRPr="00046BAD" w:rsidTr="00731D26">
        <w:trPr>
          <w:trHeight w:val="1135"/>
        </w:trPr>
        <w:tc>
          <w:tcPr>
            <w:cnfStyle w:val="001000000000" w:firstRow="0" w:lastRow="0" w:firstColumn="1" w:lastColumn="0" w:oddVBand="0" w:evenVBand="0" w:oddHBand="0" w:evenHBand="0" w:firstRowFirstColumn="0" w:firstRowLastColumn="0" w:lastRowFirstColumn="0" w:lastRowLastColumn="0"/>
            <w:tcW w:w="3369" w:type="dxa"/>
          </w:tcPr>
          <w:p w:rsidR="00996124" w:rsidRPr="00046BAD" w:rsidRDefault="00996124" w:rsidP="00996124">
            <w:pPr>
              <w:pStyle w:val="Prrafodelista"/>
              <w:ind w:left="0"/>
              <w:jc w:val="both"/>
              <w:rPr>
                <w:rFonts w:ascii="Arial" w:hAnsi="Arial" w:cs="Arial"/>
              </w:rPr>
            </w:pPr>
            <w:r w:rsidRPr="00046BAD">
              <w:rPr>
                <w:rFonts w:ascii="Arial" w:hAnsi="Arial" w:cs="Arial"/>
              </w:rPr>
              <w:t>7. ¿Considera que la contratación de la mujer genera un costo más elevado en comparación con el hombre?</w:t>
            </w:r>
          </w:p>
        </w:tc>
        <w:tc>
          <w:tcPr>
            <w:tcW w:w="2268" w:type="dxa"/>
          </w:tcPr>
          <w:p w:rsidR="00996124" w:rsidRPr="00046BAD" w:rsidRDefault="00996124" w:rsidP="0099612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No.</w:t>
            </w:r>
          </w:p>
        </w:tc>
        <w:tc>
          <w:tcPr>
            <w:tcW w:w="1701" w:type="dxa"/>
          </w:tcPr>
          <w:p w:rsidR="00996124" w:rsidRPr="00046BAD" w:rsidRDefault="00996124" w:rsidP="00996124">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No.</w:t>
            </w:r>
          </w:p>
        </w:tc>
        <w:tc>
          <w:tcPr>
            <w:tcW w:w="1842" w:type="dxa"/>
            <w:gridSpan w:val="2"/>
          </w:tcPr>
          <w:p w:rsidR="00996124" w:rsidRPr="00046BAD" w:rsidRDefault="00996124"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46BAD">
              <w:rPr>
                <w:rFonts w:ascii="Arial" w:hAnsi="Arial" w:cs="Arial"/>
              </w:rPr>
              <w:t>Si</w:t>
            </w:r>
            <w:proofErr w:type="spellEnd"/>
            <w:r w:rsidRPr="00046BAD">
              <w:rPr>
                <w:rFonts w:ascii="Arial" w:hAnsi="Arial" w:cs="Arial"/>
              </w:rPr>
              <w:t>.</w:t>
            </w:r>
          </w:p>
        </w:tc>
        <w:tc>
          <w:tcPr>
            <w:tcW w:w="2694" w:type="dxa"/>
            <w:gridSpan w:val="2"/>
          </w:tcPr>
          <w:p w:rsidR="00996124" w:rsidRDefault="00996124"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 xml:space="preserve">Las empresas </w:t>
            </w:r>
            <w:r w:rsidR="00731D26">
              <w:rPr>
                <w:rFonts w:ascii="Arial" w:hAnsi="Arial" w:cs="Arial"/>
              </w:rPr>
              <w:t xml:space="preserve">señalan que </w:t>
            </w:r>
            <w:r w:rsidRPr="00046BAD">
              <w:rPr>
                <w:rFonts w:ascii="Arial" w:hAnsi="Arial" w:cs="Arial"/>
              </w:rPr>
              <w:t xml:space="preserve">no han estimado en costos por género, pero el experto afirma que si estiman en costos ya que la mujer al estar en estado de gravidez </w:t>
            </w:r>
            <w:r w:rsidRPr="00046BAD">
              <w:rPr>
                <w:rFonts w:ascii="Arial" w:hAnsi="Arial" w:cs="Arial"/>
              </w:rPr>
              <w:lastRenderedPageBreak/>
              <w:t>genera un mayor gasto.</w:t>
            </w:r>
          </w:p>
          <w:p w:rsidR="00731D26" w:rsidRPr="00046BAD" w:rsidRDefault="00731D26"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31D26" w:rsidRPr="00046BAD" w:rsidTr="00731D26">
        <w:trPr>
          <w:cnfStyle w:val="000000100000" w:firstRow="0" w:lastRow="0" w:firstColumn="0" w:lastColumn="0" w:oddVBand="0" w:evenVBand="0" w:oddHBand="1" w:evenHBand="0" w:firstRowFirstColumn="0" w:firstRowLastColumn="0" w:lastRowFirstColumn="0" w:lastRowLastColumn="0"/>
          <w:trHeight w:val="1392"/>
        </w:trPr>
        <w:tc>
          <w:tcPr>
            <w:cnfStyle w:val="001000000000" w:firstRow="0" w:lastRow="0" w:firstColumn="1" w:lastColumn="0" w:oddVBand="0" w:evenVBand="0" w:oddHBand="0" w:evenHBand="0" w:firstRowFirstColumn="0" w:firstRowLastColumn="0" w:lastRowFirstColumn="0" w:lastRowLastColumn="0"/>
            <w:tcW w:w="3369" w:type="dxa"/>
          </w:tcPr>
          <w:p w:rsidR="00996124" w:rsidRPr="00046BAD" w:rsidRDefault="00996124" w:rsidP="00996124">
            <w:pPr>
              <w:pStyle w:val="Prrafodelista"/>
              <w:ind w:left="0"/>
              <w:jc w:val="both"/>
              <w:rPr>
                <w:rFonts w:ascii="Arial" w:hAnsi="Arial" w:cs="Arial"/>
              </w:rPr>
            </w:pPr>
            <w:r w:rsidRPr="00046BAD">
              <w:rPr>
                <w:rFonts w:ascii="Arial" w:hAnsi="Arial" w:cs="Arial"/>
              </w:rPr>
              <w:lastRenderedPageBreak/>
              <w:t>8. ¿Los artículos de la L.O.T.T.T. referentes a la protección de la mujer en estado de g</w:t>
            </w:r>
            <w:r>
              <w:rPr>
                <w:rFonts w:ascii="Arial" w:hAnsi="Arial" w:cs="Arial"/>
              </w:rPr>
              <w:t>ravidez impactan en los costos?</w:t>
            </w:r>
          </w:p>
        </w:tc>
        <w:tc>
          <w:tcPr>
            <w:tcW w:w="2268" w:type="dxa"/>
          </w:tcPr>
          <w:p w:rsidR="00996124" w:rsidRPr="00046BAD" w:rsidRDefault="00996124" w:rsidP="00996124">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046BAD">
              <w:rPr>
                <w:rFonts w:ascii="Arial" w:hAnsi="Arial" w:cs="Arial"/>
              </w:rPr>
              <w:t>Si</w:t>
            </w:r>
            <w:proofErr w:type="spellEnd"/>
            <w:r w:rsidRPr="00046BAD">
              <w:rPr>
                <w:rFonts w:ascii="Arial" w:hAnsi="Arial" w:cs="Arial"/>
              </w:rPr>
              <w:t>.</w:t>
            </w:r>
          </w:p>
        </w:tc>
        <w:tc>
          <w:tcPr>
            <w:tcW w:w="1701" w:type="dxa"/>
          </w:tcPr>
          <w:p w:rsidR="00996124" w:rsidRPr="00046BAD" w:rsidRDefault="00996124" w:rsidP="00996124">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No.</w:t>
            </w:r>
          </w:p>
        </w:tc>
        <w:tc>
          <w:tcPr>
            <w:tcW w:w="1842" w:type="dxa"/>
            <w:gridSpan w:val="2"/>
          </w:tcPr>
          <w:p w:rsidR="00996124" w:rsidRPr="00046BAD"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Si</w:t>
            </w:r>
          </w:p>
        </w:tc>
        <w:tc>
          <w:tcPr>
            <w:tcW w:w="2694" w:type="dxa"/>
            <w:gridSpan w:val="2"/>
          </w:tcPr>
          <w:p w:rsidR="00996124"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En efecto se incrementan los costos, ya que la presencia de un sustituto acarrea gastos salariales adicionales. Aunque puede no ser un costo adicional cuando esta es suplida por otra persona a nivel interno.</w:t>
            </w:r>
          </w:p>
          <w:p w:rsidR="00731D26" w:rsidRPr="00046BAD" w:rsidRDefault="00731D26"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31D26" w:rsidRPr="00046BAD" w:rsidTr="00731D26">
        <w:trPr>
          <w:trHeight w:val="1112"/>
        </w:trPr>
        <w:tc>
          <w:tcPr>
            <w:cnfStyle w:val="001000000000" w:firstRow="0" w:lastRow="0" w:firstColumn="1" w:lastColumn="0" w:oddVBand="0" w:evenVBand="0" w:oddHBand="0" w:evenHBand="0" w:firstRowFirstColumn="0" w:firstRowLastColumn="0" w:lastRowFirstColumn="0" w:lastRowLastColumn="0"/>
            <w:tcW w:w="3369" w:type="dxa"/>
          </w:tcPr>
          <w:p w:rsidR="00996124" w:rsidRPr="00046BAD" w:rsidRDefault="00996124" w:rsidP="00996124">
            <w:pPr>
              <w:pStyle w:val="Prrafodelista"/>
              <w:ind w:left="0"/>
              <w:jc w:val="both"/>
              <w:rPr>
                <w:rFonts w:ascii="Arial" w:hAnsi="Arial" w:cs="Arial"/>
              </w:rPr>
            </w:pPr>
            <w:r w:rsidRPr="00046BAD">
              <w:rPr>
                <w:rFonts w:ascii="Arial" w:hAnsi="Arial" w:cs="Arial"/>
              </w:rPr>
              <w:t>9. ¿Debido a la situación económica actual del país la empresa ha optado por disminuir el número de contrataciones?</w:t>
            </w:r>
          </w:p>
        </w:tc>
        <w:tc>
          <w:tcPr>
            <w:tcW w:w="2268" w:type="dxa"/>
          </w:tcPr>
          <w:p w:rsidR="00996124" w:rsidRPr="00046BAD" w:rsidRDefault="00996124" w:rsidP="0099612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46BAD">
              <w:rPr>
                <w:rFonts w:ascii="Arial" w:hAnsi="Arial" w:cs="Arial"/>
              </w:rPr>
              <w:t>Si</w:t>
            </w:r>
            <w:proofErr w:type="spellEnd"/>
            <w:r w:rsidRPr="00046BAD">
              <w:rPr>
                <w:rFonts w:ascii="Arial" w:hAnsi="Arial" w:cs="Arial"/>
              </w:rPr>
              <w:t>.</w:t>
            </w:r>
          </w:p>
        </w:tc>
        <w:tc>
          <w:tcPr>
            <w:tcW w:w="1701" w:type="dxa"/>
          </w:tcPr>
          <w:p w:rsidR="00996124" w:rsidRPr="00046BAD" w:rsidRDefault="00996124" w:rsidP="00996124">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Si</w:t>
            </w:r>
          </w:p>
        </w:tc>
        <w:tc>
          <w:tcPr>
            <w:tcW w:w="1842" w:type="dxa"/>
            <w:gridSpan w:val="2"/>
          </w:tcPr>
          <w:p w:rsidR="00996124" w:rsidRPr="00046BAD" w:rsidRDefault="00996124"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Si</w:t>
            </w:r>
          </w:p>
        </w:tc>
        <w:tc>
          <w:tcPr>
            <w:tcW w:w="2694" w:type="dxa"/>
            <w:gridSpan w:val="2"/>
          </w:tcPr>
          <w:p w:rsidR="00996124" w:rsidRPr="00046BAD" w:rsidRDefault="00996124"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 xml:space="preserve"> Señalan que existe un impacto considerable en el número de contrataciones.</w:t>
            </w:r>
          </w:p>
        </w:tc>
      </w:tr>
      <w:tr w:rsidR="00731D26" w:rsidRPr="00046BAD" w:rsidTr="00731D26">
        <w:trPr>
          <w:cnfStyle w:val="000000100000" w:firstRow="0" w:lastRow="0" w:firstColumn="0" w:lastColumn="0" w:oddVBand="0" w:evenVBand="0" w:oddHBand="1" w:evenHBand="0"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3369" w:type="dxa"/>
          </w:tcPr>
          <w:p w:rsidR="00996124" w:rsidRPr="00046BAD" w:rsidRDefault="00996124" w:rsidP="00996124">
            <w:pPr>
              <w:pStyle w:val="Prrafodelista"/>
              <w:ind w:left="0"/>
              <w:jc w:val="both"/>
              <w:rPr>
                <w:rFonts w:ascii="Arial" w:hAnsi="Arial" w:cs="Arial"/>
              </w:rPr>
            </w:pPr>
            <w:r w:rsidRPr="00046BAD">
              <w:rPr>
                <w:rFonts w:ascii="Arial" w:hAnsi="Arial" w:cs="Arial"/>
              </w:rPr>
              <w:t>10</w:t>
            </w:r>
            <w:proofErr w:type="gramStart"/>
            <w:r w:rsidRPr="00046BAD">
              <w:rPr>
                <w:rFonts w:ascii="Arial" w:hAnsi="Arial" w:cs="Arial"/>
              </w:rPr>
              <w:t>.¿</w:t>
            </w:r>
            <w:proofErr w:type="gramEnd"/>
            <w:r w:rsidRPr="00046BAD">
              <w:rPr>
                <w:rFonts w:ascii="Arial" w:hAnsi="Arial" w:cs="Arial"/>
              </w:rPr>
              <w:t>Podria mencionar medidas tomadas por la organización(es) aplicadas a reducir costos que afectan directamente al personal?</w:t>
            </w:r>
          </w:p>
        </w:tc>
        <w:tc>
          <w:tcPr>
            <w:tcW w:w="2268" w:type="dxa"/>
          </w:tcPr>
          <w:p w:rsidR="00996124" w:rsidRPr="00046BAD" w:rsidRDefault="00996124" w:rsidP="00996124">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Reducción de personal</w:t>
            </w:r>
          </w:p>
        </w:tc>
        <w:tc>
          <w:tcPr>
            <w:tcW w:w="1701" w:type="dxa"/>
          </w:tcPr>
          <w:p w:rsidR="00996124" w:rsidRPr="00046BAD" w:rsidRDefault="00996124" w:rsidP="00996124">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Reducción de personal, disminución de contratación de personal.</w:t>
            </w:r>
          </w:p>
        </w:tc>
        <w:tc>
          <w:tcPr>
            <w:tcW w:w="1842" w:type="dxa"/>
            <w:gridSpan w:val="2"/>
          </w:tcPr>
          <w:p w:rsidR="00996124" w:rsidRPr="00046BAD"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 xml:space="preserve">Reducción de Personal y contratación de </w:t>
            </w:r>
            <w:proofErr w:type="spellStart"/>
            <w:r w:rsidRPr="00046BAD">
              <w:rPr>
                <w:rFonts w:ascii="Arial" w:hAnsi="Arial" w:cs="Arial"/>
              </w:rPr>
              <w:t>outsourcing</w:t>
            </w:r>
            <w:proofErr w:type="spellEnd"/>
            <w:r w:rsidRPr="00046BAD">
              <w:rPr>
                <w:rFonts w:ascii="Arial" w:hAnsi="Arial" w:cs="Arial"/>
              </w:rPr>
              <w:t>.</w:t>
            </w:r>
          </w:p>
        </w:tc>
        <w:tc>
          <w:tcPr>
            <w:tcW w:w="2694" w:type="dxa"/>
            <w:gridSpan w:val="2"/>
          </w:tcPr>
          <w:p w:rsidR="00996124" w:rsidRPr="00046BAD"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La tendencia indica como predominante la disminución de personal, de esta forma existe un decrecimiento en los costos.</w:t>
            </w:r>
          </w:p>
        </w:tc>
      </w:tr>
      <w:tr w:rsidR="00731D26" w:rsidRPr="00046BAD" w:rsidTr="00731D26">
        <w:trPr>
          <w:trHeight w:val="1118"/>
        </w:trPr>
        <w:tc>
          <w:tcPr>
            <w:cnfStyle w:val="001000000000" w:firstRow="0" w:lastRow="0" w:firstColumn="1" w:lastColumn="0" w:oddVBand="0" w:evenVBand="0" w:oddHBand="0" w:evenHBand="0" w:firstRowFirstColumn="0" w:firstRowLastColumn="0" w:lastRowFirstColumn="0" w:lastRowLastColumn="0"/>
            <w:tcW w:w="3369" w:type="dxa"/>
          </w:tcPr>
          <w:p w:rsidR="00996124" w:rsidRPr="00046BAD" w:rsidRDefault="00996124" w:rsidP="00996124">
            <w:pPr>
              <w:pStyle w:val="Prrafodelista"/>
              <w:ind w:left="0"/>
              <w:jc w:val="both"/>
              <w:rPr>
                <w:rFonts w:ascii="Arial" w:hAnsi="Arial" w:cs="Arial"/>
              </w:rPr>
            </w:pPr>
            <w:r w:rsidRPr="00046BAD">
              <w:rPr>
                <w:rFonts w:ascii="Arial" w:hAnsi="Arial" w:cs="Arial"/>
              </w:rPr>
              <w:t>11. ¿Ha impactado negativamente a la empresa  la ley en el aspecto de inamovilidad laboral?</w:t>
            </w:r>
          </w:p>
        </w:tc>
        <w:tc>
          <w:tcPr>
            <w:tcW w:w="2268" w:type="dxa"/>
          </w:tcPr>
          <w:p w:rsidR="00996124" w:rsidRPr="00046BAD" w:rsidRDefault="00996124" w:rsidP="0099612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46BAD">
              <w:rPr>
                <w:rFonts w:ascii="Arial" w:hAnsi="Arial" w:cs="Arial"/>
              </w:rPr>
              <w:t>Si</w:t>
            </w:r>
            <w:proofErr w:type="spellEnd"/>
            <w:r w:rsidRPr="00046BAD">
              <w:rPr>
                <w:rFonts w:ascii="Arial" w:hAnsi="Arial" w:cs="Arial"/>
              </w:rPr>
              <w:t>.</w:t>
            </w:r>
          </w:p>
        </w:tc>
        <w:tc>
          <w:tcPr>
            <w:tcW w:w="1701" w:type="dxa"/>
          </w:tcPr>
          <w:p w:rsidR="00996124" w:rsidRPr="00046BAD" w:rsidRDefault="00996124" w:rsidP="00996124">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Si, planteando la existencia en la empresa de laudo arbitral.</w:t>
            </w:r>
          </w:p>
        </w:tc>
        <w:tc>
          <w:tcPr>
            <w:tcW w:w="1842" w:type="dxa"/>
            <w:gridSpan w:val="2"/>
          </w:tcPr>
          <w:p w:rsidR="00996124" w:rsidRPr="00046BAD" w:rsidRDefault="00996124"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Si</w:t>
            </w:r>
          </w:p>
        </w:tc>
        <w:tc>
          <w:tcPr>
            <w:tcW w:w="2694" w:type="dxa"/>
            <w:gridSpan w:val="2"/>
          </w:tcPr>
          <w:p w:rsidR="00996124" w:rsidRDefault="00996124"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La inamovilidad representa un aspecto que afecta l</w:t>
            </w:r>
            <w:r w:rsidR="00731D26">
              <w:rPr>
                <w:rFonts w:ascii="Arial" w:hAnsi="Arial" w:cs="Arial"/>
              </w:rPr>
              <w:t xml:space="preserve">os costos de las organizaciones de acuerdo con las </w:t>
            </w:r>
            <w:r w:rsidR="00731D26">
              <w:rPr>
                <w:rFonts w:ascii="Arial" w:hAnsi="Arial" w:cs="Arial"/>
              </w:rPr>
              <w:lastRenderedPageBreak/>
              <w:t>repuestas obtenidas.</w:t>
            </w:r>
          </w:p>
          <w:p w:rsidR="00731D26" w:rsidRPr="00046BAD" w:rsidRDefault="00731D26"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31D26" w:rsidRPr="00046BAD" w:rsidTr="00731D26">
        <w:trPr>
          <w:cnfStyle w:val="000000100000" w:firstRow="0" w:lastRow="0" w:firstColumn="0" w:lastColumn="0" w:oddVBand="0" w:evenVBand="0" w:oddHBand="1" w:evenHBand="0"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3369" w:type="dxa"/>
          </w:tcPr>
          <w:p w:rsidR="00996124" w:rsidRPr="00046BAD" w:rsidRDefault="00996124" w:rsidP="00996124">
            <w:pPr>
              <w:pStyle w:val="Prrafodelista"/>
              <w:ind w:left="0"/>
              <w:jc w:val="both"/>
              <w:rPr>
                <w:rFonts w:ascii="Arial" w:hAnsi="Arial" w:cs="Arial"/>
              </w:rPr>
            </w:pPr>
            <w:r w:rsidRPr="00046BAD">
              <w:rPr>
                <w:rFonts w:ascii="Arial" w:hAnsi="Arial" w:cs="Arial"/>
              </w:rPr>
              <w:lastRenderedPageBreak/>
              <w:t>12</w:t>
            </w:r>
            <w:proofErr w:type="gramStart"/>
            <w:r w:rsidRPr="00046BAD">
              <w:rPr>
                <w:rFonts w:ascii="Arial" w:hAnsi="Arial" w:cs="Arial"/>
              </w:rPr>
              <w:t>.¿</w:t>
            </w:r>
            <w:proofErr w:type="gramEnd"/>
            <w:r w:rsidRPr="00046BAD">
              <w:rPr>
                <w:rFonts w:ascii="Arial" w:hAnsi="Arial" w:cs="Arial"/>
              </w:rPr>
              <w:t>Desde la implementación de la ley orgánica del trabajo se ha visto la empresa(s) en la necesidad    de reducir personal femenino?</w:t>
            </w:r>
          </w:p>
        </w:tc>
        <w:tc>
          <w:tcPr>
            <w:tcW w:w="2268" w:type="dxa"/>
          </w:tcPr>
          <w:p w:rsidR="00996124" w:rsidRPr="00046BAD" w:rsidRDefault="00996124" w:rsidP="00996124">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No.</w:t>
            </w:r>
          </w:p>
        </w:tc>
        <w:tc>
          <w:tcPr>
            <w:tcW w:w="1701" w:type="dxa"/>
          </w:tcPr>
          <w:p w:rsidR="00996124" w:rsidRPr="00046BAD" w:rsidRDefault="00996124" w:rsidP="00996124">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No</w:t>
            </w:r>
          </w:p>
        </w:tc>
        <w:tc>
          <w:tcPr>
            <w:tcW w:w="1842" w:type="dxa"/>
            <w:gridSpan w:val="2"/>
          </w:tcPr>
          <w:p w:rsidR="00996124" w:rsidRPr="00046BAD"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Si</w:t>
            </w:r>
          </w:p>
        </w:tc>
        <w:tc>
          <w:tcPr>
            <w:tcW w:w="2694" w:type="dxa"/>
            <w:gridSpan w:val="2"/>
          </w:tcPr>
          <w:p w:rsidR="00996124"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Las empresas señalan reducción del personal en general, no de un género en específico. El experto indica  que existe una hacia la reducción de personal femenino.</w:t>
            </w:r>
          </w:p>
          <w:p w:rsidR="00731D26" w:rsidRPr="00046BAD" w:rsidRDefault="00731D26"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31D26" w:rsidRPr="00046BAD" w:rsidTr="00731D26">
        <w:trPr>
          <w:trHeight w:val="971"/>
        </w:trPr>
        <w:tc>
          <w:tcPr>
            <w:cnfStyle w:val="001000000000" w:firstRow="0" w:lastRow="0" w:firstColumn="1" w:lastColumn="0" w:oddVBand="0" w:evenVBand="0" w:oddHBand="0" w:evenHBand="0" w:firstRowFirstColumn="0" w:firstRowLastColumn="0" w:lastRowFirstColumn="0" w:lastRowLastColumn="0"/>
            <w:tcW w:w="3369" w:type="dxa"/>
          </w:tcPr>
          <w:p w:rsidR="00996124" w:rsidRPr="00046BAD" w:rsidRDefault="00996124" w:rsidP="00996124">
            <w:pPr>
              <w:pStyle w:val="Prrafodelista"/>
              <w:ind w:left="0"/>
              <w:jc w:val="both"/>
              <w:rPr>
                <w:rFonts w:ascii="Arial" w:hAnsi="Arial" w:cs="Arial"/>
              </w:rPr>
            </w:pPr>
            <w:r w:rsidRPr="00046BAD">
              <w:rPr>
                <w:rFonts w:ascii="Arial" w:hAnsi="Arial" w:cs="Arial"/>
              </w:rPr>
              <w:t>13. ¿Cuáles son los cargos ocupados con frecuencia por parte del personal femenino?</w:t>
            </w:r>
          </w:p>
        </w:tc>
        <w:tc>
          <w:tcPr>
            <w:tcW w:w="2268" w:type="dxa"/>
          </w:tcPr>
          <w:p w:rsidR="00996124" w:rsidRPr="00046BAD" w:rsidRDefault="00996124" w:rsidP="0099612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Operacionales/administrativos</w:t>
            </w:r>
          </w:p>
        </w:tc>
        <w:tc>
          <w:tcPr>
            <w:tcW w:w="1701" w:type="dxa"/>
          </w:tcPr>
          <w:p w:rsidR="00996124" w:rsidRPr="00046BAD" w:rsidRDefault="00996124" w:rsidP="00996124">
            <w:pPr>
              <w:pStyle w:val="Prrafodelista"/>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Administrativos</w:t>
            </w:r>
          </w:p>
        </w:tc>
        <w:tc>
          <w:tcPr>
            <w:tcW w:w="1842" w:type="dxa"/>
            <w:gridSpan w:val="2"/>
          </w:tcPr>
          <w:p w:rsidR="00996124" w:rsidRPr="00046BAD" w:rsidRDefault="00996124" w:rsidP="0099612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Administrativos</w:t>
            </w:r>
          </w:p>
        </w:tc>
        <w:tc>
          <w:tcPr>
            <w:tcW w:w="2694" w:type="dxa"/>
            <w:gridSpan w:val="2"/>
          </w:tcPr>
          <w:p w:rsidR="00996124" w:rsidRPr="00046BAD" w:rsidRDefault="00996124" w:rsidP="0099612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46BAD">
              <w:rPr>
                <w:rFonts w:ascii="Arial" w:hAnsi="Arial" w:cs="Arial"/>
              </w:rPr>
              <w:t>La tendencia es hacia los cargos administrativos.</w:t>
            </w:r>
          </w:p>
        </w:tc>
      </w:tr>
      <w:tr w:rsidR="00731D26" w:rsidRPr="00046BAD" w:rsidTr="00731D26">
        <w:trPr>
          <w:cnfStyle w:val="000000100000" w:firstRow="0" w:lastRow="0" w:firstColumn="0" w:lastColumn="0" w:oddVBand="0" w:evenVBand="0" w:oddHBand="1" w:evenHBand="0" w:firstRowFirstColumn="0" w:firstRowLastColumn="0" w:lastRowFirstColumn="0" w:lastRowLastColumn="0"/>
          <w:trHeight w:val="1961"/>
        </w:trPr>
        <w:tc>
          <w:tcPr>
            <w:cnfStyle w:val="001000000000" w:firstRow="0" w:lastRow="0" w:firstColumn="1" w:lastColumn="0" w:oddVBand="0" w:evenVBand="0" w:oddHBand="0" w:evenHBand="0" w:firstRowFirstColumn="0" w:firstRowLastColumn="0" w:lastRowFirstColumn="0" w:lastRowLastColumn="0"/>
            <w:tcW w:w="3369" w:type="dxa"/>
          </w:tcPr>
          <w:p w:rsidR="00996124" w:rsidRPr="00046BAD" w:rsidRDefault="00996124" w:rsidP="00996124">
            <w:pPr>
              <w:pStyle w:val="Prrafodelista"/>
              <w:ind w:left="0"/>
              <w:jc w:val="both"/>
              <w:rPr>
                <w:rFonts w:ascii="Arial" w:hAnsi="Arial" w:cs="Arial"/>
              </w:rPr>
            </w:pPr>
            <w:r w:rsidRPr="00046BAD">
              <w:rPr>
                <w:rFonts w:ascii="Arial" w:hAnsi="Arial" w:cs="Arial"/>
              </w:rPr>
              <w:t>14. En el proceso de selección se llevan a cabo preguntas como por ejemplo: ¿tiene planes de tener hijos y si ya los posee?, esto constituye un factor coercitivo en el momento de contratar personal</w:t>
            </w:r>
            <w:proofErr w:type="gramStart"/>
            <w:r w:rsidRPr="00046BAD">
              <w:rPr>
                <w:rFonts w:ascii="Arial" w:hAnsi="Arial" w:cs="Arial"/>
              </w:rPr>
              <w:t>?</w:t>
            </w:r>
            <w:proofErr w:type="gramEnd"/>
            <w:r w:rsidRPr="00046BAD">
              <w:rPr>
                <w:rFonts w:ascii="Arial" w:hAnsi="Arial" w:cs="Arial"/>
              </w:rPr>
              <w:t xml:space="preserve"> Y si es así explique</w:t>
            </w:r>
          </w:p>
        </w:tc>
        <w:tc>
          <w:tcPr>
            <w:tcW w:w="2268" w:type="dxa"/>
          </w:tcPr>
          <w:p w:rsidR="00996124" w:rsidRPr="00046BAD" w:rsidRDefault="00996124" w:rsidP="00996124">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No</w:t>
            </w:r>
          </w:p>
        </w:tc>
        <w:tc>
          <w:tcPr>
            <w:tcW w:w="1701" w:type="dxa"/>
          </w:tcPr>
          <w:p w:rsidR="00996124" w:rsidRPr="00046BAD" w:rsidRDefault="00996124" w:rsidP="00996124">
            <w:pPr>
              <w:pStyle w:val="Prrafodelista"/>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No</w:t>
            </w:r>
          </w:p>
        </w:tc>
        <w:tc>
          <w:tcPr>
            <w:tcW w:w="1842" w:type="dxa"/>
            <w:gridSpan w:val="2"/>
          </w:tcPr>
          <w:p w:rsidR="00996124" w:rsidRPr="00046BAD" w:rsidRDefault="00996124" w:rsidP="00996124">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Si</w:t>
            </w:r>
          </w:p>
        </w:tc>
        <w:tc>
          <w:tcPr>
            <w:tcW w:w="2694" w:type="dxa"/>
            <w:gridSpan w:val="2"/>
          </w:tcPr>
          <w:p w:rsidR="00996124" w:rsidRPr="00046BAD" w:rsidRDefault="00996124" w:rsidP="00996124">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46BAD">
              <w:rPr>
                <w:rFonts w:ascii="Arial" w:hAnsi="Arial" w:cs="Arial"/>
              </w:rPr>
              <w:t>No es considerado un factor determinante en las organizaciones, ya que se rigen mediante formatos estipulados en contexto legales nacionales. El experto señala la existencia de casos.</w:t>
            </w:r>
          </w:p>
        </w:tc>
      </w:tr>
    </w:tbl>
    <w:p w:rsidR="00251370" w:rsidRDefault="00251370" w:rsidP="00251370">
      <w:pPr>
        <w:jc w:val="right"/>
        <w:rPr>
          <w:rFonts w:ascii="Arial" w:hAnsi="Arial" w:cs="Arial"/>
          <w:sz w:val="24"/>
          <w:szCs w:val="24"/>
        </w:rPr>
      </w:pPr>
      <w:r>
        <w:rPr>
          <w:rFonts w:ascii="Arial" w:hAnsi="Arial" w:cs="Arial"/>
          <w:sz w:val="24"/>
          <w:szCs w:val="24"/>
        </w:rPr>
        <w:t>Fuente: Vásquez, Ricardo y Chacón Gilberto</w:t>
      </w:r>
    </w:p>
    <w:p w:rsidR="00251370" w:rsidRDefault="00251370" w:rsidP="004F48F8">
      <w:pPr>
        <w:pStyle w:val="Prrafodelista"/>
        <w:spacing w:after="0" w:line="360" w:lineRule="auto"/>
        <w:ind w:left="0"/>
        <w:jc w:val="center"/>
        <w:rPr>
          <w:rFonts w:ascii="Arial" w:hAnsi="Arial" w:cs="Arial"/>
          <w:b/>
          <w:sz w:val="28"/>
          <w:szCs w:val="28"/>
        </w:rPr>
        <w:sectPr w:rsidR="00251370" w:rsidSect="006961D1">
          <w:pgSz w:w="15840" w:h="12240" w:orient="landscape" w:code="1"/>
          <w:pgMar w:top="1701" w:right="1701" w:bottom="2268" w:left="2268" w:header="709" w:footer="709" w:gutter="0"/>
          <w:cols w:space="708"/>
          <w:docGrid w:linePitch="360"/>
        </w:sectPr>
      </w:pPr>
    </w:p>
    <w:p w:rsidR="0006181C" w:rsidRPr="0009041F" w:rsidRDefault="0006181C" w:rsidP="00251370">
      <w:pPr>
        <w:pStyle w:val="Prrafodelista"/>
        <w:spacing w:after="0" w:line="360" w:lineRule="auto"/>
        <w:ind w:left="0"/>
        <w:jc w:val="center"/>
        <w:rPr>
          <w:rFonts w:ascii="Arial" w:hAnsi="Arial" w:cs="Arial"/>
          <w:b/>
          <w:sz w:val="28"/>
          <w:szCs w:val="28"/>
        </w:rPr>
      </w:pPr>
      <w:r w:rsidRPr="0009041F">
        <w:rPr>
          <w:rFonts w:ascii="Arial" w:hAnsi="Arial" w:cs="Arial"/>
          <w:b/>
          <w:sz w:val="28"/>
          <w:szCs w:val="28"/>
        </w:rPr>
        <w:lastRenderedPageBreak/>
        <w:t>CONCLUSIONES</w:t>
      </w:r>
    </w:p>
    <w:p w:rsidR="00251370" w:rsidRPr="00251370" w:rsidRDefault="0006181C" w:rsidP="0006181C">
      <w:pPr>
        <w:pStyle w:val="Prrafodelista"/>
        <w:spacing w:after="0" w:line="360" w:lineRule="auto"/>
        <w:ind w:left="0"/>
        <w:jc w:val="both"/>
        <w:rPr>
          <w:rFonts w:ascii="Arial" w:hAnsi="Arial" w:cs="Arial"/>
          <w:b/>
          <w:sz w:val="28"/>
          <w:szCs w:val="28"/>
        </w:rPr>
      </w:pPr>
      <w:r w:rsidRPr="0009041F">
        <w:rPr>
          <w:rFonts w:ascii="Arial" w:hAnsi="Arial" w:cs="Arial"/>
          <w:b/>
          <w:sz w:val="28"/>
          <w:szCs w:val="28"/>
        </w:rPr>
        <w:tab/>
      </w:r>
    </w:p>
    <w:p w:rsidR="0006181C" w:rsidRPr="00900C35" w:rsidRDefault="0006181C" w:rsidP="0006181C">
      <w:pPr>
        <w:pStyle w:val="Prrafodelista"/>
        <w:spacing w:after="0" w:line="360" w:lineRule="auto"/>
        <w:ind w:left="0" w:firstLine="708"/>
        <w:jc w:val="both"/>
        <w:rPr>
          <w:rFonts w:ascii="Arial" w:hAnsi="Arial" w:cs="Arial"/>
          <w:sz w:val="24"/>
          <w:szCs w:val="24"/>
        </w:rPr>
      </w:pPr>
      <w:r w:rsidRPr="00900C35">
        <w:rPr>
          <w:rFonts w:ascii="Arial" w:hAnsi="Arial" w:cs="Arial"/>
          <w:sz w:val="24"/>
          <w:szCs w:val="24"/>
        </w:rPr>
        <w:t>Se llega a concluir que la LOTTT, establece y garantiza la igualdad de género, así como también la protección a la mujer y el respeto hacia la misma, incluyendo regulaciones que establecen la protección a la familia, beneficiando mayormente a la mujer, ya que su rol reproductivo la posiciona como pilar principal de la familia, siendo ella la más afectada desde el instante de la concepción, el proceso de la gestación y el parto, e incluso después de él, debiendo  disponer de tiempo para la lactancia, y el cuidado del niño, sin dejar a un lado el rol del padre, sin embargo, actualmente en la sociedad venezolana se evidencia que la mujer se presenta como único sostén del hogar ya que existen indicios del incremento del número de madre solteras convirtiéndose el trabajo un hecho de gran importancia para ella.</w:t>
      </w:r>
    </w:p>
    <w:p w:rsidR="0006181C" w:rsidRPr="00900C35" w:rsidRDefault="0006181C" w:rsidP="0006181C">
      <w:pPr>
        <w:pStyle w:val="Prrafodelista"/>
        <w:spacing w:after="0" w:line="360" w:lineRule="auto"/>
        <w:ind w:left="0" w:firstLine="708"/>
        <w:jc w:val="both"/>
        <w:rPr>
          <w:rFonts w:ascii="Arial" w:hAnsi="Arial" w:cs="Arial"/>
          <w:sz w:val="24"/>
          <w:szCs w:val="24"/>
        </w:rPr>
      </w:pPr>
    </w:p>
    <w:p w:rsidR="0006181C" w:rsidRPr="00900C35" w:rsidRDefault="0006181C" w:rsidP="0006181C">
      <w:pPr>
        <w:pStyle w:val="Prrafodelista"/>
        <w:spacing w:after="0" w:line="360" w:lineRule="auto"/>
        <w:ind w:left="0" w:firstLine="708"/>
        <w:jc w:val="both"/>
        <w:rPr>
          <w:rFonts w:ascii="Arial" w:hAnsi="Arial" w:cs="Arial"/>
          <w:sz w:val="24"/>
          <w:szCs w:val="24"/>
        </w:rPr>
      </w:pPr>
      <w:r w:rsidRPr="00900C35">
        <w:rPr>
          <w:rFonts w:ascii="Arial" w:hAnsi="Arial" w:cs="Arial"/>
          <w:sz w:val="24"/>
          <w:szCs w:val="24"/>
        </w:rPr>
        <w:t>Se pudo llegar a determinar que la selección de personal por género tomando como base principal las regulaciones que ha impuesto el estado, señala que el costo de ambos géneros es similar. No obstante, existe una gran diferencia cuando la mujer entra en estado de gravidez o adopción, ya que la extensión de los reposos de pre y pos natal influyen negativamente en los costos del personal, cuando surge la incorporación de una reemplazo, donde este genera los mismos costos, pasivos laborales y demás obligaciones patronales, y a su vez también se le acredita la extensión del tiempo de lactancia, donde a pesar de la incorporación de la mujer en el puesto de trabajo luego de su reposo pre y post natal, debe ausentarse del lugar, durante algunas horas diarias dando como consecuencia una disminución del rendimiento del puesto de trabajo.</w:t>
      </w:r>
    </w:p>
    <w:p w:rsidR="0006181C" w:rsidRPr="00900C35" w:rsidRDefault="0006181C" w:rsidP="0006181C">
      <w:pPr>
        <w:pStyle w:val="Prrafodelista"/>
        <w:spacing w:after="0" w:line="360" w:lineRule="auto"/>
        <w:ind w:left="0" w:firstLine="708"/>
        <w:jc w:val="both"/>
        <w:rPr>
          <w:rFonts w:ascii="Arial" w:hAnsi="Arial" w:cs="Arial"/>
          <w:sz w:val="24"/>
          <w:szCs w:val="24"/>
        </w:rPr>
      </w:pPr>
    </w:p>
    <w:p w:rsidR="0006181C" w:rsidRPr="00900C35" w:rsidRDefault="0006181C" w:rsidP="0006181C">
      <w:pPr>
        <w:pStyle w:val="Prrafodelista"/>
        <w:spacing w:after="0" w:line="360" w:lineRule="auto"/>
        <w:ind w:left="0" w:firstLine="708"/>
        <w:jc w:val="both"/>
        <w:rPr>
          <w:rFonts w:ascii="Arial" w:hAnsi="Arial" w:cs="Arial"/>
          <w:sz w:val="24"/>
          <w:szCs w:val="24"/>
        </w:rPr>
      </w:pPr>
      <w:r w:rsidRPr="00900C35">
        <w:rPr>
          <w:rFonts w:ascii="Arial" w:hAnsi="Arial" w:cs="Arial"/>
          <w:sz w:val="24"/>
          <w:szCs w:val="24"/>
        </w:rPr>
        <w:lastRenderedPageBreak/>
        <w:t xml:space="preserve">De acuerdo a la información suministrada por las empresas objeto de estudio, el impacto económico que genera la contratación de mujeres en las organizaciones, no es un tema de relevancia, ya que se basan en normativas y políticas internacionales, debido a ser empresas transnacionales, destacando que es discriminatorio no considerar a la mujer para ocupar un puesto de trabajo. </w:t>
      </w:r>
    </w:p>
    <w:p w:rsidR="0006181C" w:rsidRPr="00900C35" w:rsidRDefault="0006181C" w:rsidP="0006181C">
      <w:pPr>
        <w:pStyle w:val="Prrafodelista"/>
        <w:spacing w:after="0" w:line="360" w:lineRule="auto"/>
        <w:ind w:left="0" w:firstLine="708"/>
        <w:jc w:val="both"/>
        <w:rPr>
          <w:rFonts w:ascii="Arial" w:hAnsi="Arial" w:cs="Arial"/>
          <w:sz w:val="24"/>
          <w:szCs w:val="24"/>
        </w:rPr>
      </w:pPr>
    </w:p>
    <w:p w:rsidR="0006181C" w:rsidRPr="00900C35" w:rsidRDefault="0006181C" w:rsidP="0006181C">
      <w:pPr>
        <w:pStyle w:val="Prrafodelista"/>
        <w:spacing w:after="0" w:line="360" w:lineRule="auto"/>
        <w:ind w:left="0" w:firstLine="708"/>
        <w:jc w:val="both"/>
        <w:rPr>
          <w:rFonts w:ascii="Arial" w:hAnsi="Arial" w:cs="Arial"/>
          <w:sz w:val="24"/>
          <w:szCs w:val="24"/>
        </w:rPr>
      </w:pPr>
      <w:r w:rsidRPr="00900C35">
        <w:rPr>
          <w:rFonts w:ascii="Arial" w:hAnsi="Arial" w:cs="Arial"/>
          <w:sz w:val="24"/>
          <w:szCs w:val="24"/>
        </w:rPr>
        <w:t xml:space="preserve">Los indicadores influyentes en la toma de decisión en la selección de personal para el puesto de trabajo son: las competencias, habilidades, destrezas, sentido de compromiso y el sentido de responsabilidad, ya que las organizaciones en ningún momento consideran que la mujer saldrá en estado de gravidez a pesar de la existencia de un riesgo latente. </w:t>
      </w:r>
    </w:p>
    <w:p w:rsidR="0006181C" w:rsidRPr="00900C35" w:rsidRDefault="0006181C" w:rsidP="0006181C">
      <w:pPr>
        <w:pStyle w:val="Prrafodelista"/>
        <w:spacing w:after="0" w:line="360" w:lineRule="auto"/>
        <w:ind w:left="0" w:firstLine="708"/>
        <w:jc w:val="both"/>
        <w:rPr>
          <w:rFonts w:ascii="Arial" w:hAnsi="Arial" w:cs="Arial"/>
          <w:sz w:val="24"/>
          <w:szCs w:val="24"/>
        </w:rPr>
      </w:pPr>
    </w:p>
    <w:p w:rsidR="0006181C" w:rsidRPr="00900C35" w:rsidRDefault="0006181C" w:rsidP="0006181C">
      <w:pPr>
        <w:pStyle w:val="Prrafodelista"/>
        <w:spacing w:after="0" w:line="360" w:lineRule="auto"/>
        <w:ind w:left="0" w:firstLine="708"/>
        <w:jc w:val="both"/>
        <w:rPr>
          <w:rFonts w:ascii="Arial" w:hAnsi="Arial" w:cs="Arial"/>
          <w:sz w:val="24"/>
          <w:szCs w:val="24"/>
        </w:rPr>
      </w:pPr>
      <w:r w:rsidRPr="00900C35">
        <w:rPr>
          <w:rFonts w:ascii="Arial" w:hAnsi="Arial" w:cs="Arial"/>
          <w:sz w:val="24"/>
          <w:szCs w:val="24"/>
        </w:rPr>
        <w:t xml:space="preserve">Aunque si comparamos las respuestas obtenidas por las empresas y el experto, dicho experto afirma que  si existe un evidente impacto económico y que las empresas si consideran la contratación de las mujeres. El análisis suministrado por el experto plantea la importancia de la </w:t>
      </w:r>
      <w:r w:rsidR="00731D26">
        <w:rPr>
          <w:rFonts w:ascii="Arial" w:hAnsi="Arial" w:cs="Arial"/>
          <w:sz w:val="24"/>
          <w:szCs w:val="24"/>
        </w:rPr>
        <w:t>situación económica implicando é</w:t>
      </w:r>
      <w:r w:rsidRPr="00900C35">
        <w:rPr>
          <w:rFonts w:ascii="Arial" w:hAnsi="Arial" w:cs="Arial"/>
          <w:sz w:val="24"/>
          <w:szCs w:val="24"/>
        </w:rPr>
        <w:t>sta</w:t>
      </w:r>
      <w:r w:rsidR="00731D26">
        <w:rPr>
          <w:rFonts w:ascii="Arial" w:hAnsi="Arial" w:cs="Arial"/>
          <w:sz w:val="24"/>
          <w:szCs w:val="24"/>
        </w:rPr>
        <w:t>,</w:t>
      </w:r>
      <w:r w:rsidRPr="00900C35">
        <w:rPr>
          <w:rFonts w:ascii="Arial" w:hAnsi="Arial" w:cs="Arial"/>
          <w:sz w:val="24"/>
          <w:szCs w:val="24"/>
        </w:rPr>
        <w:t xml:space="preserve"> la no contrata</w:t>
      </w:r>
      <w:r w:rsidR="00731D26">
        <w:rPr>
          <w:rFonts w:ascii="Arial" w:hAnsi="Arial" w:cs="Arial"/>
          <w:sz w:val="24"/>
          <w:szCs w:val="24"/>
        </w:rPr>
        <w:t>ción  de mujeres evitando así</w:t>
      </w:r>
      <w:r w:rsidRPr="00900C35">
        <w:rPr>
          <w:rFonts w:ascii="Arial" w:hAnsi="Arial" w:cs="Arial"/>
          <w:sz w:val="24"/>
          <w:szCs w:val="24"/>
        </w:rPr>
        <w:t xml:space="preserve"> tomar riesgos.</w:t>
      </w:r>
    </w:p>
    <w:p w:rsidR="0006181C" w:rsidRPr="00900C35" w:rsidRDefault="0006181C" w:rsidP="0006181C">
      <w:pPr>
        <w:pStyle w:val="Prrafodelista"/>
        <w:spacing w:after="0" w:line="360" w:lineRule="auto"/>
        <w:ind w:left="0" w:firstLine="708"/>
        <w:jc w:val="both"/>
        <w:rPr>
          <w:rFonts w:ascii="Arial" w:hAnsi="Arial" w:cs="Arial"/>
          <w:sz w:val="24"/>
          <w:szCs w:val="24"/>
        </w:rPr>
      </w:pPr>
    </w:p>
    <w:p w:rsidR="0006181C" w:rsidRPr="00900C35" w:rsidRDefault="0006181C" w:rsidP="0006181C">
      <w:pPr>
        <w:pStyle w:val="Prrafodelista"/>
        <w:spacing w:after="0" w:line="360" w:lineRule="auto"/>
        <w:ind w:left="0" w:firstLine="708"/>
        <w:jc w:val="both"/>
        <w:rPr>
          <w:rFonts w:ascii="Arial" w:hAnsi="Arial" w:cs="Arial"/>
          <w:sz w:val="24"/>
          <w:szCs w:val="24"/>
        </w:rPr>
      </w:pPr>
      <w:r w:rsidRPr="00900C35">
        <w:rPr>
          <w:rFonts w:ascii="Arial" w:hAnsi="Arial" w:cs="Arial"/>
          <w:sz w:val="24"/>
          <w:szCs w:val="24"/>
        </w:rPr>
        <w:t>Entre las medidas que ha tomado la empresa según las opinión del experto, este considera que efectivamente se ha reducido la contratación de mujeres, pero al mismo tiempo han incorporado la figura de las empresas contratistas para así disminuir los pasivos laborales, al mismo tiempo afirma conocer empresas que realizan el análisis del examen de embarazo dentro de los exámenes pre empleo,  descartando las empresas las cuales son objeto de estudio en esta investigación.</w:t>
      </w:r>
    </w:p>
    <w:p w:rsidR="0006181C" w:rsidRPr="00900C35" w:rsidRDefault="0006181C" w:rsidP="0006181C">
      <w:pPr>
        <w:pStyle w:val="Prrafodelista"/>
        <w:spacing w:after="0" w:line="360" w:lineRule="auto"/>
        <w:ind w:left="0" w:firstLine="708"/>
        <w:jc w:val="both"/>
        <w:rPr>
          <w:rFonts w:ascii="Arial" w:hAnsi="Arial" w:cs="Arial"/>
          <w:sz w:val="24"/>
          <w:szCs w:val="24"/>
        </w:rPr>
      </w:pPr>
    </w:p>
    <w:p w:rsidR="0006181C" w:rsidRDefault="0006181C" w:rsidP="004F48F8">
      <w:pPr>
        <w:pStyle w:val="Prrafodelista"/>
        <w:spacing w:after="0" w:line="360" w:lineRule="auto"/>
        <w:ind w:left="0" w:firstLine="708"/>
        <w:jc w:val="both"/>
        <w:rPr>
          <w:rFonts w:ascii="Arial" w:hAnsi="Arial" w:cs="Arial"/>
          <w:sz w:val="24"/>
          <w:szCs w:val="24"/>
        </w:rPr>
      </w:pPr>
      <w:r w:rsidRPr="00900C35">
        <w:rPr>
          <w:rFonts w:ascii="Arial" w:hAnsi="Arial" w:cs="Arial"/>
          <w:sz w:val="24"/>
          <w:szCs w:val="24"/>
        </w:rPr>
        <w:lastRenderedPageBreak/>
        <w:t>Las situaciones de las mujeres trabajadoras es difícil por la situación económica, política y social del país, si la mujer se presenta en el mercado laboral como sujeto trabajador más costoso comparado con la figura de un trabajador masculino, además de este argumento la mujer tiende a ser maternales y cumplir en su mayoría con su papel de madres protectoras, sacrificando su vida laboral por sus hijos, influyendo así muchos casos de madres solteras interpretando el rol del padre, donde dichas mujeres necesitan estar empleadas.</w:t>
      </w:r>
    </w:p>
    <w:p w:rsidR="00900C35" w:rsidRPr="00900C35" w:rsidRDefault="00900C35" w:rsidP="004F48F8">
      <w:pPr>
        <w:pStyle w:val="Prrafodelista"/>
        <w:spacing w:after="0" w:line="360" w:lineRule="auto"/>
        <w:ind w:left="0" w:firstLine="708"/>
        <w:jc w:val="both"/>
        <w:rPr>
          <w:rFonts w:ascii="Arial" w:hAnsi="Arial" w:cs="Arial"/>
          <w:sz w:val="24"/>
          <w:szCs w:val="24"/>
        </w:rPr>
      </w:pPr>
    </w:p>
    <w:p w:rsidR="0006181C" w:rsidRPr="00900C35" w:rsidRDefault="0006181C" w:rsidP="0006181C">
      <w:pPr>
        <w:pStyle w:val="Prrafodelista"/>
        <w:spacing w:after="0" w:line="360" w:lineRule="auto"/>
        <w:ind w:left="0" w:firstLine="708"/>
        <w:jc w:val="both"/>
        <w:rPr>
          <w:rFonts w:ascii="Arial" w:hAnsi="Arial" w:cs="Arial"/>
          <w:sz w:val="24"/>
          <w:szCs w:val="24"/>
        </w:rPr>
      </w:pPr>
      <w:r w:rsidRPr="00900C35">
        <w:rPr>
          <w:rFonts w:ascii="Arial" w:hAnsi="Arial" w:cs="Arial"/>
          <w:sz w:val="24"/>
          <w:szCs w:val="24"/>
        </w:rPr>
        <w:t>El desempleo se convierte en una complicación, siendo este un gran reto para la mujer y para esto la mujer debe prepararse mucho más que el hombre para hacerse más competitiva dentro del mercado laboral, logrando así obtener mayor probabilidad en la obtención del puesto del trabajo al que se postula, ya que académicamente estaría mejor preparada.</w:t>
      </w:r>
    </w:p>
    <w:p w:rsidR="0006181C" w:rsidRPr="00900C35" w:rsidRDefault="0038474E" w:rsidP="00263C5A">
      <w:pPr>
        <w:rPr>
          <w:rFonts w:ascii="Arial" w:hAnsi="Arial" w:cs="Arial"/>
          <w:sz w:val="24"/>
          <w:szCs w:val="24"/>
        </w:rPr>
      </w:pPr>
      <w:r w:rsidRPr="00900C35">
        <w:rPr>
          <w:rFonts w:ascii="Arial" w:hAnsi="Arial" w:cs="Arial"/>
          <w:sz w:val="24"/>
          <w:szCs w:val="24"/>
        </w:rPr>
        <w:br w:type="page"/>
      </w:r>
    </w:p>
    <w:p w:rsidR="0006181C" w:rsidRPr="0009041F" w:rsidRDefault="0006181C" w:rsidP="0006181C">
      <w:pPr>
        <w:spacing w:after="0" w:line="360" w:lineRule="auto"/>
        <w:jc w:val="center"/>
        <w:rPr>
          <w:rFonts w:ascii="Arial" w:hAnsi="Arial" w:cs="Arial"/>
          <w:b/>
          <w:sz w:val="28"/>
          <w:szCs w:val="28"/>
        </w:rPr>
      </w:pPr>
      <w:r w:rsidRPr="0009041F">
        <w:rPr>
          <w:rFonts w:ascii="Arial" w:hAnsi="Arial" w:cs="Arial"/>
          <w:b/>
          <w:sz w:val="28"/>
          <w:szCs w:val="28"/>
        </w:rPr>
        <w:lastRenderedPageBreak/>
        <w:t>RECOMENDACIONES</w:t>
      </w:r>
    </w:p>
    <w:p w:rsidR="0006181C" w:rsidRPr="0009041F" w:rsidRDefault="0006181C" w:rsidP="0006181C">
      <w:pPr>
        <w:spacing w:after="0" w:line="360" w:lineRule="auto"/>
        <w:jc w:val="center"/>
        <w:rPr>
          <w:rFonts w:ascii="Arial" w:hAnsi="Arial" w:cs="Arial"/>
          <w:b/>
          <w:sz w:val="28"/>
          <w:szCs w:val="28"/>
        </w:rPr>
      </w:pPr>
    </w:p>
    <w:p w:rsidR="0006181C" w:rsidRPr="00900C35" w:rsidRDefault="0006181C" w:rsidP="00900C35">
      <w:pPr>
        <w:pStyle w:val="Prrafodelista"/>
        <w:spacing w:after="0" w:line="360" w:lineRule="auto"/>
        <w:ind w:left="0" w:firstLine="708"/>
        <w:jc w:val="both"/>
        <w:rPr>
          <w:rFonts w:ascii="Arial" w:hAnsi="Arial" w:cs="Arial"/>
          <w:sz w:val="24"/>
          <w:szCs w:val="24"/>
        </w:rPr>
      </w:pPr>
      <w:r w:rsidRPr="00900C35">
        <w:rPr>
          <w:rFonts w:ascii="Arial" w:hAnsi="Arial" w:cs="Arial"/>
          <w:sz w:val="24"/>
          <w:szCs w:val="24"/>
        </w:rPr>
        <w:t>Luego de haber investigado, analizado y determinado conclusiones en el tema planteado, estamos en condiciones de señalar que medidas se deben tomar, el cual se ofrecen en vista</w:t>
      </w:r>
      <w:r w:rsidR="00900C35">
        <w:rPr>
          <w:rFonts w:ascii="Arial" w:hAnsi="Arial" w:cs="Arial"/>
          <w:sz w:val="24"/>
          <w:szCs w:val="24"/>
        </w:rPr>
        <w:t xml:space="preserve"> de los resultados obtenidos.  </w:t>
      </w:r>
      <w:r w:rsidRPr="00900C35">
        <w:rPr>
          <w:rFonts w:ascii="Arial" w:hAnsi="Arial" w:cs="Arial"/>
          <w:sz w:val="24"/>
          <w:szCs w:val="24"/>
        </w:rPr>
        <w:t>Entre las recomendaciones sugeridas se señalan las siguientes: tomando en cuenta la opinión emitida por parte del experto que afirma la presencia del desplazamiento de la mujer  en el ámbito laboral, sugerimos que la mujer debe preparase mejor profesionalmente y de esta forma ser más competitiva dentro del mercado laboral, ya que de este modo se expanden sus posibilidades para la obtención del puesto de trabajo al que se postula.</w:t>
      </w:r>
    </w:p>
    <w:p w:rsidR="0006181C" w:rsidRPr="00900C35" w:rsidRDefault="0006181C" w:rsidP="0006181C">
      <w:pPr>
        <w:pStyle w:val="Prrafodelista"/>
        <w:spacing w:after="0" w:line="360" w:lineRule="auto"/>
        <w:ind w:left="0" w:firstLine="708"/>
        <w:jc w:val="both"/>
        <w:rPr>
          <w:rFonts w:ascii="Arial" w:hAnsi="Arial" w:cs="Arial"/>
          <w:sz w:val="24"/>
          <w:szCs w:val="24"/>
        </w:rPr>
      </w:pPr>
    </w:p>
    <w:p w:rsidR="0006181C" w:rsidRPr="00900C35" w:rsidRDefault="0006181C" w:rsidP="00900C35">
      <w:pPr>
        <w:pStyle w:val="Prrafodelista"/>
        <w:spacing w:after="0" w:line="360" w:lineRule="auto"/>
        <w:ind w:left="0" w:firstLine="708"/>
        <w:jc w:val="both"/>
        <w:rPr>
          <w:rFonts w:ascii="Arial" w:hAnsi="Arial" w:cs="Arial"/>
          <w:sz w:val="24"/>
          <w:szCs w:val="24"/>
        </w:rPr>
      </w:pPr>
      <w:r w:rsidRPr="00900C35">
        <w:rPr>
          <w:rFonts w:ascii="Arial" w:hAnsi="Arial" w:cs="Arial"/>
          <w:sz w:val="24"/>
          <w:szCs w:val="24"/>
        </w:rPr>
        <w:t xml:space="preserve">Así como también se puede sugerir a todas aquellos licenciados en relaciones industriales y a los empleadores, que no solo se dejen llevar por los indicadores de costos que genera el personal, sino también, tomen en cuenta los valores, habilidades, destrezas y virtudes que puedan tener las mujeres  para ofrecer a la organización, tomando esto como principales fundamentos para la </w:t>
      </w:r>
      <w:r w:rsidR="00900C35">
        <w:rPr>
          <w:rFonts w:ascii="Arial" w:hAnsi="Arial" w:cs="Arial"/>
          <w:sz w:val="24"/>
          <w:szCs w:val="24"/>
        </w:rPr>
        <w:t xml:space="preserve">adecuada selección de personal. </w:t>
      </w:r>
      <w:r w:rsidRPr="00900C35">
        <w:rPr>
          <w:rFonts w:ascii="Arial" w:hAnsi="Arial" w:cs="Arial"/>
          <w:sz w:val="24"/>
          <w:szCs w:val="24"/>
        </w:rPr>
        <w:t>Adicional a esto las organizaciones deben ofrecer un enfoque equilibrado para la selección de los géneros, ya que de esta forma se fomenta la no discriminación a la mujer. Las empresas objeto de estudio señalaron que no se basan en ideologías discriminatorias ya que se rigen por normas internacionales, debido a que estas pertenecen a empresas transnacionales, donde la visión en término de relación de trabajo es garantizar un ambiente óptimo y en armonía garantizando la igualdad de género y respetando en todo momento a las mujeres, de igual manera fomentando la erradicación del acoso sexual y el acoso laboral.</w:t>
      </w:r>
    </w:p>
    <w:p w:rsidR="0006181C" w:rsidRDefault="0006181C">
      <w:pPr>
        <w:rPr>
          <w:rFonts w:ascii="Arial" w:hAnsi="Arial" w:cs="Arial"/>
          <w:b/>
          <w:sz w:val="24"/>
          <w:szCs w:val="24"/>
        </w:rPr>
      </w:pPr>
    </w:p>
    <w:p w:rsidR="006F18C5" w:rsidRDefault="006F18C5">
      <w:pPr>
        <w:rPr>
          <w:rFonts w:ascii="Arial" w:hAnsi="Arial" w:cs="Arial"/>
          <w:b/>
          <w:sz w:val="24"/>
          <w:szCs w:val="24"/>
        </w:rPr>
      </w:pPr>
    </w:p>
    <w:p w:rsidR="006F18C5" w:rsidRDefault="006F18C5">
      <w:pPr>
        <w:rPr>
          <w:rFonts w:ascii="Arial" w:hAnsi="Arial" w:cs="Arial"/>
          <w:b/>
          <w:sz w:val="24"/>
          <w:szCs w:val="24"/>
        </w:rPr>
      </w:pPr>
    </w:p>
    <w:p w:rsidR="006F18C5" w:rsidRDefault="006F18C5">
      <w:pPr>
        <w:rPr>
          <w:rFonts w:ascii="Arial" w:hAnsi="Arial" w:cs="Arial"/>
          <w:b/>
          <w:sz w:val="24"/>
          <w:szCs w:val="24"/>
        </w:rPr>
      </w:pPr>
    </w:p>
    <w:p w:rsidR="006F18C5" w:rsidRDefault="006F18C5">
      <w:pPr>
        <w:rPr>
          <w:rFonts w:ascii="Arial" w:hAnsi="Arial" w:cs="Arial"/>
          <w:b/>
          <w:sz w:val="24"/>
          <w:szCs w:val="24"/>
        </w:rPr>
      </w:pPr>
    </w:p>
    <w:p w:rsidR="006F18C5" w:rsidRDefault="006F18C5">
      <w:pPr>
        <w:rPr>
          <w:rFonts w:ascii="Arial" w:hAnsi="Arial" w:cs="Arial"/>
          <w:b/>
          <w:sz w:val="24"/>
          <w:szCs w:val="24"/>
        </w:rPr>
      </w:pPr>
    </w:p>
    <w:p w:rsidR="006F18C5" w:rsidRDefault="006F18C5">
      <w:pPr>
        <w:rPr>
          <w:rFonts w:ascii="Arial" w:hAnsi="Arial" w:cs="Arial"/>
          <w:b/>
          <w:sz w:val="24"/>
          <w:szCs w:val="24"/>
        </w:rPr>
      </w:pPr>
    </w:p>
    <w:p w:rsidR="006F18C5" w:rsidRDefault="006F18C5">
      <w:pPr>
        <w:rPr>
          <w:rFonts w:ascii="Arial" w:hAnsi="Arial" w:cs="Arial"/>
          <w:b/>
          <w:sz w:val="24"/>
          <w:szCs w:val="24"/>
        </w:rPr>
      </w:pPr>
    </w:p>
    <w:p w:rsidR="006F18C5" w:rsidRDefault="006F18C5">
      <w:pPr>
        <w:rPr>
          <w:rFonts w:ascii="Arial" w:hAnsi="Arial" w:cs="Arial"/>
          <w:b/>
          <w:sz w:val="24"/>
          <w:szCs w:val="24"/>
        </w:rPr>
      </w:pPr>
    </w:p>
    <w:p w:rsidR="006F18C5" w:rsidRDefault="006F18C5">
      <w:pPr>
        <w:rPr>
          <w:rFonts w:ascii="Arial" w:hAnsi="Arial" w:cs="Arial"/>
          <w:b/>
          <w:sz w:val="24"/>
          <w:szCs w:val="24"/>
        </w:rPr>
      </w:pPr>
    </w:p>
    <w:p w:rsidR="006F18C5" w:rsidRPr="006F18C5" w:rsidRDefault="006F18C5" w:rsidP="006F18C5">
      <w:pPr>
        <w:jc w:val="center"/>
        <w:rPr>
          <w:rFonts w:ascii="Arial" w:hAnsi="Arial" w:cs="Arial"/>
          <w:b/>
          <w:sz w:val="96"/>
          <w:szCs w:val="96"/>
        </w:rPr>
      </w:pPr>
      <w:r w:rsidRPr="006F18C5">
        <w:rPr>
          <w:rFonts w:ascii="Arial" w:hAnsi="Arial" w:cs="Arial"/>
          <w:b/>
          <w:sz w:val="96"/>
          <w:szCs w:val="96"/>
        </w:rPr>
        <w:t>Anexos</w:t>
      </w:r>
    </w:p>
    <w:p w:rsidR="006961D1" w:rsidRDefault="006961D1" w:rsidP="00D71DCE">
      <w:pPr>
        <w:jc w:val="center"/>
        <w:rPr>
          <w:rFonts w:ascii="Arial" w:hAnsi="Arial" w:cs="Arial"/>
          <w:b/>
          <w:sz w:val="24"/>
          <w:szCs w:val="24"/>
        </w:rPr>
        <w:sectPr w:rsidR="006961D1" w:rsidSect="006961D1">
          <w:pgSz w:w="12240" w:h="15840" w:code="1"/>
          <w:pgMar w:top="2268" w:right="1701" w:bottom="1701" w:left="2268" w:header="709" w:footer="709" w:gutter="0"/>
          <w:cols w:space="708"/>
          <w:docGrid w:linePitch="360"/>
        </w:sectPr>
      </w:pPr>
    </w:p>
    <w:tbl>
      <w:tblPr>
        <w:tblpPr w:leftFromText="141" w:rightFromText="141" w:vertAnchor="page" w:horzAnchor="margin" w:tblpXSpec="center" w:tblpY="2821"/>
        <w:tblW w:w="14105" w:type="dxa"/>
        <w:tblCellMar>
          <w:left w:w="0" w:type="dxa"/>
          <w:right w:w="0" w:type="dxa"/>
        </w:tblCellMar>
        <w:tblLook w:val="04A0" w:firstRow="1" w:lastRow="0" w:firstColumn="1" w:lastColumn="0" w:noHBand="0" w:noVBand="1"/>
      </w:tblPr>
      <w:tblGrid>
        <w:gridCol w:w="1086"/>
        <w:gridCol w:w="1026"/>
        <w:gridCol w:w="1134"/>
        <w:gridCol w:w="1204"/>
        <w:gridCol w:w="907"/>
        <w:gridCol w:w="907"/>
        <w:gridCol w:w="1147"/>
        <w:gridCol w:w="1086"/>
        <w:gridCol w:w="1293"/>
        <w:gridCol w:w="1116"/>
        <w:gridCol w:w="1121"/>
        <w:gridCol w:w="918"/>
        <w:gridCol w:w="1160"/>
      </w:tblGrid>
      <w:tr w:rsidR="006961D1" w:rsidTr="006961D1">
        <w:trPr>
          <w:trHeight w:val="496"/>
        </w:trPr>
        <w:tc>
          <w:tcPr>
            <w:tcW w:w="14105" w:type="dxa"/>
            <w:gridSpan w:val="13"/>
            <w:tcBorders>
              <w:top w:val="nil"/>
              <w:left w:val="nil"/>
              <w:bottom w:val="single" w:sz="4" w:space="0" w:color="auto"/>
              <w:right w:val="nil"/>
            </w:tcBorders>
            <w:shd w:val="clear" w:color="auto" w:fill="auto"/>
            <w:vAlign w:val="center"/>
            <w:hideMark/>
          </w:tcPr>
          <w:p w:rsidR="006961D1" w:rsidRDefault="006961D1" w:rsidP="006961D1">
            <w:pPr>
              <w:rPr>
                <w:rFonts w:ascii="Calibri" w:hAnsi="Calibri" w:cs="Calibri"/>
                <w:color w:val="000000"/>
                <w:sz w:val="20"/>
                <w:szCs w:val="20"/>
              </w:rPr>
            </w:pPr>
            <w:r>
              <w:rPr>
                <w:rFonts w:ascii="Calibri" w:hAnsi="Calibri" w:cs="Calibri"/>
                <w:color w:val="000000"/>
                <w:sz w:val="20"/>
                <w:szCs w:val="20"/>
              </w:rPr>
              <w:lastRenderedPageBreak/>
              <w:t>A continuación se realiza una hipótesis para comparar cuanto gasto genera un hombre y cuanto gasto genera una mujer que trabaja seis meses y seis meses de reposo de pre y post natal incluyendo el gasto que genera el reemplazo de esa persona</w:t>
            </w:r>
            <w:r w:rsidR="00731D26">
              <w:rPr>
                <w:rFonts w:ascii="Calibri" w:hAnsi="Calibri" w:cs="Calibri"/>
                <w:color w:val="000000"/>
                <w:sz w:val="20"/>
                <w:szCs w:val="20"/>
              </w:rPr>
              <w:t>:</w:t>
            </w:r>
          </w:p>
        </w:tc>
      </w:tr>
      <w:tr w:rsidR="006961D1" w:rsidTr="006961D1">
        <w:trPr>
          <w:trHeight w:val="680"/>
        </w:trPr>
        <w:tc>
          <w:tcPr>
            <w:tcW w:w="1086" w:type="dxa"/>
            <w:tcBorders>
              <w:top w:val="nil"/>
              <w:left w:val="single" w:sz="4" w:space="0" w:color="auto"/>
              <w:bottom w:val="single" w:sz="4" w:space="0" w:color="auto"/>
              <w:right w:val="single" w:sz="4" w:space="0" w:color="auto"/>
            </w:tcBorders>
            <w:shd w:val="clear" w:color="000000" w:fill="95B3D7"/>
            <w:hideMark/>
          </w:tcPr>
          <w:p w:rsidR="006961D1" w:rsidRDefault="00731D26" w:rsidP="00731D26">
            <w:pPr>
              <w:rPr>
                <w:rFonts w:ascii="Calibri" w:hAnsi="Calibri" w:cs="Calibri"/>
                <w:color w:val="000000"/>
              </w:rPr>
            </w:pPr>
            <w:r>
              <w:rPr>
                <w:rFonts w:ascii="Calibri" w:hAnsi="Calibri" w:cs="Calibri"/>
                <w:color w:val="000000"/>
              </w:rPr>
              <w:t xml:space="preserve">Género </w:t>
            </w:r>
          </w:p>
        </w:tc>
        <w:tc>
          <w:tcPr>
            <w:tcW w:w="1026" w:type="dxa"/>
            <w:tcBorders>
              <w:top w:val="nil"/>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Salario mensual</w:t>
            </w:r>
          </w:p>
        </w:tc>
        <w:tc>
          <w:tcPr>
            <w:tcW w:w="1134" w:type="dxa"/>
            <w:tcBorders>
              <w:top w:val="nil"/>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Salario diario</w:t>
            </w:r>
          </w:p>
        </w:tc>
        <w:tc>
          <w:tcPr>
            <w:tcW w:w="1204" w:type="dxa"/>
            <w:tcBorders>
              <w:top w:val="nil"/>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Salario anual</w:t>
            </w:r>
          </w:p>
        </w:tc>
        <w:tc>
          <w:tcPr>
            <w:tcW w:w="907" w:type="dxa"/>
            <w:tcBorders>
              <w:top w:val="nil"/>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Eso</w:t>
            </w:r>
            <w:r w:rsidR="006961D1">
              <w:rPr>
                <w:rFonts w:ascii="Calibri" w:hAnsi="Calibri" w:cs="Calibri"/>
                <w:color w:val="000000"/>
              </w:rPr>
              <w:t xml:space="preserve"> 10%</w:t>
            </w:r>
          </w:p>
        </w:tc>
        <w:tc>
          <w:tcPr>
            <w:tcW w:w="907" w:type="dxa"/>
            <w:tcBorders>
              <w:top w:val="nil"/>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Favor</w:t>
            </w:r>
            <w:r w:rsidR="006961D1">
              <w:rPr>
                <w:rFonts w:ascii="Calibri" w:hAnsi="Calibri" w:cs="Calibri"/>
                <w:color w:val="000000"/>
              </w:rPr>
              <w:t xml:space="preserve"> 2%</w:t>
            </w:r>
          </w:p>
        </w:tc>
        <w:tc>
          <w:tcPr>
            <w:tcW w:w="1147" w:type="dxa"/>
            <w:tcBorders>
              <w:top w:val="nil"/>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Incas</w:t>
            </w:r>
            <w:r w:rsidR="006961D1">
              <w:rPr>
                <w:rFonts w:ascii="Calibri" w:hAnsi="Calibri" w:cs="Calibri"/>
                <w:color w:val="000000"/>
              </w:rPr>
              <w:t xml:space="preserve"> 2%</w:t>
            </w:r>
          </w:p>
        </w:tc>
        <w:tc>
          <w:tcPr>
            <w:tcW w:w="1086" w:type="dxa"/>
            <w:tcBorders>
              <w:top w:val="nil"/>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 xml:space="preserve">Utilidades </w:t>
            </w:r>
          </w:p>
        </w:tc>
        <w:tc>
          <w:tcPr>
            <w:tcW w:w="1293" w:type="dxa"/>
            <w:tcBorders>
              <w:top w:val="nil"/>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Prestaciones con intereses</w:t>
            </w:r>
          </w:p>
        </w:tc>
        <w:tc>
          <w:tcPr>
            <w:tcW w:w="1116" w:type="dxa"/>
            <w:tcBorders>
              <w:top w:val="nil"/>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Vacaciones</w:t>
            </w:r>
          </w:p>
        </w:tc>
        <w:tc>
          <w:tcPr>
            <w:tcW w:w="1121" w:type="dxa"/>
            <w:tcBorders>
              <w:top w:val="nil"/>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Bono vacacional</w:t>
            </w:r>
          </w:p>
        </w:tc>
        <w:tc>
          <w:tcPr>
            <w:tcW w:w="918" w:type="dxa"/>
            <w:tcBorders>
              <w:top w:val="nil"/>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Cesta ticket</w:t>
            </w:r>
          </w:p>
        </w:tc>
        <w:tc>
          <w:tcPr>
            <w:tcW w:w="1160" w:type="dxa"/>
            <w:tcBorders>
              <w:top w:val="nil"/>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Costo total anual</w:t>
            </w:r>
          </w:p>
        </w:tc>
      </w:tr>
      <w:tr w:rsidR="006961D1" w:rsidTr="006961D1">
        <w:trPr>
          <w:trHeight w:val="25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61D1" w:rsidRDefault="00731D26" w:rsidP="006961D1">
            <w:pPr>
              <w:rPr>
                <w:rFonts w:ascii="Calibri" w:hAnsi="Calibri" w:cs="Calibri"/>
                <w:color w:val="000000"/>
              </w:rPr>
            </w:pPr>
            <w:r>
              <w:rPr>
                <w:rFonts w:ascii="Calibri" w:hAnsi="Calibri" w:cs="Calibri"/>
                <w:color w:val="000000"/>
              </w:rPr>
              <w:t xml:space="preserve">Hombre </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6.746,98</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224,90</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80.963,76</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8.096,38</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1.889,15</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1.754,21</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6.746,98</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18.863,33</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3.373,49</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3.373,49</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9.450,00</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134.510,80</w:t>
            </w:r>
          </w:p>
        </w:tc>
      </w:tr>
      <w:tr w:rsidR="006961D1" w:rsidTr="006961D1">
        <w:trPr>
          <w:trHeight w:val="25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61D1" w:rsidRDefault="00731D26" w:rsidP="006961D1">
            <w:pPr>
              <w:rPr>
                <w:rFonts w:ascii="Calibri" w:hAnsi="Calibri" w:cs="Calibri"/>
                <w:color w:val="000000"/>
              </w:rPr>
            </w:pPr>
            <w:r>
              <w:rPr>
                <w:rFonts w:ascii="Calibri" w:hAnsi="Calibri" w:cs="Calibri"/>
                <w:color w:val="000000"/>
              </w:rPr>
              <w:t>Mujer</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6.746,98</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224,90</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53.974,49</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9.715,65</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1.304,39</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1.214,43</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4.497,87</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18.863,33</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3.373,49</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3.373,49</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9.450,00</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105.767,15</w:t>
            </w:r>
          </w:p>
        </w:tc>
      </w:tr>
      <w:tr w:rsidR="006961D1" w:rsidTr="006961D1">
        <w:trPr>
          <w:trHeight w:val="25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61D1" w:rsidRDefault="00731D26" w:rsidP="006961D1">
            <w:pPr>
              <w:rPr>
                <w:rFonts w:ascii="Calibri" w:hAnsi="Calibri" w:cs="Calibri"/>
                <w:color w:val="000000"/>
              </w:rPr>
            </w:pPr>
            <w:r>
              <w:rPr>
                <w:rFonts w:ascii="Calibri" w:hAnsi="Calibri" w:cs="Calibri"/>
                <w:color w:val="000000"/>
              </w:rPr>
              <w:t>Reemplazo</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6.746,98</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224,90</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40.481,88</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4.048,19</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944,58</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877,11</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3.373,49</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rPr>
            </w:pPr>
            <w:r>
              <w:rPr>
                <w:rFonts w:ascii="Calibri" w:hAnsi="Calibri" w:cs="Calibri"/>
              </w:rPr>
              <w:t>8.117,94</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1.686,75</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1.686,75</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4.725,00</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65.941,67</w:t>
            </w:r>
          </w:p>
        </w:tc>
      </w:tr>
      <w:tr w:rsidR="006961D1" w:rsidTr="006961D1">
        <w:trPr>
          <w:trHeight w:val="257"/>
        </w:trPr>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r>
      <w:tr w:rsidR="006961D1" w:rsidTr="006961D1">
        <w:trPr>
          <w:trHeight w:val="248"/>
        </w:trPr>
        <w:tc>
          <w:tcPr>
            <w:tcW w:w="0" w:type="auto"/>
            <w:gridSpan w:val="4"/>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6961D1" w:rsidRDefault="006961D1" w:rsidP="006961D1">
            <w:pPr>
              <w:jc w:val="center"/>
              <w:rPr>
                <w:rFonts w:ascii="Calibri" w:hAnsi="Calibri" w:cs="Calibri"/>
                <w:color w:val="000000"/>
              </w:rPr>
            </w:pPr>
            <w:r>
              <w:rPr>
                <w:rFonts w:ascii="Calibri" w:hAnsi="Calibri" w:cs="Calibri"/>
                <w:color w:val="000000"/>
              </w:rPr>
              <w:t>Mujer con 26 semanas de reposo</w:t>
            </w: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r>
      <w:tr w:rsidR="006961D1" w:rsidTr="00731D26">
        <w:trPr>
          <w:trHeight w:val="1247"/>
        </w:trPr>
        <w:tc>
          <w:tcPr>
            <w:tcW w:w="1086" w:type="dxa"/>
            <w:tcBorders>
              <w:top w:val="nil"/>
              <w:left w:val="single" w:sz="4" w:space="0" w:color="auto"/>
              <w:bottom w:val="single" w:sz="4" w:space="0" w:color="auto"/>
              <w:right w:val="single" w:sz="4" w:space="0" w:color="auto"/>
            </w:tcBorders>
            <w:shd w:val="clear" w:color="000000" w:fill="DCE6F1"/>
            <w:hideMark/>
          </w:tcPr>
          <w:p w:rsidR="006961D1" w:rsidRDefault="00731D26" w:rsidP="006961D1">
            <w:pPr>
              <w:rPr>
                <w:rFonts w:ascii="Calibri" w:hAnsi="Calibri" w:cs="Calibri"/>
                <w:color w:val="000000"/>
              </w:rPr>
            </w:pPr>
            <w:r>
              <w:rPr>
                <w:rFonts w:ascii="Calibri" w:hAnsi="Calibri" w:cs="Calibri"/>
                <w:color w:val="000000"/>
              </w:rPr>
              <w:t>Sueldo del primer semestre</w:t>
            </w:r>
          </w:p>
        </w:tc>
        <w:tc>
          <w:tcPr>
            <w:tcW w:w="1026" w:type="dxa"/>
            <w:tcBorders>
              <w:top w:val="nil"/>
              <w:left w:val="nil"/>
              <w:bottom w:val="single" w:sz="4" w:space="0" w:color="auto"/>
              <w:right w:val="single" w:sz="4" w:space="0" w:color="auto"/>
            </w:tcBorders>
            <w:shd w:val="clear" w:color="000000" w:fill="DCE6F1"/>
            <w:hideMark/>
          </w:tcPr>
          <w:p w:rsidR="006961D1" w:rsidRDefault="00731D26" w:rsidP="006961D1">
            <w:pPr>
              <w:rPr>
                <w:rFonts w:ascii="Calibri" w:hAnsi="Calibri" w:cs="Calibri"/>
                <w:color w:val="000000"/>
              </w:rPr>
            </w:pPr>
            <w:r>
              <w:rPr>
                <w:rFonts w:ascii="Calibri" w:hAnsi="Calibri" w:cs="Calibri"/>
                <w:color w:val="000000"/>
              </w:rPr>
              <w:t>Sueldo del segundo semestre</w:t>
            </w:r>
          </w:p>
        </w:tc>
        <w:tc>
          <w:tcPr>
            <w:tcW w:w="1134" w:type="dxa"/>
            <w:tcBorders>
              <w:top w:val="nil"/>
              <w:left w:val="nil"/>
              <w:bottom w:val="single" w:sz="4" w:space="0" w:color="auto"/>
              <w:right w:val="single" w:sz="4" w:space="0" w:color="auto"/>
            </w:tcBorders>
            <w:shd w:val="clear" w:color="000000" w:fill="DCE6F1"/>
            <w:hideMark/>
          </w:tcPr>
          <w:p w:rsidR="006961D1" w:rsidRDefault="00731D26" w:rsidP="006961D1">
            <w:pPr>
              <w:rPr>
                <w:rFonts w:ascii="Calibri" w:hAnsi="Calibri" w:cs="Calibri"/>
                <w:color w:val="000000"/>
              </w:rPr>
            </w:pPr>
            <w:r>
              <w:rPr>
                <w:rFonts w:ascii="Calibri" w:hAnsi="Calibri" w:cs="Calibri"/>
                <w:color w:val="000000"/>
              </w:rPr>
              <w:t>Total del salario devengado anual</w:t>
            </w:r>
          </w:p>
        </w:tc>
        <w:tc>
          <w:tcPr>
            <w:tcW w:w="1204" w:type="dxa"/>
            <w:tcBorders>
              <w:top w:val="nil"/>
              <w:left w:val="nil"/>
              <w:bottom w:val="single" w:sz="4" w:space="0" w:color="auto"/>
              <w:right w:val="single" w:sz="4" w:space="0" w:color="auto"/>
            </w:tcBorders>
            <w:shd w:val="clear" w:color="000000" w:fill="DCE6F1"/>
            <w:hideMark/>
          </w:tcPr>
          <w:p w:rsidR="006961D1" w:rsidRDefault="006961D1" w:rsidP="006961D1">
            <w:pPr>
              <w:rPr>
                <w:rFonts w:ascii="Calibri" w:hAnsi="Calibri" w:cs="Calibri"/>
                <w:color w:val="000000"/>
              </w:rPr>
            </w:pPr>
            <w:r>
              <w:rPr>
                <w:rFonts w:ascii="Calibri" w:hAnsi="Calibri" w:cs="Calibri"/>
                <w:color w:val="000000"/>
              </w:rPr>
              <w:t>4% del eso en reposo el cual no se descuenta a la trabajadora</w:t>
            </w:r>
          </w:p>
        </w:tc>
        <w:tc>
          <w:tcPr>
            <w:tcW w:w="907" w:type="dxa"/>
            <w:tcBorders>
              <w:top w:val="nil"/>
              <w:left w:val="nil"/>
              <w:bottom w:val="nil"/>
              <w:right w:val="nil"/>
            </w:tcBorders>
            <w:shd w:val="clear" w:color="auto" w:fill="auto"/>
            <w:vAlign w:val="bottom"/>
            <w:hideMark/>
          </w:tcPr>
          <w:p w:rsidR="006961D1" w:rsidRDefault="006961D1" w:rsidP="006961D1">
            <w:pPr>
              <w:rPr>
                <w:rFonts w:ascii="Calibri" w:hAnsi="Calibri" w:cs="Calibri"/>
                <w:color w:val="000000"/>
              </w:rPr>
            </w:pPr>
          </w:p>
        </w:tc>
        <w:tc>
          <w:tcPr>
            <w:tcW w:w="907" w:type="dxa"/>
            <w:tcBorders>
              <w:top w:val="nil"/>
              <w:left w:val="nil"/>
              <w:bottom w:val="nil"/>
              <w:right w:val="nil"/>
            </w:tcBorders>
            <w:shd w:val="clear" w:color="auto" w:fill="auto"/>
            <w:vAlign w:val="bottom"/>
            <w:hideMark/>
          </w:tcPr>
          <w:p w:rsidR="006961D1" w:rsidRDefault="006961D1" w:rsidP="006961D1">
            <w:pPr>
              <w:rPr>
                <w:rFonts w:ascii="Calibri" w:hAnsi="Calibri" w:cs="Calibri"/>
                <w:color w:val="000000"/>
              </w:rPr>
            </w:pPr>
          </w:p>
        </w:tc>
        <w:tc>
          <w:tcPr>
            <w:tcW w:w="1147" w:type="dxa"/>
            <w:tcBorders>
              <w:top w:val="single" w:sz="4" w:space="0" w:color="auto"/>
              <w:left w:val="single" w:sz="4" w:space="0" w:color="auto"/>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 xml:space="preserve">Costo de la mujer en estado </w:t>
            </w:r>
          </w:p>
        </w:tc>
        <w:tc>
          <w:tcPr>
            <w:tcW w:w="1086" w:type="dxa"/>
            <w:tcBorders>
              <w:top w:val="single" w:sz="4" w:space="0" w:color="auto"/>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Costo del reemplazo</w:t>
            </w:r>
          </w:p>
        </w:tc>
        <w:tc>
          <w:tcPr>
            <w:tcW w:w="1293" w:type="dxa"/>
            <w:tcBorders>
              <w:top w:val="single" w:sz="4" w:space="0" w:color="auto"/>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Total del costo generado</w:t>
            </w:r>
          </w:p>
        </w:tc>
        <w:tc>
          <w:tcPr>
            <w:tcW w:w="1116" w:type="dxa"/>
            <w:tcBorders>
              <w:top w:val="single" w:sz="4" w:space="0" w:color="auto"/>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Diferencia entre el costo de un hombre y el de una mujer</w:t>
            </w:r>
          </w:p>
        </w:tc>
        <w:tc>
          <w:tcPr>
            <w:tcW w:w="1121" w:type="dxa"/>
            <w:tcBorders>
              <w:top w:val="single" w:sz="4" w:space="0" w:color="auto"/>
              <w:left w:val="nil"/>
              <w:bottom w:val="single" w:sz="4" w:space="0" w:color="auto"/>
              <w:right w:val="single" w:sz="4" w:space="0" w:color="auto"/>
            </w:tcBorders>
            <w:shd w:val="clear" w:color="000000" w:fill="95B3D7"/>
            <w:hideMark/>
          </w:tcPr>
          <w:p w:rsidR="006961D1" w:rsidRDefault="00731D26" w:rsidP="006961D1">
            <w:pPr>
              <w:rPr>
                <w:rFonts w:ascii="Calibri" w:hAnsi="Calibri" w:cs="Calibri"/>
                <w:color w:val="000000"/>
              </w:rPr>
            </w:pPr>
            <w:r>
              <w:rPr>
                <w:rFonts w:ascii="Calibri" w:hAnsi="Calibri" w:cs="Calibri"/>
                <w:color w:val="000000"/>
              </w:rPr>
              <w:t xml:space="preserve">Porcentaje de </w:t>
            </w:r>
            <w:r w:rsidR="006961D1">
              <w:rPr>
                <w:rFonts w:ascii="Calibri" w:hAnsi="Calibri" w:cs="Calibri"/>
                <w:color w:val="000000"/>
              </w:rPr>
              <w:t>elevación del costo</w:t>
            </w:r>
          </w:p>
        </w:tc>
        <w:tc>
          <w:tcPr>
            <w:tcW w:w="918" w:type="dxa"/>
            <w:tcBorders>
              <w:top w:val="nil"/>
              <w:left w:val="nil"/>
              <w:bottom w:val="nil"/>
              <w:right w:val="nil"/>
            </w:tcBorders>
            <w:shd w:val="clear" w:color="auto" w:fill="auto"/>
            <w:vAlign w:val="bottom"/>
            <w:hideMark/>
          </w:tcPr>
          <w:p w:rsidR="006961D1" w:rsidRDefault="006961D1" w:rsidP="006961D1">
            <w:pPr>
              <w:rPr>
                <w:rFonts w:ascii="Calibri" w:hAnsi="Calibri" w:cs="Calibri"/>
                <w:color w:val="000000"/>
              </w:rPr>
            </w:pPr>
          </w:p>
        </w:tc>
        <w:tc>
          <w:tcPr>
            <w:tcW w:w="1160" w:type="dxa"/>
            <w:tcBorders>
              <w:top w:val="nil"/>
              <w:left w:val="nil"/>
              <w:bottom w:val="nil"/>
              <w:right w:val="nil"/>
            </w:tcBorders>
            <w:shd w:val="clear" w:color="auto" w:fill="auto"/>
            <w:vAlign w:val="bottom"/>
            <w:hideMark/>
          </w:tcPr>
          <w:p w:rsidR="006961D1" w:rsidRDefault="006961D1" w:rsidP="006961D1">
            <w:pPr>
              <w:rPr>
                <w:rFonts w:ascii="Calibri" w:hAnsi="Calibri" w:cs="Calibri"/>
                <w:color w:val="000000"/>
              </w:rPr>
            </w:pPr>
          </w:p>
        </w:tc>
      </w:tr>
      <w:tr w:rsidR="006961D1" w:rsidTr="006961D1">
        <w:trPr>
          <w:trHeight w:val="25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40.481,88</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13.492,61</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53.974,49</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1.619,28</w:t>
            </w: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105.767,15</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65.941,67</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171.708,82</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37.198,02</w:t>
            </w:r>
          </w:p>
        </w:tc>
        <w:tc>
          <w:tcPr>
            <w:tcW w:w="0" w:type="auto"/>
            <w:tcBorders>
              <w:top w:val="nil"/>
              <w:left w:val="nil"/>
              <w:bottom w:val="single" w:sz="4" w:space="0" w:color="auto"/>
              <w:right w:val="single" w:sz="4" w:space="0" w:color="auto"/>
            </w:tcBorders>
            <w:shd w:val="clear" w:color="auto" w:fill="auto"/>
            <w:noWrap/>
            <w:vAlign w:val="bottom"/>
            <w:hideMark/>
          </w:tcPr>
          <w:p w:rsidR="006961D1" w:rsidRDefault="006961D1" w:rsidP="006961D1">
            <w:pPr>
              <w:jc w:val="right"/>
              <w:rPr>
                <w:rFonts w:ascii="Calibri" w:hAnsi="Calibri" w:cs="Calibri"/>
                <w:color w:val="000000"/>
              </w:rPr>
            </w:pPr>
            <w:r>
              <w:rPr>
                <w:rFonts w:ascii="Calibri" w:hAnsi="Calibri" w:cs="Calibri"/>
                <w:color w:val="000000"/>
              </w:rPr>
              <w:t>27,65%</w:t>
            </w: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c>
          <w:tcPr>
            <w:tcW w:w="0" w:type="auto"/>
            <w:tcBorders>
              <w:top w:val="nil"/>
              <w:left w:val="nil"/>
              <w:bottom w:val="nil"/>
              <w:right w:val="nil"/>
            </w:tcBorders>
            <w:shd w:val="clear" w:color="auto" w:fill="auto"/>
            <w:noWrap/>
            <w:vAlign w:val="bottom"/>
            <w:hideMark/>
          </w:tcPr>
          <w:p w:rsidR="006961D1" w:rsidRDefault="006961D1" w:rsidP="006961D1">
            <w:pPr>
              <w:rPr>
                <w:rFonts w:ascii="Calibri" w:hAnsi="Calibri" w:cs="Calibri"/>
                <w:color w:val="000000"/>
              </w:rPr>
            </w:pPr>
          </w:p>
        </w:tc>
      </w:tr>
      <w:tr w:rsidR="006961D1" w:rsidTr="006961D1">
        <w:trPr>
          <w:trHeight w:val="503"/>
        </w:trPr>
        <w:tc>
          <w:tcPr>
            <w:tcW w:w="14105" w:type="dxa"/>
            <w:gridSpan w:val="13"/>
            <w:tcBorders>
              <w:top w:val="nil"/>
              <w:left w:val="nil"/>
              <w:bottom w:val="nil"/>
              <w:right w:val="nil"/>
            </w:tcBorders>
            <w:shd w:val="clear" w:color="auto" w:fill="auto"/>
            <w:vAlign w:val="center"/>
            <w:hideMark/>
          </w:tcPr>
          <w:p w:rsidR="006961D1" w:rsidRDefault="00731D26" w:rsidP="006961D1">
            <w:pPr>
              <w:jc w:val="center"/>
              <w:rPr>
                <w:rFonts w:ascii="Calibri" w:hAnsi="Calibri" w:cs="Calibri"/>
                <w:color w:val="000000"/>
              </w:rPr>
            </w:pPr>
            <w:r>
              <w:rPr>
                <w:rFonts w:ascii="Calibri" w:hAnsi="Calibri" w:cs="Calibri"/>
                <w:color w:val="000000"/>
              </w:rPr>
              <w:t xml:space="preserve">El total de gastos que genera la mujer cuando </w:t>
            </w:r>
            <w:r w:rsidR="006961D1">
              <w:rPr>
                <w:rFonts w:ascii="Calibri" w:hAnsi="Calibri" w:cs="Calibri"/>
                <w:color w:val="000000"/>
              </w:rPr>
              <w:t>sale en estado de gravidez se considerara la suma del costo de dicha trabajadora más el costo de su reemplazo</w:t>
            </w:r>
          </w:p>
        </w:tc>
      </w:tr>
    </w:tbl>
    <w:p w:rsidR="00251370" w:rsidRDefault="006961D1" w:rsidP="00D71DCE">
      <w:pPr>
        <w:jc w:val="center"/>
        <w:rPr>
          <w:rFonts w:ascii="Arial" w:hAnsi="Arial" w:cs="Arial"/>
          <w:b/>
          <w:sz w:val="24"/>
          <w:szCs w:val="24"/>
        </w:rPr>
        <w:sectPr w:rsidR="00251370" w:rsidSect="006961D1">
          <w:pgSz w:w="15840" w:h="12240" w:orient="landscape" w:code="1"/>
          <w:pgMar w:top="1701" w:right="1701" w:bottom="2268" w:left="2268" w:header="709" w:footer="709" w:gutter="0"/>
          <w:cols w:space="708"/>
          <w:docGrid w:linePitch="360"/>
        </w:sectPr>
      </w:pPr>
      <w:r>
        <w:rPr>
          <w:rFonts w:ascii="Arial" w:hAnsi="Arial" w:cs="Arial"/>
          <w:noProof/>
          <w:sz w:val="20"/>
          <w:szCs w:val="20"/>
          <w:lang w:val="es-ES" w:eastAsia="es-ES"/>
        </w:rPr>
        <mc:AlternateContent>
          <mc:Choice Requires="wps">
            <w:drawing>
              <wp:anchor distT="0" distB="0" distL="114300" distR="114300" simplePos="0" relativeHeight="251664384" behindDoc="0" locked="0" layoutInCell="1" allowOverlap="1" wp14:anchorId="783ECA64" wp14:editId="1BE746B5">
                <wp:simplePos x="0" y="0"/>
                <wp:positionH relativeFrom="column">
                  <wp:posOffset>1448435</wp:posOffset>
                </wp:positionH>
                <wp:positionV relativeFrom="paragraph">
                  <wp:posOffset>-60325</wp:posOffset>
                </wp:positionV>
                <wp:extent cx="4220845" cy="531495"/>
                <wp:effectExtent l="0" t="0" r="0" b="0"/>
                <wp:wrapNone/>
                <wp:docPr id="7" name="Rectángulo 7"/>
                <wp:cNvGraphicFramePr/>
                <a:graphic xmlns:a="http://schemas.openxmlformats.org/drawingml/2006/main">
                  <a:graphicData uri="http://schemas.microsoft.com/office/word/2010/wordprocessingShape">
                    <wps:wsp>
                      <wps:cNvSpPr/>
                      <wps:spPr>
                        <a:xfrm>
                          <a:off x="0" y="0"/>
                          <a:ext cx="4220845" cy="531495"/>
                        </a:xfrm>
                        <a:prstGeom prst="rect">
                          <a:avLst/>
                        </a:prstGeom>
                        <a:noFill/>
                      </wps:spPr>
                      <wps:txbx>
                        <w:txbxContent>
                          <w:p w:rsidR="0022759A" w:rsidRPr="006961D1" w:rsidRDefault="0022759A" w:rsidP="00251370">
                            <w:pPr>
                              <w:pStyle w:val="NormalWeb"/>
                              <w:spacing w:before="0" w:beforeAutospacing="0" w:after="0" w:afterAutospacing="0"/>
                              <w:jc w:val="center"/>
                              <w:rPr>
                                <w:sz w:val="52"/>
                                <w:szCs w:val="52"/>
                              </w:rPr>
                            </w:pPr>
                            <w:r w:rsidRPr="006961D1">
                              <w:rPr>
                                <w:rFonts w:asciiTheme="minorHAnsi" w:hAnsi="Calibri" w:cstheme="minorBidi"/>
                                <w:sz w:val="52"/>
                                <w:szCs w:val="52"/>
                                <w:lang w:val="es-ES"/>
                                <w14:reflection w14:blurRad="6350" w14:stA="53000" w14:stPos="0" w14:endA="300" w14:endPos="35500" w14:dist="0" w14:dir="5400000" w14:fadeDir="5400000" w14:sx="100000" w14:sy="-90000" w14:kx="0" w14:ky="0" w14:algn="bl"/>
                              </w:rPr>
                              <w:t>Cuadro de costos</w:t>
                            </w:r>
                          </w:p>
                        </w:txbxContent>
                      </wps:txbx>
                      <wps:bodyPr wrap="square" lIns="91440" tIns="45720" rIns="91440" bIns="45720">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left:0;text-align:left;margin-left:114.05pt;margin-top:-4.75pt;width:332.35pt;height:4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" filled="f" stroked="f">
                <v:textbox>
                  <w:txbxContent>
                    <w:p w:rsidR="0022759A" w:rsidRPr="006961D1" w:rsidRDefault="0022759A" w:rsidP="00251370">
                      <w:pPr>
                        <w:pStyle w:val="NormalWeb"/>
                        <w:spacing w:before="0" w:beforeAutospacing="0" w:after="0" w:afterAutospacing="0"/>
                        <w:jc w:val="center"/>
                        <w:rPr>
                          <w:sz w:val="52"/>
                          <w:szCs w:val="52"/>
                        </w:rPr>
                      </w:pPr>
                      <w:r w:rsidRPr="006961D1">
                        <w:rPr>
                          <w:rFonts w:asciiTheme="minorHAnsi" w:hAnsi="Calibri" w:cstheme="minorBidi"/>
                          <w:sz w:val="52"/>
                          <w:szCs w:val="52"/>
                          <w:lang w:val="es-ES"/>
                          <w14:reflection w14:blurRad="6350" w14:stA="53000" w14:stPos="0" w14:endA="300" w14:endPos="35500" w14:dist="0" w14:dir="5400000" w14:fadeDir="5400000" w14:sx="100000" w14:sy="-90000" w14:kx="0" w14:ky="0" w14:algn="bl"/>
                        </w:rPr>
                        <w:t>Cuadro de costos</w:t>
                      </w:r>
                    </w:p>
                  </w:txbxContent>
                </v:textbox>
              </v:rect>
            </w:pict>
          </mc:Fallback>
        </mc:AlternateContent>
      </w:r>
      <w:r>
        <w:rPr>
          <w:rFonts w:ascii="Arial" w:hAnsi="Arial" w:cs="Arial"/>
          <w:b/>
          <w:sz w:val="24"/>
          <w:szCs w:val="24"/>
        </w:rPr>
        <w:t xml:space="preserve"> </w:t>
      </w:r>
      <w:r w:rsidR="006F18C5">
        <w:rPr>
          <w:rFonts w:ascii="Arial" w:hAnsi="Arial" w:cs="Arial"/>
          <w:b/>
          <w:sz w:val="24"/>
          <w:szCs w:val="24"/>
        </w:rPr>
        <w:br w:type="page"/>
      </w:r>
    </w:p>
    <w:p w:rsidR="008C3DA8" w:rsidRPr="006F18C5" w:rsidRDefault="00F91FD1" w:rsidP="00D71DCE">
      <w:pPr>
        <w:jc w:val="center"/>
        <w:rPr>
          <w:rFonts w:ascii="Arial" w:hAnsi="Arial" w:cs="Arial"/>
          <w:b/>
          <w:sz w:val="24"/>
          <w:szCs w:val="24"/>
        </w:rPr>
      </w:pPr>
      <w:r w:rsidRPr="0009041F">
        <w:rPr>
          <w:rFonts w:ascii="Arial" w:hAnsi="Arial" w:cs="Arial"/>
          <w:b/>
          <w:sz w:val="24"/>
          <w:szCs w:val="24"/>
        </w:rPr>
        <w:lastRenderedPageBreak/>
        <w:t>LISTA DE REFERENCIAS</w:t>
      </w:r>
    </w:p>
    <w:p w:rsidR="00AB1449" w:rsidRPr="0009041F" w:rsidRDefault="00AB1449" w:rsidP="00AB1449">
      <w:pPr>
        <w:autoSpaceDE w:val="0"/>
        <w:autoSpaceDN w:val="0"/>
        <w:adjustRightInd w:val="0"/>
        <w:spacing w:after="0" w:line="240" w:lineRule="auto"/>
        <w:jc w:val="both"/>
        <w:rPr>
          <w:rFonts w:ascii="Arial" w:hAnsi="Arial" w:cs="Arial"/>
          <w:sz w:val="24"/>
          <w:szCs w:val="24"/>
        </w:rPr>
      </w:pPr>
    </w:p>
    <w:p w:rsidR="009362B7" w:rsidRDefault="009362B7" w:rsidP="004B43E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Bautista, Luis (2009). </w:t>
      </w:r>
      <w:r w:rsidRPr="00B95408">
        <w:rPr>
          <w:rFonts w:ascii="Arial" w:hAnsi="Arial" w:cs="Arial"/>
          <w:b/>
          <w:sz w:val="24"/>
          <w:szCs w:val="24"/>
        </w:rPr>
        <w:t>La recolección de datos</w:t>
      </w:r>
      <w:r>
        <w:rPr>
          <w:rFonts w:ascii="Arial" w:hAnsi="Arial" w:cs="Arial"/>
          <w:sz w:val="24"/>
          <w:szCs w:val="24"/>
        </w:rPr>
        <w:t xml:space="preserve">. </w:t>
      </w:r>
      <w:r w:rsidR="00B95408">
        <w:rPr>
          <w:rFonts w:ascii="Arial" w:hAnsi="Arial" w:cs="Arial"/>
          <w:sz w:val="24"/>
          <w:szCs w:val="24"/>
        </w:rPr>
        <w:t xml:space="preserve">Libro en línea. Disponible: </w:t>
      </w:r>
      <w:hyperlink r:id="rId28" w:history="1">
        <w:r w:rsidR="001567CD" w:rsidRPr="0097585B">
          <w:rPr>
            <w:rStyle w:val="Hipervnculo"/>
            <w:rFonts w:ascii="Arial" w:hAnsi="Arial" w:cs="Arial"/>
            <w:sz w:val="24"/>
            <w:szCs w:val="24"/>
          </w:rPr>
          <w:t>http://goo.gl/3vRx4s</w:t>
        </w:r>
      </w:hyperlink>
      <w:r w:rsidR="001567CD">
        <w:rPr>
          <w:rFonts w:ascii="Arial" w:hAnsi="Arial" w:cs="Arial"/>
          <w:sz w:val="24"/>
          <w:szCs w:val="24"/>
        </w:rPr>
        <w:t xml:space="preserve"> </w:t>
      </w:r>
      <w:r w:rsidR="00B95408">
        <w:rPr>
          <w:rFonts w:ascii="Arial" w:hAnsi="Arial" w:cs="Arial"/>
          <w:sz w:val="24"/>
          <w:szCs w:val="24"/>
        </w:rPr>
        <w:t>. Consulta: 2014, diciembre 28.</w:t>
      </w:r>
    </w:p>
    <w:p w:rsidR="00B95408" w:rsidRDefault="00B95408" w:rsidP="004B43E1">
      <w:pPr>
        <w:autoSpaceDE w:val="0"/>
        <w:autoSpaceDN w:val="0"/>
        <w:adjustRightInd w:val="0"/>
        <w:spacing w:after="0" w:line="240" w:lineRule="auto"/>
        <w:jc w:val="both"/>
        <w:rPr>
          <w:rFonts w:ascii="Arial" w:hAnsi="Arial" w:cs="Arial"/>
          <w:sz w:val="24"/>
          <w:szCs w:val="24"/>
        </w:rPr>
      </w:pPr>
    </w:p>
    <w:p w:rsidR="00373D51" w:rsidRDefault="004B43E1" w:rsidP="004B43E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Constitución</w:t>
      </w:r>
      <w:r w:rsidR="00373D51">
        <w:rPr>
          <w:rFonts w:ascii="Arial" w:hAnsi="Arial" w:cs="Arial"/>
          <w:sz w:val="24"/>
          <w:szCs w:val="24"/>
        </w:rPr>
        <w:t xml:space="preserve"> de la </w:t>
      </w:r>
      <w:r>
        <w:rPr>
          <w:rFonts w:ascii="Arial" w:hAnsi="Arial" w:cs="Arial"/>
          <w:sz w:val="24"/>
          <w:szCs w:val="24"/>
        </w:rPr>
        <w:t>República</w:t>
      </w:r>
      <w:r w:rsidR="00373D51">
        <w:rPr>
          <w:rFonts w:ascii="Arial" w:hAnsi="Arial" w:cs="Arial"/>
          <w:sz w:val="24"/>
          <w:szCs w:val="24"/>
        </w:rPr>
        <w:t xml:space="preserve"> Bolivariana de Venezuela (1990). </w:t>
      </w:r>
      <w:r w:rsidR="00373D51" w:rsidRPr="0009041F">
        <w:rPr>
          <w:rFonts w:ascii="Arial" w:hAnsi="Arial" w:cs="Arial"/>
          <w:b/>
          <w:color w:val="000000"/>
          <w:sz w:val="24"/>
          <w:szCs w:val="24"/>
          <w:shd w:val="clear" w:color="auto" w:fill="FFFFFF"/>
        </w:rPr>
        <w:t>Gaceta oficial de la República Bolivariana de Venezuela</w:t>
      </w:r>
      <w:r w:rsidR="00373D51" w:rsidRPr="00373D51">
        <w:rPr>
          <w:rFonts w:ascii="Arial" w:hAnsi="Arial" w:cs="Arial"/>
          <w:b/>
          <w:color w:val="000000"/>
          <w:sz w:val="24"/>
          <w:szCs w:val="24"/>
          <w:shd w:val="clear" w:color="auto" w:fill="FFFFFF"/>
        </w:rPr>
        <w:t xml:space="preserve"> 36.860</w:t>
      </w:r>
      <w:r w:rsidR="00373D51">
        <w:rPr>
          <w:rFonts w:ascii="Arial" w:hAnsi="Arial" w:cs="Arial"/>
          <w:b/>
          <w:color w:val="000000"/>
          <w:sz w:val="24"/>
          <w:szCs w:val="24"/>
          <w:shd w:val="clear" w:color="auto" w:fill="FFFFFF"/>
        </w:rPr>
        <w:t xml:space="preserve">, </w:t>
      </w:r>
      <w:r w:rsidR="00373D51" w:rsidRPr="0009041F">
        <w:rPr>
          <w:rFonts w:ascii="Arial" w:hAnsi="Arial" w:cs="Arial"/>
          <w:b/>
          <w:color w:val="000000"/>
          <w:sz w:val="24"/>
          <w:szCs w:val="24"/>
          <w:shd w:val="clear" w:color="auto" w:fill="FFFFFF"/>
        </w:rPr>
        <w:t>Extraordinaria</w:t>
      </w:r>
      <w:r w:rsidR="00373D51">
        <w:rPr>
          <w:rFonts w:ascii="Arial" w:hAnsi="Arial" w:cs="Arial"/>
          <w:b/>
          <w:color w:val="000000"/>
          <w:sz w:val="24"/>
          <w:szCs w:val="24"/>
          <w:shd w:val="clear" w:color="auto" w:fill="FFFFFF"/>
        </w:rPr>
        <w:t>.</w:t>
      </w:r>
      <w:r w:rsidRPr="004B43E1">
        <w:rPr>
          <w:rFonts w:ascii="Arial" w:hAnsi="Arial" w:cs="Arial"/>
          <w:b/>
          <w:color w:val="000000"/>
          <w:sz w:val="24"/>
          <w:szCs w:val="24"/>
          <w:shd w:val="clear" w:color="auto" w:fill="FFFFFF"/>
        </w:rPr>
        <w:t xml:space="preserve"> </w:t>
      </w:r>
      <w:r w:rsidRPr="004B43E1">
        <w:rPr>
          <w:rFonts w:ascii="Arial" w:hAnsi="Arial" w:cs="Arial"/>
          <w:color w:val="000000"/>
          <w:sz w:val="24"/>
          <w:szCs w:val="24"/>
          <w:shd w:val="clear" w:color="auto" w:fill="FFFFFF"/>
        </w:rPr>
        <w:t>Diciembre 30, 1990.</w:t>
      </w:r>
      <w:r>
        <w:rPr>
          <w:rFonts w:ascii="Arial" w:hAnsi="Arial" w:cs="Arial"/>
          <w:b/>
          <w:color w:val="000000"/>
          <w:sz w:val="24"/>
          <w:szCs w:val="24"/>
          <w:shd w:val="clear" w:color="auto" w:fill="FFFFFF"/>
        </w:rPr>
        <w:t xml:space="preserve"> </w:t>
      </w:r>
    </w:p>
    <w:p w:rsidR="00373D51" w:rsidRDefault="00373D51" w:rsidP="004B43E1">
      <w:pPr>
        <w:autoSpaceDE w:val="0"/>
        <w:autoSpaceDN w:val="0"/>
        <w:adjustRightInd w:val="0"/>
        <w:spacing w:after="0" w:line="240" w:lineRule="auto"/>
        <w:jc w:val="both"/>
        <w:rPr>
          <w:rFonts w:ascii="Arial" w:hAnsi="Arial" w:cs="Arial"/>
          <w:sz w:val="24"/>
          <w:szCs w:val="24"/>
        </w:rPr>
      </w:pPr>
    </w:p>
    <w:p w:rsidR="000736F1" w:rsidRPr="0009041F" w:rsidRDefault="000736F1" w:rsidP="004B43E1">
      <w:pPr>
        <w:autoSpaceDE w:val="0"/>
        <w:autoSpaceDN w:val="0"/>
        <w:adjustRightInd w:val="0"/>
        <w:spacing w:after="0" w:line="240" w:lineRule="auto"/>
        <w:jc w:val="both"/>
        <w:rPr>
          <w:rFonts w:ascii="Arial" w:hAnsi="Arial" w:cs="Arial"/>
          <w:sz w:val="24"/>
          <w:szCs w:val="24"/>
        </w:rPr>
      </w:pPr>
      <w:r w:rsidRPr="0009041F">
        <w:rPr>
          <w:rFonts w:ascii="Arial" w:hAnsi="Arial" w:cs="Arial"/>
          <w:sz w:val="24"/>
          <w:szCs w:val="24"/>
        </w:rPr>
        <w:t>Delgado</w:t>
      </w:r>
      <w:r w:rsidR="001807C5" w:rsidRPr="0009041F">
        <w:rPr>
          <w:rFonts w:ascii="Arial" w:hAnsi="Arial" w:cs="Arial"/>
          <w:sz w:val="24"/>
          <w:szCs w:val="24"/>
        </w:rPr>
        <w:t>,</w:t>
      </w:r>
      <w:r w:rsidRPr="0009041F">
        <w:rPr>
          <w:rFonts w:ascii="Arial" w:hAnsi="Arial" w:cs="Arial"/>
          <w:sz w:val="24"/>
          <w:szCs w:val="24"/>
        </w:rPr>
        <w:t xml:space="preserve"> Aura (2013). </w:t>
      </w:r>
      <w:r w:rsidRPr="0009041F">
        <w:rPr>
          <w:rFonts w:ascii="Arial" w:hAnsi="Arial" w:cs="Arial"/>
          <w:b/>
          <w:color w:val="231F20"/>
          <w:sz w:val="24"/>
          <w:szCs w:val="24"/>
        </w:rPr>
        <w:t xml:space="preserve">Desigualdad de oportunidades de ascenso para ejecutivas, en el </w:t>
      </w:r>
      <w:r w:rsidRPr="001567CD">
        <w:rPr>
          <w:rFonts w:ascii="Arial" w:hAnsi="Arial" w:cs="Arial"/>
          <w:b/>
          <w:color w:val="231F20"/>
          <w:sz w:val="24"/>
          <w:szCs w:val="24"/>
        </w:rPr>
        <w:t xml:space="preserve">mercado laboral venezolano. </w:t>
      </w:r>
      <w:r w:rsidRPr="001567CD">
        <w:rPr>
          <w:rFonts w:ascii="Arial" w:hAnsi="Arial" w:cs="Arial"/>
          <w:bCs/>
          <w:color w:val="231F20"/>
          <w:sz w:val="24"/>
          <w:szCs w:val="24"/>
        </w:rPr>
        <w:t>Revista venezolana de estudios de la mujer. Disponible:</w:t>
      </w:r>
      <w:r w:rsidR="000F2D57" w:rsidRPr="001567CD">
        <w:rPr>
          <w:rFonts w:ascii="Arial" w:hAnsi="Arial" w:cs="Arial"/>
          <w:bCs/>
          <w:color w:val="231F20"/>
          <w:sz w:val="24"/>
          <w:szCs w:val="24"/>
        </w:rPr>
        <w:t xml:space="preserve"> </w:t>
      </w:r>
      <w:hyperlink r:id="rId29" w:history="1">
        <w:r w:rsidR="001567CD" w:rsidRPr="001567CD">
          <w:rPr>
            <w:rStyle w:val="Hipervnculo"/>
            <w:rFonts w:ascii="Arial" w:hAnsi="Arial" w:cs="Arial"/>
            <w:sz w:val="24"/>
            <w:szCs w:val="24"/>
          </w:rPr>
          <w:t>http://goo.gl/FdMQk2</w:t>
        </w:r>
      </w:hyperlink>
      <w:r w:rsidR="001567CD">
        <w:rPr>
          <w:rFonts w:ascii="Arial" w:hAnsi="Arial" w:cs="Arial"/>
          <w:sz w:val="24"/>
          <w:szCs w:val="24"/>
        </w:rPr>
        <w:t>.</w:t>
      </w:r>
      <w:r w:rsidRPr="001567CD">
        <w:rPr>
          <w:rFonts w:ascii="Arial" w:hAnsi="Arial" w:cs="Arial"/>
          <w:sz w:val="24"/>
          <w:szCs w:val="24"/>
        </w:rPr>
        <w:t xml:space="preserve"> Consulta</w:t>
      </w:r>
      <w:r w:rsidRPr="0009041F">
        <w:rPr>
          <w:rFonts w:ascii="Arial" w:hAnsi="Arial" w:cs="Arial"/>
          <w:sz w:val="24"/>
          <w:szCs w:val="24"/>
        </w:rPr>
        <w:t>: 2015, febrero 04</w:t>
      </w:r>
      <w:r w:rsidR="00CE2346" w:rsidRPr="0009041F">
        <w:rPr>
          <w:rFonts w:ascii="Arial" w:hAnsi="Arial" w:cs="Arial"/>
          <w:sz w:val="24"/>
          <w:szCs w:val="24"/>
        </w:rPr>
        <w:t>.</w:t>
      </w:r>
    </w:p>
    <w:p w:rsidR="000736F1" w:rsidRPr="0009041F" w:rsidRDefault="000736F1" w:rsidP="004B43E1">
      <w:pPr>
        <w:autoSpaceDE w:val="0"/>
        <w:autoSpaceDN w:val="0"/>
        <w:adjustRightInd w:val="0"/>
        <w:spacing w:after="0" w:line="240" w:lineRule="auto"/>
        <w:jc w:val="both"/>
        <w:rPr>
          <w:rFonts w:ascii="Arial" w:hAnsi="Arial" w:cs="Arial"/>
          <w:color w:val="231F20"/>
          <w:sz w:val="24"/>
          <w:szCs w:val="24"/>
        </w:rPr>
      </w:pPr>
    </w:p>
    <w:p w:rsidR="000736F1" w:rsidRPr="0009041F" w:rsidRDefault="00350AD6" w:rsidP="004B43E1">
      <w:pPr>
        <w:spacing w:after="0" w:line="240" w:lineRule="auto"/>
        <w:jc w:val="both"/>
        <w:rPr>
          <w:rFonts w:ascii="Arial" w:hAnsi="Arial" w:cs="Arial"/>
          <w:sz w:val="24"/>
          <w:szCs w:val="24"/>
        </w:rPr>
      </w:pPr>
      <w:r w:rsidRPr="0009041F">
        <w:rPr>
          <w:rFonts w:ascii="Arial" w:hAnsi="Arial" w:cs="Arial"/>
          <w:sz w:val="24"/>
          <w:szCs w:val="24"/>
        </w:rPr>
        <w:t>Díaz</w:t>
      </w:r>
      <w:r w:rsidR="000736F1" w:rsidRPr="0009041F">
        <w:rPr>
          <w:rFonts w:ascii="Arial" w:hAnsi="Arial" w:cs="Arial"/>
          <w:sz w:val="24"/>
          <w:szCs w:val="24"/>
        </w:rPr>
        <w:t xml:space="preserve"> Leonor y Muños Verónica (2008). </w:t>
      </w:r>
      <w:r w:rsidR="000736F1" w:rsidRPr="0009041F">
        <w:rPr>
          <w:rFonts w:ascii="Arial" w:hAnsi="Arial" w:cs="Arial"/>
          <w:b/>
          <w:sz w:val="24"/>
          <w:szCs w:val="24"/>
        </w:rPr>
        <w:t xml:space="preserve">Igualdad de Género en la Selección del Personal y El Desarrollo Profesional en </w:t>
      </w:r>
      <w:proofErr w:type="spellStart"/>
      <w:r w:rsidR="000736F1" w:rsidRPr="0009041F">
        <w:rPr>
          <w:rFonts w:ascii="Arial" w:hAnsi="Arial" w:cs="Arial"/>
          <w:b/>
          <w:sz w:val="24"/>
          <w:szCs w:val="24"/>
        </w:rPr>
        <w:t>Humanet</w:t>
      </w:r>
      <w:proofErr w:type="spellEnd"/>
      <w:r w:rsidR="000736F1" w:rsidRPr="0009041F">
        <w:rPr>
          <w:rFonts w:ascii="Arial" w:hAnsi="Arial" w:cs="Arial"/>
          <w:b/>
          <w:sz w:val="24"/>
          <w:szCs w:val="24"/>
        </w:rPr>
        <w:t xml:space="preserve"> Consultores C.A.</w:t>
      </w:r>
      <w:r w:rsidR="000736F1" w:rsidRPr="0009041F">
        <w:rPr>
          <w:rFonts w:ascii="Arial" w:hAnsi="Arial" w:cs="Arial"/>
          <w:sz w:val="24"/>
          <w:szCs w:val="24"/>
        </w:rPr>
        <w:t xml:space="preserve"> Trabajo de grado para optar al título de Licenciado de Relaciones Industriales. Universidad de Carabobo. Bárbula.</w:t>
      </w:r>
    </w:p>
    <w:p w:rsidR="000736F1" w:rsidRPr="0009041F" w:rsidRDefault="000736F1" w:rsidP="004B43E1">
      <w:pPr>
        <w:spacing w:after="0" w:line="240" w:lineRule="auto"/>
        <w:jc w:val="both"/>
        <w:rPr>
          <w:rFonts w:ascii="Arial" w:hAnsi="Arial" w:cs="Arial"/>
          <w:sz w:val="24"/>
          <w:szCs w:val="24"/>
        </w:rPr>
      </w:pPr>
    </w:p>
    <w:p w:rsidR="00F91FD1" w:rsidRPr="0009041F" w:rsidRDefault="00166337" w:rsidP="004B43E1">
      <w:pPr>
        <w:spacing w:after="0" w:line="240" w:lineRule="auto"/>
        <w:jc w:val="both"/>
        <w:rPr>
          <w:rFonts w:ascii="Arial" w:hAnsi="Arial" w:cs="Arial"/>
          <w:bCs/>
          <w:sz w:val="24"/>
          <w:szCs w:val="24"/>
        </w:rPr>
      </w:pPr>
      <w:proofErr w:type="spellStart"/>
      <w:r w:rsidRPr="0009041F">
        <w:rPr>
          <w:rFonts w:ascii="Arial" w:hAnsi="Arial" w:cs="Arial"/>
          <w:bCs/>
          <w:sz w:val="24"/>
          <w:szCs w:val="24"/>
        </w:rPr>
        <w:t>Dutti</w:t>
      </w:r>
      <w:proofErr w:type="spellEnd"/>
      <w:r w:rsidRPr="0009041F">
        <w:rPr>
          <w:rFonts w:ascii="Arial" w:hAnsi="Arial" w:cs="Arial"/>
          <w:bCs/>
          <w:sz w:val="24"/>
          <w:szCs w:val="24"/>
        </w:rPr>
        <w:t>,  Amaranta (s/f</w:t>
      </w:r>
      <w:r w:rsidR="00F91FD1" w:rsidRPr="0009041F">
        <w:rPr>
          <w:rFonts w:ascii="Arial" w:hAnsi="Arial" w:cs="Arial"/>
          <w:bCs/>
          <w:sz w:val="24"/>
          <w:szCs w:val="24"/>
        </w:rPr>
        <w:t>).</w:t>
      </w:r>
      <w:r w:rsidR="00F91FD1" w:rsidRPr="0009041F">
        <w:rPr>
          <w:rFonts w:ascii="Arial" w:hAnsi="Arial" w:cs="Arial"/>
          <w:b/>
          <w:bCs/>
          <w:sz w:val="24"/>
          <w:szCs w:val="24"/>
        </w:rPr>
        <w:t xml:space="preserve"> Evolución histórica del derecho laboral (Venezuela), </w:t>
      </w:r>
      <w:r w:rsidR="00F91FD1" w:rsidRPr="0009041F">
        <w:rPr>
          <w:rFonts w:ascii="Arial" w:hAnsi="Arial" w:cs="Arial"/>
          <w:bCs/>
          <w:sz w:val="24"/>
          <w:szCs w:val="24"/>
        </w:rPr>
        <w:t>libro en línea. Disponible:</w:t>
      </w:r>
      <w:r w:rsidR="001567CD" w:rsidRPr="001567CD">
        <w:t xml:space="preserve"> </w:t>
      </w:r>
      <w:hyperlink r:id="rId30" w:history="1">
        <w:r w:rsidR="001940D1" w:rsidRPr="00B963A5">
          <w:rPr>
            <w:rStyle w:val="Hipervnculo"/>
          </w:rPr>
          <w:t>http://goo.gl/i0He5x</w:t>
        </w:r>
      </w:hyperlink>
      <w:r w:rsidR="001940D1">
        <w:t xml:space="preserve"> </w:t>
      </w:r>
      <w:r w:rsidR="00F91FD1" w:rsidRPr="0009041F">
        <w:rPr>
          <w:rFonts w:ascii="Arial" w:hAnsi="Arial" w:cs="Arial"/>
          <w:bCs/>
          <w:sz w:val="24"/>
          <w:szCs w:val="24"/>
        </w:rPr>
        <w:t>Cons</w:t>
      </w:r>
      <w:r w:rsidR="008F234A" w:rsidRPr="0009041F">
        <w:rPr>
          <w:rFonts w:ascii="Arial" w:hAnsi="Arial" w:cs="Arial"/>
          <w:bCs/>
          <w:sz w:val="24"/>
          <w:szCs w:val="24"/>
        </w:rPr>
        <w:t>ulta: 2014, n</w:t>
      </w:r>
      <w:r w:rsidR="00F91FD1" w:rsidRPr="0009041F">
        <w:rPr>
          <w:rFonts w:ascii="Arial" w:hAnsi="Arial" w:cs="Arial"/>
          <w:bCs/>
          <w:sz w:val="24"/>
          <w:szCs w:val="24"/>
        </w:rPr>
        <w:t>oviembre 19.</w:t>
      </w:r>
    </w:p>
    <w:p w:rsidR="001418B5" w:rsidRPr="0009041F" w:rsidRDefault="001418B5" w:rsidP="004B43E1">
      <w:pPr>
        <w:spacing w:after="0" w:line="240" w:lineRule="auto"/>
        <w:jc w:val="both"/>
        <w:rPr>
          <w:rFonts w:ascii="Arial" w:hAnsi="Arial" w:cs="Arial"/>
          <w:color w:val="000000"/>
          <w:sz w:val="24"/>
          <w:szCs w:val="24"/>
        </w:rPr>
      </w:pPr>
    </w:p>
    <w:p w:rsidR="00F87F8D" w:rsidRDefault="00F87F8D" w:rsidP="004B43E1">
      <w:pPr>
        <w:spacing w:after="0" w:line="240" w:lineRule="auto"/>
        <w:jc w:val="both"/>
        <w:rPr>
          <w:rFonts w:ascii="Arial" w:hAnsi="Arial" w:cs="Arial"/>
          <w:sz w:val="24"/>
          <w:szCs w:val="24"/>
        </w:rPr>
      </w:pPr>
      <w:r w:rsidRPr="0009041F">
        <w:rPr>
          <w:rFonts w:ascii="Arial" w:hAnsi="Arial" w:cs="Arial"/>
          <w:sz w:val="24"/>
          <w:szCs w:val="24"/>
        </w:rPr>
        <w:t xml:space="preserve">Juan, Joaquín (2011) </w:t>
      </w:r>
      <w:r w:rsidRPr="00B95408">
        <w:rPr>
          <w:rFonts w:ascii="Arial" w:hAnsi="Arial" w:cs="Arial"/>
          <w:b/>
          <w:sz w:val="24"/>
          <w:szCs w:val="24"/>
        </w:rPr>
        <w:t xml:space="preserve">Sociología del trabajo y las relaciones Laborales. </w:t>
      </w:r>
      <w:r w:rsidRPr="0009041F">
        <w:rPr>
          <w:rFonts w:ascii="Arial" w:hAnsi="Arial" w:cs="Arial"/>
          <w:sz w:val="24"/>
          <w:szCs w:val="24"/>
        </w:rPr>
        <w:t xml:space="preserve">Libro publicado. Disponible: </w:t>
      </w:r>
      <w:hyperlink r:id="rId31" w:history="1">
        <w:r w:rsidR="001567CD" w:rsidRPr="0097585B">
          <w:rPr>
            <w:rStyle w:val="Hipervnculo"/>
            <w:rFonts w:ascii="Arial" w:hAnsi="Arial" w:cs="Arial"/>
            <w:sz w:val="24"/>
            <w:szCs w:val="24"/>
          </w:rPr>
          <w:t>https://goo.gl/czeoVi</w:t>
        </w:r>
      </w:hyperlink>
      <w:r w:rsidR="001567CD">
        <w:rPr>
          <w:rFonts w:ascii="Arial" w:hAnsi="Arial" w:cs="Arial"/>
          <w:sz w:val="24"/>
          <w:szCs w:val="24"/>
        </w:rPr>
        <w:t xml:space="preserve">. </w:t>
      </w:r>
      <w:r w:rsidRPr="0009041F">
        <w:rPr>
          <w:rFonts w:ascii="Arial" w:hAnsi="Arial" w:cs="Arial"/>
          <w:sz w:val="24"/>
          <w:szCs w:val="24"/>
        </w:rPr>
        <w:t>Consulta: 2015, febrero 25.</w:t>
      </w:r>
    </w:p>
    <w:p w:rsidR="00373D51" w:rsidRPr="0009041F" w:rsidRDefault="00373D51" w:rsidP="004B43E1">
      <w:pPr>
        <w:spacing w:after="0" w:line="240" w:lineRule="auto"/>
        <w:jc w:val="both"/>
        <w:rPr>
          <w:rFonts w:ascii="Arial" w:hAnsi="Arial" w:cs="Arial"/>
          <w:sz w:val="24"/>
          <w:szCs w:val="24"/>
        </w:rPr>
      </w:pPr>
    </w:p>
    <w:p w:rsidR="0044252D" w:rsidRPr="0009041F" w:rsidRDefault="0044252D" w:rsidP="004B43E1">
      <w:pPr>
        <w:spacing w:after="0" w:line="240" w:lineRule="auto"/>
        <w:jc w:val="both"/>
        <w:rPr>
          <w:rFonts w:ascii="Arial" w:hAnsi="Arial" w:cs="Arial"/>
          <w:color w:val="000000"/>
          <w:sz w:val="24"/>
          <w:szCs w:val="24"/>
          <w:shd w:val="clear" w:color="auto" w:fill="FFFFFF"/>
        </w:rPr>
      </w:pPr>
      <w:r w:rsidRPr="0009041F">
        <w:rPr>
          <w:rFonts w:ascii="Arial" w:hAnsi="Arial" w:cs="Arial"/>
          <w:sz w:val="24"/>
          <w:szCs w:val="24"/>
        </w:rPr>
        <w:t xml:space="preserve">Ley de Igualdad de Oportunidades para la Mujer (1999). </w:t>
      </w:r>
      <w:r w:rsidRPr="0009041F">
        <w:rPr>
          <w:rFonts w:ascii="Arial" w:hAnsi="Arial" w:cs="Arial"/>
          <w:b/>
          <w:color w:val="000000"/>
          <w:sz w:val="24"/>
          <w:szCs w:val="24"/>
          <w:shd w:val="clear" w:color="auto" w:fill="FFFFFF"/>
        </w:rPr>
        <w:t>Gaceta oficial de la República Bolivariana de Venezuela</w:t>
      </w:r>
      <w:r w:rsidR="00373D51">
        <w:rPr>
          <w:rFonts w:ascii="Arial" w:hAnsi="Arial" w:cs="Arial"/>
          <w:b/>
          <w:color w:val="000000"/>
          <w:sz w:val="24"/>
          <w:szCs w:val="24"/>
          <w:shd w:val="clear" w:color="auto" w:fill="FFFFFF"/>
        </w:rPr>
        <w:t xml:space="preserve"> </w:t>
      </w:r>
      <w:r w:rsidRPr="0009041F">
        <w:rPr>
          <w:rFonts w:ascii="Arial" w:hAnsi="Arial" w:cs="Arial"/>
          <w:b/>
          <w:sz w:val="24"/>
          <w:szCs w:val="24"/>
        </w:rPr>
        <w:t xml:space="preserve">5.398, </w:t>
      </w:r>
      <w:r w:rsidRPr="0009041F">
        <w:rPr>
          <w:rFonts w:ascii="Arial" w:hAnsi="Arial" w:cs="Arial"/>
          <w:b/>
          <w:color w:val="000000"/>
          <w:sz w:val="24"/>
          <w:szCs w:val="24"/>
          <w:shd w:val="clear" w:color="auto" w:fill="FFFFFF"/>
        </w:rPr>
        <w:t>Extraordinaria.</w:t>
      </w:r>
      <w:r w:rsidR="001418B5" w:rsidRPr="0009041F">
        <w:rPr>
          <w:rFonts w:ascii="Arial" w:hAnsi="Arial" w:cs="Arial"/>
          <w:b/>
          <w:color w:val="000000"/>
          <w:sz w:val="24"/>
          <w:szCs w:val="24"/>
          <w:shd w:val="clear" w:color="auto" w:fill="FFFFFF"/>
        </w:rPr>
        <w:t xml:space="preserve"> </w:t>
      </w:r>
      <w:r w:rsidRPr="0009041F">
        <w:rPr>
          <w:rFonts w:ascii="Arial" w:hAnsi="Arial" w:cs="Arial"/>
          <w:b/>
          <w:color w:val="000000"/>
          <w:sz w:val="24"/>
          <w:szCs w:val="24"/>
          <w:shd w:val="clear" w:color="auto" w:fill="FFFFFF"/>
        </w:rPr>
        <w:t>Decreto con fuerza de</w:t>
      </w:r>
      <w:r w:rsidR="001418B5" w:rsidRPr="0009041F">
        <w:rPr>
          <w:rFonts w:ascii="Arial" w:hAnsi="Arial" w:cs="Arial"/>
          <w:b/>
          <w:color w:val="000000"/>
          <w:sz w:val="24"/>
          <w:szCs w:val="24"/>
          <w:shd w:val="clear" w:color="auto" w:fill="FFFFFF"/>
        </w:rPr>
        <w:t xml:space="preserve"> </w:t>
      </w:r>
      <w:r w:rsidRPr="0009041F">
        <w:rPr>
          <w:rFonts w:ascii="Arial" w:hAnsi="Arial" w:cs="Arial"/>
          <w:b/>
          <w:sz w:val="24"/>
          <w:szCs w:val="24"/>
        </w:rPr>
        <w:t xml:space="preserve">Ley de Igualdad de Oportunidades para la Mujer. </w:t>
      </w:r>
      <w:r w:rsidRPr="0009041F">
        <w:rPr>
          <w:rFonts w:ascii="Arial" w:hAnsi="Arial" w:cs="Arial"/>
          <w:sz w:val="24"/>
          <w:szCs w:val="24"/>
        </w:rPr>
        <w:t xml:space="preserve">Octubre 26, 1999. </w:t>
      </w:r>
    </w:p>
    <w:p w:rsidR="0044252D" w:rsidRPr="0009041F" w:rsidRDefault="0044252D" w:rsidP="004B43E1">
      <w:pPr>
        <w:spacing w:after="0" w:line="240" w:lineRule="auto"/>
        <w:jc w:val="both"/>
        <w:rPr>
          <w:rFonts w:ascii="Arial" w:hAnsi="Arial" w:cs="Arial"/>
          <w:color w:val="000000"/>
          <w:sz w:val="24"/>
          <w:szCs w:val="24"/>
          <w:shd w:val="clear" w:color="auto" w:fill="FFFFFF"/>
        </w:rPr>
      </w:pPr>
    </w:p>
    <w:p w:rsidR="000864F1" w:rsidRPr="0009041F" w:rsidRDefault="009362B7" w:rsidP="004B43E1">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Ley O</w:t>
      </w:r>
      <w:r w:rsidR="000864F1" w:rsidRPr="0009041F">
        <w:rPr>
          <w:rFonts w:ascii="Arial" w:hAnsi="Arial" w:cs="Arial"/>
          <w:color w:val="000000"/>
          <w:sz w:val="24"/>
          <w:szCs w:val="24"/>
          <w:shd w:val="clear" w:color="auto" w:fill="FFFFFF"/>
        </w:rPr>
        <w:t xml:space="preserve">rgánica del </w:t>
      </w:r>
      <w:r>
        <w:rPr>
          <w:rFonts w:ascii="Arial" w:hAnsi="Arial" w:cs="Arial"/>
          <w:color w:val="000000"/>
          <w:sz w:val="24"/>
          <w:szCs w:val="24"/>
          <w:shd w:val="clear" w:color="auto" w:fill="FFFFFF"/>
        </w:rPr>
        <w:t>T</w:t>
      </w:r>
      <w:r w:rsidR="000864F1" w:rsidRPr="0009041F">
        <w:rPr>
          <w:rFonts w:ascii="Arial" w:hAnsi="Arial" w:cs="Arial"/>
          <w:color w:val="000000"/>
          <w:sz w:val="24"/>
          <w:szCs w:val="24"/>
          <w:shd w:val="clear" w:color="auto" w:fill="FFFFFF"/>
        </w:rPr>
        <w:t xml:space="preserve">rabajo (1999). </w:t>
      </w:r>
      <w:r w:rsidR="000864F1" w:rsidRPr="0009041F">
        <w:rPr>
          <w:rFonts w:ascii="Arial" w:hAnsi="Arial" w:cs="Arial"/>
          <w:b/>
          <w:color w:val="000000"/>
          <w:sz w:val="24"/>
          <w:szCs w:val="24"/>
          <w:shd w:val="clear" w:color="auto" w:fill="FFFFFF"/>
        </w:rPr>
        <w:t>Gaceta oficial de la República Bolivariana de Venezuela 5.292, Extraordinaria. Decreto con fuerza de Ley Orgánica del Trabajo</w:t>
      </w:r>
      <w:r w:rsidR="000864F1" w:rsidRPr="0009041F">
        <w:rPr>
          <w:rFonts w:ascii="Arial" w:hAnsi="Arial" w:cs="Arial"/>
          <w:color w:val="000000"/>
          <w:sz w:val="24"/>
          <w:szCs w:val="24"/>
          <w:shd w:val="clear" w:color="auto" w:fill="FFFFFF"/>
        </w:rPr>
        <w:t>. Enero 25, 1999. Caracas.</w:t>
      </w:r>
    </w:p>
    <w:p w:rsidR="000864F1" w:rsidRPr="0009041F" w:rsidRDefault="000864F1" w:rsidP="004B43E1">
      <w:pPr>
        <w:spacing w:after="0" w:line="240" w:lineRule="auto"/>
        <w:jc w:val="both"/>
        <w:rPr>
          <w:rFonts w:ascii="Arial" w:hAnsi="Arial" w:cs="Arial"/>
          <w:color w:val="000000"/>
          <w:sz w:val="24"/>
          <w:szCs w:val="24"/>
          <w:shd w:val="clear" w:color="auto" w:fill="FFFFFF"/>
        </w:rPr>
      </w:pPr>
    </w:p>
    <w:p w:rsidR="000864F1" w:rsidRPr="0009041F" w:rsidRDefault="000864F1" w:rsidP="004B43E1">
      <w:pPr>
        <w:spacing w:after="0" w:line="240" w:lineRule="auto"/>
        <w:jc w:val="both"/>
        <w:rPr>
          <w:rFonts w:ascii="Arial" w:hAnsi="Arial" w:cs="Arial"/>
          <w:color w:val="000000"/>
          <w:sz w:val="24"/>
          <w:szCs w:val="24"/>
          <w:shd w:val="clear" w:color="auto" w:fill="FFFFFF"/>
        </w:rPr>
      </w:pPr>
      <w:r w:rsidRPr="0009041F">
        <w:rPr>
          <w:rFonts w:ascii="Arial" w:hAnsi="Arial" w:cs="Arial"/>
          <w:color w:val="000000"/>
          <w:sz w:val="24"/>
          <w:szCs w:val="24"/>
          <w:shd w:val="clear" w:color="auto" w:fill="FFFFFF"/>
        </w:rPr>
        <w:t xml:space="preserve">Ley orgánica del trabajo, los trabajadores y las trabajadoras (2012). </w:t>
      </w:r>
      <w:r w:rsidRPr="0009041F">
        <w:rPr>
          <w:rFonts w:ascii="Arial" w:hAnsi="Arial" w:cs="Arial"/>
          <w:b/>
          <w:color w:val="000000"/>
          <w:sz w:val="24"/>
          <w:szCs w:val="24"/>
          <w:shd w:val="clear" w:color="auto" w:fill="FFFFFF"/>
        </w:rPr>
        <w:t>Gaceta oficial de la República Bolivariana de Venezuela 6.076, Extraordinaria. Decreto con fuerza de Ley Orgánica del Trabajo, los Trabajadores y Trabajadoras</w:t>
      </w:r>
      <w:r w:rsidRPr="0009041F">
        <w:rPr>
          <w:rFonts w:ascii="Arial" w:hAnsi="Arial" w:cs="Arial"/>
          <w:color w:val="000000"/>
          <w:sz w:val="24"/>
          <w:szCs w:val="24"/>
          <w:shd w:val="clear" w:color="auto" w:fill="FFFFFF"/>
        </w:rPr>
        <w:t>. Mayo 07, 2012. Caracas.</w:t>
      </w:r>
    </w:p>
    <w:p w:rsidR="000864F1" w:rsidRPr="0009041F" w:rsidRDefault="000864F1" w:rsidP="004B43E1">
      <w:pPr>
        <w:spacing w:after="0" w:line="240" w:lineRule="auto"/>
        <w:jc w:val="both"/>
        <w:rPr>
          <w:rFonts w:ascii="Arial" w:hAnsi="Arial" w:cs="Arial"/>
          <w:color w:val="000000"/>
          <w:sz w:val="24"/>
          <w:szCs w:val="24"/>
          <w:shd w:val="clear" w:color="auto" w:fill="FFFFFF"/>
        </w:rPr>
      </w:pPr>
    </w:p>
    <w:p w:rsidR="0044252D" w:rsidRPr="0009041F" w:rsidRDefault="000864F1" w:rsidP="004B43E1">
      <w:pPr>
        <w:spacing w:after="0" w:line="240" w:lineRule="auto"/>
        <w:jc w:val="both"/>
        <w:rPr>
          <w:rFonts w:ascii="Arial" w:hAnsi="Arial" w:cs="Arial"/>
          <w:color w:val="000000"/>
          <w:sz w:val="24"/>
          <w:szCs w:val="24"/>
          <w:shd w:val="clear" w:color="auto" w:fill="FFFFFF"/>
        </w:rPr>
      </w:pPr>
      <w:r w:rsidRPr="0009041F">
        <w:rPr>
          <w:rFonts w:ascii="Arial" w:hAnsi="Arial" w:cs="Arial"/>
          <w:sz w:val="24"/>
          <w:szCs w:val="24"/>
        </w:rPr>
        <w:t>Ley Orgánica Sobre El Derecho De Las Mujeres A Una Vida Libre De Violencia (200</w:t>
      </w:r>
      <w:r w:rsidR="0044252D" w:rsidRPr="0009041F">
        <w:rPr>
          <w:rFonts w:ascii="Arial" w:hAnsi="Arial" w:cs="Arial"/>
          <w:sz w:val="24"/>
          <w:szCs w:val="24"/>
        </w:rPr>
        <w:t>7</w:t>
      </w:r>
      <w:r w:rsidRPr="0009041F">
        <w:rPr>
          <w:rFonts w:ascii="Arial" w:hAnsi="Arial" w:cs="Arial"/>
          <w:sz w:val="24"/>
          <w:szCs w:val="24"/>
        </w:rPr>
        <w:t xml:space="preserve">) </w:t>
      </w:r>
      <w:r w:rsidRPr="0009041F">
        <w:rPr>
          <w:rFonts w:ascii="Arial" w:hAnsi="Arial" w:cs="Arial"/>
          <w:b/>
          <w:color w:val="000000"/>
          <w:sz w:val="24"/>
          <w:szCs w:val="24"/>
          <w:shd w:val="clear" w:color="auto" w:fill="FFFFFF"/>
        </w:rPr>
        <w:t>Gaceta oficial de la República Bolivariana de Venezuela</w:t>
      </w:r>
      <w:r w:rsidRPr="0009041F">
        <w:rPr>
          <w:rFonts w:ascii="Arial" w:hAnsi="Arial" w:cs="Arial"/>
          <w:b/>
          <w:sz w:val="24"/>
          <w:szCs w:val="24"/>
        </w:rPr>
        <w:t xml:space="preserve"> </w:t>
      </w:r>
      <w:r w:rsidRPr="0009041F">
        <w:rPr>
          <w:rFonts w:ascii="Arial" w:hAnsi="Arial" w:cs="Arial"/>
          <w:b/>
          <w:sz w:val="24"/>
          <w:szCs w:val="24"/>
        </w:rPr>
        <w:lastRenderedPageBreak/>
        <w:t>38.668</w:t>
      </w:r>
      <w:r w:rsidR="0044252D" w:rsidRPr="0009041F">
        <w:rPr>
          <w:rFonts w:ascii="Arial" w:hAnsi="Arial" w:cs="Arial"/>
          <w:b/>
          <w:sz w:val="24"/>
          <w:szCs w:val="24"/>
        </w:rPr>
        <w:t xml:space="preserve">, </w:t>
      </w:r>
      <w:r w:rsidR="0044252D" w:rsidRPr="0009041F">
        <w:rPr>
          <w:rFonts w:ascii="Arial" w:hAnsi="Arial" w:cs="Arial"/>
          <w:b/>
          <w:color w:val="000000"/>
          <w:sz w:val="24"/>
          <w:szCs w:val="24"/>
          <w:shd w:val="clear" w:color="auto" w:fill="FFFFFF"/>
        </w:rPr>
        <w:t>Decreto con fuerza de</w:t>
      </w:r>
      <w:r w:rsidR="001418B5" w:rsidRPr="0009041F">
        <w:rPr>
          <w:rFonts w:ascii="Arial" w:hAnsi="Arial" w:cs="Arial"/>
          <w:b/>
          <w:color w:val="000000"/>
          <w:sz w:val="24"/>
          <w:szCs w:val="24"/>
          <w:shd w:val="clear" w:color="auto" w:fill="FFFFFF"/>
        </w:rPr>
        <w:t xml:space="preserve"> </w:t>
      </w:r>
      <w:r w:rsidR="0044252D" w:rsidRPr="0009041F">
        <w:rPr>
          <w:rFonts w:ascii="Arial" w:hAnsi="Arial" w:cs="Arial"/>
          <w:b/>
          <w:sz w:val="24"/>
          <w:szCs w:val="24"/>
        </w:rPr>
        <w:t xml:space="preserve">Ley Orgánica Sobre El Derecho de las Mujeres a una Vida Libre De Violencia, </w:t>
      </w:r>
      <w:r w:rsidR="0044252D" w:rsidRPr="0009041F">
        <w:rPr>
          <w:rFonts w:ascii="Arial" w:hAnsi="Arial" w:cs="Arial"/>
          <w:sz w:val="24"/>
          <w:szCs w:val="24"/>
        </w:rPr>
        <w:t xml:space="preserve">abril 23, 2007. </w:t>
      </w:r>
      <w:r w:rsidR="0044252D" w:rsidRPr="0009041F">
        <w:rPr>
          <w:rFonts w:ascii="Arial" w:hAnsi="Arial" w:cs="Arial"/>
          <w:color w:val="000000"/>
          <w:sz w:val="24"/>
          <w:szCs w:val="24"/>
          <w:shd w:val="clear" w:color="auto" w:fill="FFFFFF"/>
        </w:rPr>
        <w:t>Caracas.</w:t>
      </w:r>
    </w:p>
    <w:p w:rsidR="00375D91" w:rsidRPr="0009041F" w:rsidRDefault="00375D91" w:rsidP="004B43E1">
      <w:pPr>
        <w:pStyle w:val="Ttulo2"/>
        <w:spacing w:before="0" w:beforeAutospacing="0" w:after="0" w:afterAutospacing="0"/>
        <w:jc w:val="both"/>
        <w:rPr>
          <w:rFonts w:ascii="Arial" w:hAnsi="Arial" w:cs="Arial"/>
          <w:b w:val="0"/>
          <w:sz w:val="24"/>
          <w:szCs w:val="24"/>
        </w:rPr>
      </w:pPr>
    </w:p>
    <w:p w:rsidR="00EC0EB7" w:rsidRPr="0009041F" w:rsidRDefault="00CE2346" w:rsidP="004B43E1">
      <w:pPr>
        <w:pStyle w:val="Ttulo2"/>
        <w:spacing w:before="0" w:beforeAutospacing="0" w:after="0" w:afterAutospacing="0"/>
        <w:jc w:val="both"/>
        <w:rPr>
          <w:rFonts w:ascii="Arial" w:hAnsi="Arial" w:cs="Arial"/>
          <w:b w:val="0"/>
          <w:sz w:val="24"/>
          <w:szCs w:val="24"/>
        </w:rPr>
      </w:pPr>
      <w:proofErr w:type="spellStart"/>
      <w:r w:rsidRPr="0009041F">
        <w:rPr>
          <w:rFonts w:ascii="Arial" w:hAnsi="Arial" w:cs="Arial"/>
          <w:b w:val="0"/>
          <w:sz w:val="24"/>
          <w:szCs w:val="24"/>
        </w:rPr>
        <w:t>Leyton</w:t>
      </w:r>
      <w:proofErr w:type="spellEnd"/>
      <w:r w:rsidRPr="0009041F">
        <w:rPr>
          <w:rFonts w:ascii="Arial" w:hAnsi="Arial" w:cs="Arial"/>
          <w:b w:val="0"/>
          <w:sz w:val="24"/>
          <w:szCs w:val="24"/>
        </w:rPr>
        <w:t>, Alfredo y Mendosa, Diego (2012),</w:t>
      </w:r>
      <w:r w:rsidRPr="0009041F">
        <w:rPr>
          <w:b w:val="0"/>
        </w:rPr>
        <w:t xml:space="preserve"> </w:t>
      </w:r>
      <w:r w:rsidRPr="0009041F">
        <w:rPr>
          <w:rFonts w:ascii="Arial" w:hAnsi="Arial" w:cs="Arial"/>
          <w:sz w:val="24"/>
          <w:szCs w:val="24"/>
        </w:rPr>
        <w:t>Clases y tipos de Investigación Científica.</w:t>
      </w:r>
      <w:r w:rsidRPr="0009041F">
        <w:rPr>
          <w:rFonts w:ascii="Arial" w:hAnsi="Arial" w:cs="Arial"/>
          <w:b w:val="0"/>
          <w:sz w:val="24"/>
          <w:szCs w:val="24"/>
        </w:rPr>
        <w:t xml:space="preserve"> Libro en línea. Disponible: </w:t>
      </w:r>
      <w:hyperlink r:id="rId32" w:history="1">
        <w:r w:rsidRPr="0009041F">
          <w:rPr>
            <w:rStyle w:val="Hipervnculo"/>
            <w:rFonts w:ascii="Arial" w:hAnsi="Arial" w:cs="Arial"/>
            <w:b w:val="0"/>
            <w:sz w:val="24"/>
            <w:szCs w:val="24"/>
          </w:rPr>
          <w:t>https://investigacionestodo.wordpress.com/2012/05/19/clases-y-tipos-de-investigacion-cientifica/</w:t>
        </w:r>
      </w:hyperlink>
      <w:r w:rsidR="008F234A" w:rsidRPr="0009041F">
        <w:rPr>
          <w:rFonts w:ascii="Arial" w:hAnsi="Arial" w:cs="Arial"/>
          <w:b w:val="0"/>
          <w:sz w:val="24"/>
          <w:szCs w:val="24"/>
        </w:rPr>
        <w:t xml:space="preserve"> Consulta: 2015, f</w:t>
      </w:r>
      <w:r w:rsidRPr="0009041F">
        <w:rPr>
          <w:rFonts w:ascii="Arial" w:hAnsi="Arial" w:cs="Arial"/>
          <w:b w:val="0"/>
          <w:sz w:val="24"/>
          <w:szCs w:val="24"/>
        </w:rPr>
        <w:t>ebrero 09.</w:t>
      </w:r>
    </w:p>
    <w:p w:rsidR="00CE2346" w:rsidRPr="0009041F" w:rsidRDefault="00CE2346" w:rsidP="004B43E1">
      <w:pPr>
        <w:spacing w:after="0" w:line="240" w:lineRule="auto"/>
        <w:jc w:val="both"/>
        <w:rPr>
          <w:rFonts w:ascii="Arial" w:hAnsi="Arial" w:cs="Arial"/>
          <w:sz w:val="24"/>
          <w:szCs w:val="24"/>
        </w:rPr>
      </w:pPr>
    </w:p>
    <w:p w:rsidR="00630338" w:rsidRPr="0009041F" w:rsidRDefault="00630338" w:rsidP="004B43E1">
      <w:pPr>
        <w:spacing w:after="0" w:line="240" w:lineRule="auto"/>
        <w:jc w:val="both"/>
        <w:rPr>
          <w:rFonts w:ascii="Arial" w:hAnsi="Arial" w:cs="Arial"/>
          <w:sz w:val="24"/>
          <w:szCs w:val="24"/>
        </w:rPr>
      </w:pPr>
      <w:proofErr w:type="spellStart"/>
      <w:r w:rsidRPr="0009041F">
        <w:rPr>
          <w:rFonts w:ascii="Arial" w:hAnsi="Arial" w:cs="Arial"/>
          <w:sz w:val="24"/>
          <w:szCs w:val="24"/>
        </w:rPr>
        <w:t>Maruani</w:t>
      </w:r>
      <w:proofErr w:type="spellEnd"/>
      <w:r w:rsidRPr="0009041F">
        <w:rPr>
          <w:rFonts w:ascii="Arial" w:hAnsi="Arial" w:cs="Arial"/>
          <w:sz w:val="24"/>
          <w:szCs w:val="24"/>
        </w:rPr>
        <w:t xml:space="preserve"> Margaret (2000).</w:t>
      </w:r>
      <w:r w:rsidRPr="0009041F">
        <w:rPr>
          <w:rFonts w:ascii="Arial" w:hAnsi="Arial" w:cs="Arial"/>
          <w:b/>
          <w:sz w:val="24"/>
          <w:szCs w:val="24"/>
        </w:rPr>
        <w:t>De la Sociología del trabajo a la sociología del empleo</w:t>
      </w:r>
      <w:r w:rsidRPr="0009041F">
        <w:rPr>
          <w:rFonts w:ascii="Arial" w:hAnsi="Arial" w:cs="Arial"/>
          <w:sz w:val="24"/>
          <w:szCs w:val="24"/>
        </w:rPr>
        <w:t xml:space="preserve">. Publicado en la revista Política y Sociedad. Publicado en línea. </w:t>
      </w:r>
      <w:hyperlink r:id="rId33" w:history="1">
        <w:r w:rsidRPr="0009041F">
          <w:rPr>
            <w:rStyle w:val="Hipervnculo"/>
            <w:rFonts w:ascii="Arial" w:hAnsi="Arial" w:cs="Arial"/>
            <w:sz w:val="24"/>
            <w:szCs w:val="24"/>
          </w:rPr>
          <w:t>http://revistas.ucm.es/index.php/POSO/article/viewFile/POSO0000230009A/24529</w:t>
        </w:r>
      </w:hyperlink>
      <w:r w:rsidRPr="0009041F">
        <w:rPr>
          <w:rFonts w:ascii="Arial" w:hAnsi="Arial" w:cs="Arial"/>
          <w:sz w:val="24"/>
          <w:szCs w:val="24"/>
        </w:rPr>
        <w:t xml:space="preserve">  Consulta: 2015, Abril 23.</w:t>
      </w:r>
    </w:p>
    <w:p w:rsidR="00630338" w:rsidRPr="0009041F" w:rsidRDefault="00630338" w:rsidP="004B43E1">
      <w:pPr>
        <w:spacing w:after="0" w:line="240" w:lineRule="auto"/>
        <w:jc w:val="both"/>
        <w:rPr>
          <w:rFonts w:ascii="Arial" w:hAnsi="Arial" w:cs="Arial"/>
          <w:sz w:val="24"/>
          <w:szCs w:val="24"/>
        </w:rPr>
      </w:pPr>
    </w:p>
    <w:p w:rsidR="00D55B79" w:rsidRPr="0009041F" w:rsidRDefault="00D55B79" w:rsidP="004B43E1">
      <w:pPr>
        <w:spacing w:after="0" w:line="240" w:lineRule="auto"/>
        <w:jc w:val="both"/>
        <w:rPr>
          <w:rFonts w:ascii="Arial" w:hAnsi="Arial" w:cs="Arial"/>
          <w:sz w:val="24"/>
        </w:rPr>
      </w:pPr>
      <w:proofErr w:type="spellStart"/>
      <w:r w:rsidRPr="0009041F">
        <w:rPr>
          <w:rFonts w:ascii="Arial" w:hAnsi="Arial" w:cs="Arial"/>
          <w:sz w:val="24"/>
        </w:rPr>
        <w:t>Manenova</w:t>
      </w:r>
      <w:proofErr w:type="spellEnd"/>
      <w:r w:rsidRPr="0009041F">
        <w:rPr>
          <w:rFonts w:ascii="Arial" w:hAnsi="Arial" w:cs="Arial"/>
          <w:sz w:val="24"/>
        </w:rPr>
        <w:t xml:space="preserve">, Vera y Salgado, Jesús (2010) </w:t>
      </w:r>
      <w:r w:rsidRPr="0009041F">
        <w:rPr>
          <w:rFonts w:ascii="Arial" w:hAnsi="Arial" w:cs="Arial"/>
          <w:b/>
          <w:sz w:val="24"/>
        </w:rPr>
        <w:t>Segregación ocupacional por razones de género en el Estado de México, 1990–2000</w:t>
      </w:r>
      <w:r w:rsidRPr="0009041F">
        <w:rPr>
          <w:rFonts w:ascii="Arial" w:hAnsi="Arial" w:cs="Arial"/>
          <w:sz w:val="24"/>
        </w:rPr>
        <w:t>. Libro en línea. Disponible:</w:t>
      </w:r>
      <w:hyperlink r:id="rId34" w:history="1">
        <w:r w:rsidRPr="0009041F">
          <w:rPr>
            <w:rStyle w:val="Hipervnculo"/>
            <w:rFonts w:ascii="Arial" w:hAnsi="Arial" w:cs="Arial"/>
            <w:sz w:val="24"/>
          </w:rPr>
          <w:t>www.scielo.org.mx/scielo.php?pid=S140574252010000200008&amp;script=sci_arttext</w:t>
        </w:r>
      </w:hyperlink>
      <w:r w:rsidRPr="0009041F">
        <w:rPr>
          <w:rFonts w:ascii="Arial" w:hAnsi="Arial" w:cs="Arial"/>
          <w:sz w:val="24"/>
        </w:rPr>
        <w:t xml:space="preserve"> Consultado: 2015, febrero 24.</w:t>
      </w:r>
    </w:p>
    <w:p w:rsidR="00D55B79" w:rsidRPr="0009041F" w:rsidRDefault="00D55B79" w:rsidP="004B43E1">
      <w:pPr>
        <w:spacing w:after="0" w:line="240" w:lineRule="auto"/>
        <w:jc w:val="both"/>
        <w:rPr>
          <w:rFonts w:ascii="Arial" w:hAnsi="Arial" w:cs="Arial"/>
          <w:sz w:val="24"/>
          <w:szCs w:val="24"/>
        </w:rPr>
      </w:pPr>
    </w:p>
    <w:p w:rsidR="00A3658A" w:rsidRPr="0009041F" w:rsidRDefault="00A3658A" w:rsidP="004B43E1">
      <w:pPr>
        <w:spacing w:after="0" w:line="240" w:lineRule="auto"/>
        <w:jc w:val="both"/>
        <w:rPr>
          <w:rFonts w:ascii="Arial" w:hAnsi="Arial" w:cs="Arial"/>
          <w:sz w:val="24"/>
          <w:szCs w:val="24"/>
        </w:rPr>
      </w:pPr>
      <w:r w:rsidRPr="0009041F">
        <w:rPr>
          <w:rFonts w:ascii="Arial" w:hAnsi="Arial" w:cs="Arial"/>
          <w:sz w:val="24"/>
          <w:szCs w:val="24"/>
        </w:rPr>
        <w:t>Martínez</w:t>
      </w:r>
      <w:r w:rsidR="00BB040C" w:rsidRPr="0009041F">
        <w:rPr>
          <w:rFonts w:ascii="Arial" w:hAnsi="Arial" w:cs="Arial"/>
          <w:sz w:val="24"/>
          <w:szCs w:val="24"/>
        </w:rPr>
        <w:t xml:space="preserve">, </w:t>
      </w:r>
      <w:proofErr w:type="spellStart"/>
      <w:r w:rsidRPr="0009041F">
        <w:rPr>
          <w:rFonts w:ascii="Arial" w:hAnsi="Arial" w:cs="Arial"/>
          <w:sz w:val="24"/>
          <w:szCs w:val="24"/>
        </w:rPr>
        <w:t>Weddenn</w:t>
      </w:r>
      <w:proofErr w:type="spellEnd"/>
      <w:r w:rsidR="00E97791" w:rsidRPr="0009041F">
        <w:rPr>
          <w:rFonts w:ascii="Arial" w:hAnsi="Arial" w:cs="Arial"/>
          <w:sz w:val="24"/>
          <w:szCs w:val="24"/>
        </w:rPr>
        <w:t xml:space="preserve"> y </w:t>
      </w:r>
      <w:proofErr w:type="spellStart"/>
      <w:r w:rsidRPr="0009041F">
        <w:rPr>
          <w:rFonts w:ascii="Arial" w:hAnsi="Arial" w:cs="Arial"/>
          <w:sz w:val="24"/>
          <w:szCs w:val="24"/>
        </w:rPr>
        <w:t>Walderrey</w:t>
      </w:r>
      <w:proofErr w:type="spellEnd"/>
      <w:r w:rsidRPr="0009041F">
        <w:rPr>
          <w:rFonts w:ascii="Arial" w:hAnsi="Arial" w:cs="Arial"/>
          <w:sz w:val="24"/>
          <w:szCs w:val="24"/>
        </w:rPr>
        <w:t xml:space="preserve">, Carolina (2006). </w:t>
      </w:r>
      <w:r w:rsidRPr="0009041F">
        <w:rPr>
          <w:rFonts w:ascii="Arial" w:hAnsi="Arial" w:cs="Arial"/>
          <w:b/>
          <w:sz w:val="24"/>
          <w:szCs w:val="24"/>
        </w:rPr>
        <w:t xml:space="preserve">Impacto de algunas leyes Venezolanas en el ámbito laboral, caso discriminaciones la mujer. </w:t>
      </w:r>
      <w:r w:rsidRPr="0009041F">
        <w:rPr>
          <w:rFonts w:ascii="Arial" w:hAnsi="Arial" w:cs="Arial"/>
          <w:sz w:val="24"/>
          <w:szCs w:val="24"/>
        </w:rPr>
        <w:t>Trabajo de grado. Universidad De Oriente. Monagas.</w:t>
      </w:r>
    </w:p>
    <w:p w:rsidR="00D55B79" w:rsidRPr="0009041F" w:rsidRDefault="00D55B79" w:rsidP="004B43E1">
      <w:pPr>
        <w:pStyle w:val="Ttulo2"/>
        <w:spacing w:before="0" w:beforeAutospacing="0" w:after="0" w:afterAutospacing="0"/>
        <w:jc w:val="both"/>
        <w:rPr>
          <w:rFonts w:ascii="Arial" w:hAnsi="Arial" w:cs="Arial"/>
          <w:b w:val="0"/>
          <w:sz w:val="24"/>
          <w:szCs w:val="24"/>
        </w:rPr>
      </w:pPr>
    </w:p>
    <w:p w:rsidR="00AB1449" w:rsidRPr="0009041F" w:rsidRDefault="00AB1449" w:rsidP="004B43E1">
      <w:pPr>
        <w:spacing w:after="0" w:line="240" w:lineRule="auto"/>
        <w:jc w:val="both"/>
        <w:rPr>
          <w:rFonts w:ascii="Arial" w:eastAsiaTheme="minorHAnsi" w:hAnsi="Arial" w:cs="Arial"/>
          <w:sz w:val="24"/>
          <w:szCs w:val="24"/>
          <w:lang w:eastAsia="en-US"/>
        </w:rPr>
      </w:pPr>
      <w:r w:rsidRPr="0009041F">
        <w:rPr>
          <w:rFonts w:ascii="Arial" w:eastAsiaTheme="minorHAnsi" w:hAnsi="Arial" w:cs="Arial"/>
          <w:sz w:val="24"/>
          <w:szCs w:val="24"/>
          <w:lang w:eastAsia="en-US"/>
        </w:rPr>
        <w:t xml:space="preserve">Montes de </w:t>
      </w:r>
      <w:r w:rsidRPr="001567CD">
        <w:rPr>
          <w:rFonts w:ascii="Arial" w:eastAsiaTheme="minorHAnsi" w:hAnsi="Arial" w:cs="Arial"/>
          <w:sz w:val="24"/>
          <w:szCs w:val="24"/>
          <w:lang w:eastAsia="en-US"/>
        </w:rPr>
        <w:t xml:space="preserve">Oca Santiago. (s/f) </w:t>
      </w:r>
      <w:r w:rsidRPr="001567CD">
        <w:rPr>
          <w:rFonts w:ascii="Arial" w:eastAsiaTheme="minorHAnsi" w:hAnsi="Arial" w:cs="Arial"/>
          <w:b/>
          <w:sz w:val="24"/>
          <w:szCs w:val="24"/>
          <w:lang w:eastAsia="en-US"/>
        </w:rPr>
        <w:t>La sociología del trabajo</w:t>
      </w:r>
      <w:r w:rsidRPr="001567CD">
        <w:rPr>
          <w:rFonts w:ascii="Arial" w:eastAsiaTheme="minorHAnsi" w:hAnsi="Arial" w:cs="Arial"/>
          <w:sz w:val="24"/>
          <w:szCs w:val="24"/>
          <w:lang w:eastAsia="en-US"/>
        </w:rPr>
        <w:t xml:space="preserve">. Libro en línea. Disponible: </w:t>
      </w:r>
      <w:hyperlink r:id="rId35" w:history="1">
        <w:r w:rsidR="001567CD" w:rsidRPr="001567CD">
          <w:rPr>
            <w:rStyle w:val="Hipervnculo"/>
            <w:rFonts w:ascii="Arial" w:hAnsi="Arial" w:cs="Arial"/>
            <w:sz w:val="24"/>
            <w:szCs w:val="24"/>
          </w:rPr>
          <w:t>http://goo.gl/vvXFRD</w:t>
        </w:r>
      </w:hyperlink>
      <w:r w:rsidR="001567CD" w:rsidRPr="001567CD">
        <w:rPr>
          <w:rFonts w:ascii="Arial" w:hAnsi="Arial" w:cs="Arial"/>
          <w:sz w:val="24"/>
          <w:szCs w:val="24"/>
        </w:rPr>
        <w:t xml:space="preserve">. </w:t>
      </w:r>
      <w:r w:rsidRPr="001567CD">
        <w:rPr>
          <w:rFonts w:ascii="Arial" w:eastAsiaTheme="minorHAnsi" w:hAnsi="Arial" w:cs="Arial"/>
          <w:sz w:val="24"/>
          <w:szCs w:val="24"/>
          <w:lang w:eastAsia="en-US"/>
        </w:rPr>
        <w:t xml:space="preserve"> Consulta</w:t>
      </w:r>
      <w:r w:rsidRPr="0009041F">
        <w:rPr>
          <w:rFonts w:ascii="Arial" w:eastAsiaTheme="minorHAnsi" w:hAnsi="Arial" w:cs="Arial"/>
          <w:sz w:val="24"/>
          <w:szCs w:val="24"/>
          <w:lang w:eastAsia="en-US"/>
        </w:rPr>
        <w:t>: 2015, febrero 25.</w:t>
      </w:r>
    </w:p>
    <w:p w:rsidR="00AB1449" w:rsidRPr="0009041F" w:rsidRDefault="00AB1449" w:rsidP="004B43E1">
      <w:pPr>
        <w:spacing w:after="0" w:line="240" w:lineRule="auto"/>
        <w:jc w:val="both"/>
        <w:rPr>
          <w:rFonts w:ascii="Arial" w:hAnsi="Arial" w:cs="Arial"/>
          <w:sz w:val="24"/>
          <w:szCs w:val="24"/>
        </w:rPr>
      </w:pPr>
    </w:p>
    <w:p w:rsidR="00D55B79" w:rsidRPr="0009041F" w:rsidRDefault="00D55B79" w:rsidP="004B43E1">
      <w:pPr>
        <w:spacing w:after="0" w:line="240" w:lineRule="auto"/>
        <w:jc w:val="both"/>
        <w:rPr>
          <w:rFonts w:ascii="Arial" w:hAnsi="Arial" w:cs="Arial"/>
          <w:sz w:val="24"/>
          <w:szCs w:val="24"/>
        </w:rPr>
      </w:pPr>
      <w:r w:rsidRPr="0009041F">
        <w:rPr>
          <w:rFonts w:ascii="Arial" w:hAnsi="Arial" w:cs="Arial"/>
          <w:sz w:val="24"/>
          <w:szCs w:val="24"/>
        </w:rPr>
        <w:t xml:space="preserve">Muñoz, Roberto (1998); </w:t>
      </w:r>
      <w:r w:rsidRPr="0009041F">
        <w:rPr>
          <w:rFonts w:ascii="Arial" w:hAnsi="Arial" w:cs="Arial"/>
          <w:b/>
          <w:sz w:val="24"/>
          <w:szCs w:val="24"/>
        </w:rPr>
        <w:t>Como elaborar y asesorar una tesis de grado</w:t>
      </w:r>
      <w:r w:rsidRPr="0009041F">
        <w:rPr>
          <w:rFonts w:ascii="Arial" w:hAnsi="Arial" w:cs="Arial"/>
          <w:sz w:val="24"/>
          <w:szCs w:val="24"/>
        </w:rPr>
        <w:t xml:space="preserve">. Libro publicado. Editorial: </w:t>
      </w:r>
      <w:proofErr w:type="spellStart"/>
      <w:r w:rsidRPr="0009041F">
        <w:rPr>
          <w:rFonts w:ascii="Arial" w:hAnsi="Arial" w:cs="Arial"/>
          <w:sz w:val="24"/>
          <w:szCs w:val="24"/>
        </w:rPr>
        <w:t>Paído</w:t>
      </w:r>
      <w:proofErr w:type="spellEnd"/>
      <w:r w:rsidRPr="0009041F">
        <w:rPr>
          <w:rFonts w:ascii="Arial" w:hAnsi="Arial" w:cs="Arial"/>
          <w:sz w:val="24"/>
          <w:szCs w:val="24"/>
        </w:rPr>
        <w:t>. Caracas.</w:t>
      </w:r>
    </w:p>
    <w:p w:rsidR="00A3658A" w:rsidRPr="0009041F" w:rsidRDefault="00A3658A" w:rsidP="004B43E1">
      <w:pPr>
        <w:spacing w:after="0" w:line="240" w:lineRule="auto"/>
        <w:jc w:val="both"/>
        <w:rPr>
          <w:rFonts w:ascii="Arial" w:hAnsi="Arial" w:cs="Arial"/>
          <w:sz w:val="24"/>
          <w:szCs w:val="24"/>
        </w:rPr>
      </w:pPr>
    </w:p>
    <w:p w:rsidR="001418B5" w:rsidRPr="0009041F" w:rsidRDefault="001418B5" w:rsidP="004B43E1">
      <w:pPr>
        <w:spacing w:after="0" w:line="240" w:lineRule="auto"/>
        <w:jc w:val="both"/>
        <w:rPr>
          <w:rFonts w:ascii="Arial" w:hAnsi="Arial" w:cs="Arial"/>
          <w:sz w:val="24"/>
          <w:szCs w:val="24"/>
        </w:rPr>
      </w:pPr>
      <w:proofErr w:type="spellStart"/>
      <w:r w:rsidRPr="0009041F">
        <w:rPr>
          <w:rFonts w:ascii="Arial" w:hAnsi="Arial" w:cs="Arial"/>
          <w:sz w:val="24"/>
          <w:szCs w:val="24"/>
        </w:rPr>
        <w:t>Nouel</w:t>
      </w:r>
      <w:proofErr w:type="spellEnd"/>
      <w:r w:rsidR="00BB040C" w:rsidRPr="0009041F">
        <w:rPr>
          <w:rFonts w:ascii="Arial" w:hAnsi="Arial" w:cs="Arial"/>
          <w:sz w:val="24"/>
          <w:szCs w:val="24"/>
        </w:rPr>
        <w:t>,</w:t>
      </w:r>
      <w:r w:rsidRPr="0009041F">
        <w:rPr>
          <w:rFonts w:ascii="Arial" w:hAnsi="Arial" w:cs="Arial"/>
          <w:sz w:val="24"/>
          <w:szCs w:val="24"/>
        </w:rPr>
        <w:t xml:space="preserve"> Fanny (2009). </w:t>
      </w:r>
      <w:r w:rsidRPr="0009041F">
        <w:rPr>
          <w:rFonts w:ascii="Arial" w:hAnsi="Arial" w:cs="Arial"/>
          <w:b/>
          <w:sz w:val="24"/>
          <w:szCs w:val="24"/>
        </w:rPr>
        <w:t>Índice de Participación de la Mujer en la Industria del Sector Automotriz</w:t>
      </w:r>
      <w:r w:rsidRPr="0009041F">
        <w:rPr>
          <w:rFonts w:ascii="Arial" w:hAnsi="Arial" w:cs="Arial"/>
          <w:sz w:val="24"/>
          <w:szCs w:val="24"/>
        </w:rPr>
        <w:t>, trabajo para optar a la maestría en administración del personal y las relaciones laborales, Universidad de Carabobo, Valencia</w:t>
      </w:r>
    </w:p>
    <w:p w:rsidR="001418B5" w:rsidRPr="0009041F" w:rsidRDefault="001418B5" w:rsidP="004B43E1">
      <w:pPr>
        <w:spacing w:after="0" w:line="240" w:lineRule="auto"/>
        <w:jc w:val="both"/>
        <w:rPr>
          <w:rFonts w:ascii="Arial" w:hAnsi="Arial" w:cs="Arial"/>
          <w:sz w:val="24"/>
          <w:szCs w:val="24"/>
        </w:rPr>
      </w:pPr>
    </w:p>
    <w:p w:rsidR="008F234A" w:rsidRDefault="004B43E1" w:rsidP="004B43E1">
      <w:pPr>
        <w:spacing w:after="0" w:line="240" w:lineRule="auto"/>
        <w:jc w:val="both"/>
        <w:rPr>
          <w:rFonts w:ascii="Arial" w:hAnsi="Arial" w:cs="Arial"/>
          <w:sz w:val="24"/>
          <w:szCs w:val="24"/>
        </w:rPr>
      </w:pPr>
      <w:r>
        <w:rPr>
          <w:rFonts w:ascii="Arial" w:hAnsi="Arial" w:cs="Arial"/>
          <w:sz w:val="24"/>
          <w:szCs w:val="24"/>
        </w:rPr>
        <w:t xml:space="preserve">Organización Internacional </w:t>
      </w:r>
      <w:r w:rsidR="002562EC">
        <w:rPr>
          <w:rFonts w:ascii="Arial" w:hAnsi="Arial" w:cs="Arial"/>
          <w:sz w:val="24"/>
          <w:szCs w:val="24"/>
        </w:rPr>
        <w:t>d</w:t>
      </w:r>
      <w:r>
        <w:rPr>
          <w:rFonts w:ascii="Arial" w:hAnsi="Arial" w:cs="Arial"/>
          <w:sz w:val="24"/>
          <w:szCs w:val="24"/>
        </w:rPr>
        <w:t>el T</w:t>
      </w:r>
      <w:r w:rsidR="008F234A" w:rsidRPr="0009041F">
        <w:rPr>
          <w:rFonts w:ascii="Arial" w:hAnsi="Arial" w:cs="Arial"/>
          <w:sz w:val="24"/>
          <w:szCs w:val="24"/>
        </w:rPr>
        <w:t xml:space="preserve">rabajo (2013). </w:t>
      </w:r>
      <w:r w:rsidR="008F234A" w:rsidRPr="009362B7">
        <w:rPr>
          <w:rFonts w:ascii="Arial" w:hAnsi="Arial" w:cs="Arial"/>
          <w:b/>
          <w:sz w:val="24"/>
          <w:szCs w:val="24"/>
        </w:rPr>
        <w:t>Panorama laboral.</w:t>
      </w:r>
      <w:r w:rsidR="008F234A" w:rsidRPr="0009041F">
        <w:rPr>
          <w:rFonts w:ascii="Arial" w:hAnsi="Arial" w:cs="Arial"/>
          <w:sz w:val="24"/>
          <w:szCs w:val="24"/>
        </w:rPr>
        <w:t xml:space="preserve"> Libro en línea. Disponible: </w:t>
      </w:r>
      <w:hyperlink r:id="rId36" w:history="1">
        <w:r w:rsidR="008F234A" w:rsidRPr="0009041F">
          <w:rPr>
            <w:rStyle w:val="Hipervnculo"/>
            <w:rFonts w:ascii="Arial" w:hAnsi="Arial" w:cs="Arial"/>
            <w:sz w:val="24"/>
            <w:szCs w:val="24"/>
          </w:rPr>
          <w:t>http://www.ilo.org/wcmsp5/groups/public/---</w:t>
        </w:r>
        <w:proofErr w:type="spellStart"/>
        <w:r w:rsidR="008F234A" w:rsidRPr="0009041F">
          <w:rPr>
            <w:rStyle w:val="Hipervnculo"/>
            <w:rFonts w:ascii="Arial" w:hAnsi="Arial" w:cs="Arial"/>
            <w:sz w:val="24"/>
            <w:szCs w:val="24"/>
          </w:rPr>
          <w:t>americas</w:t>
        </w:r>
        <w:proofErr w:type="spellEnd"/>
        <w:r w:rsidR="008F234A" w:rsidRPr="0009041F">
          <w:rPr>
            <w:rStyle w:val="Hipervnculo"/>
            <w:rFonts w:ascii="Arial" w:hAnsi="Arial" w:cs="Arial"/>
            <w:sz w:val="24"/>
            <w:szCs w:val="24"/>
          </w:rPr>
          <w:t>/---ro-lima/</w:t>
        </w:r>
        <w:proofErr w:type="spellStart"/>
        <w:r w:rsidR="008F234A" w:rsidRPr="0009041F">
          <w:rPr>
            <w:rStyle w:val="Hipervnculo"/>
            <w:rFonts w:ascii="Arial" w:hAnsi="Arial" w:cs="Arial"/>
            <w:sz w:val="24"/>
            <w:szCs w:val="24"/>
          </w:rPr>
          <w:t>documents</w:t>
        </w:r>
        <w:proofErr w:type="spellEnd"/>
        <w:r w:rsidR="008F234A" w:rsidRPr="0009041F">
          <w:rPr>
            <w:rStyle w:val="Hipervnculo"/>
            <w:rFonts w:ascii="Arial" w:hAnsi="Arial" w:cs="Arial"/>
            <w:sz w:val="24"/>
            <w:szCs w:val="24"/>
          </w:rPr>
          <w:t>/</w:t>
        </w:r>
        <w:proofErr w:type="spellStart"/>
        <w:r w:rsidR="008F234A" w:rsidRPr="0009041F">
          <w:rPr>
            <w:rStyle w:val="Hipervnculo"/>
            <w:rFonts w:ascii="Arial" w:hAnsi="Arial" w:cs="Arial"/>
            <w:sz w:val="24"/>
            <w:szCs w:val="24"/>
          </w:rPr>
          <w:t>publication</w:t>
        </w:r>
        <w:proofErr w:type="spellEnd"/>
        <w:r w:rsidR="008F234A" w:rsidRPr="0009041F">
          <w:rPr>
            <w:rStyle w:val="Hipervnculo"/>
            <w:rFonts w:ascii="Arial" w:hAnsi="Arial" w:cs="Arial"/>
            <w:sz w:val="24"/>
            <w:szCs w:val="24"/>
          </w:rPr>
          <w:t>/wcms_232760.pdf</w:t>
        </w:r>
      </w:hyperlink>
      <w:r w:rsidR="008F234A" w:rsidRPr="0009041F">
        <w:rPr>
          <w:rFonts w:ascii="Arial" w:hAnsi="Arial" w:cs="Arial"/>
          <w:sz w:val="24"/>
          <w:szCs w:val="24"/>
        </w:rPr>
        <w:t xml:space="preserve"> Consulta: 2015, febrero 09.</w:t>
      </w:r>
    </w:p>
    <w:p w:rsidR="002562EC" w:rsidRDefault="002562EC" w:rsidP="004B43E1">
      <w:pPr>
        <w:spacing w:after="0" w:line="240" w:lineRule="auto"/>
        <w:jc w:val="both"/>
        <w:rPr>
          <w:rFonts w:ascii="Arial" w:hAnsi="Arial" w:cs="Arial"/>
          <w:sz w:val="24"/>
          <w:szCs w:val="24"/>
        </w:rPr>
      </w:pPr>
    </w:p>
    <w:p w:rsidR="002562EC" w:rsidRPr="009C25FE" w:rsidRDefault="002562EC" w:rsidP="002562EC">
      <w:pPr>
        <w:spacing w:after="0" w:line="240" w:lineRule="auto"/>
        <w:jc w:val="both"/>
        <w:rPr>
          <w:rFonts w:ascii="Arial" w:hAnsi="Arial" w:cs="Arial"/>
          <w:sz w:val="24"/>
          <w:szCs w:val="24"/>
        </w:rPr>
      </w:pPr>
      <w:r w:rsidRPr="009C25FE">
        <w:rPr>
          <w:rFonts w:ascii="Arial" w:hAnsi="Arial" w:cs="Arial"/>
          <w:sz w:val="24"/>
          <w:szCs w:val="24"/>
        </w:rPr>
        <w:t xml:space="preserve">Organización Internacional del Trabajo (2013). </w:t>
      </w:r>
      <w:r w:rsidRPr="009C25FE">
        <w:rPr>
          <w:rFonts w:ascii="Arial" w:hAnsi="Arial" w:cs="Arial"/>
          <w:b/>
          <w:sz w:val="24"/>
          <w:szCs w:val="24"/>
        </w:rPr>
        <w:t xml:space="preserve">Trabajo Decente e Igualdad del Género. </w:t>
      </w:r>
      <w:r>
        <w:rPr>
          <w:rFonts w:ascii="Arial" w:hAnsi="Arial" w:cs="Arial"/>
          <w:sz w:val="24"/>
          <w:szCs w:val="24"/>
        </w:rPr>
        <w:t xml:space="preserve">Libro en línea. Disponible: </w:t>
      </w:r>
      <w:hyperlink r:id="rId37" w:history="1">
        <w:r w:rsidRPr="009C25FE">
          <w:rPr>
            <w:rFonts w:ascii="Arial" w:hAnsi="Arial" w:cs="Arial"/>
            <w:color w:val="0000FF" w:themeColor="hyperlink"/>
            <w:sz w:val="24"/>
            <w:szCs w:val="24"/>
            <w:u w:val="single"/>
          </w:rPr>
          <w:t>http://www.oitcinterfor.org/sites/default/files/file_publicacion/wcms_233161_0.pdf</w:t>
        </w:r>
      </w:hyperlink>
      <w:r w:rsidRPr="009C25FE">
        <w:rPr>
          <w:rFonts w:ascii="Arial" w:hAnsi="Arial" w:cs="Arial"/>
          <w:color w:val="231F20"/>
          <w:sz w:val="24"/>
          <w:szCs w:val="24"/>
        </w:rPr>
        <w:t xml:space="preserve"> Consulta: 2015, febrero 23.</w:t>
      </w:r>
    </w:p>
    <w:p w:rsidR="002562EC" w:rsidRDefault="002562EC" w:rsidP="004B43E1">
      <w:pPr>
        <w:spacing w:after="0" w:line="240" w:lineRule="auto"/>
        <w:jc w:val="both"/>
        <w:rPr>
          <w:rFonts w:ascii="Arial" w:hAnsi="Arial" w:cs="Arial"/>
          <w:sz w:val="24"/>
          <w:szCs w:val="24"/>
        </w:rPr>
      </w:pPr>
    </w:p>
    <w:p w:rsidR="00954023" w:rsidRPr="0009041F" w:rsidRDefault="00954023" w:rsidP="004B43E1">
      <w:pPr>
        <w:spacing w:after="0" w:line="240" w:lineRule="auto"/>
        <w:jc w:val="both"/>
        <w:rPr>
          <w:rFonts w:ascii="Arial" w:hAnsi="Arial" w:cs="Arial"/>
          <w:sz w:val="24"/>
        </w:rPr>
      </w:pPr>
      <w:proofErr w:type="spellStart"/>
      <w:r w:rsidRPr="0009041F">
        <w:rPr>
          <w:rFonts w:ascii="Arial" w:hAnsi="Arial" w:cs="Arial"/>
          <w:sz w:val="24"/>
        </w:rPr>
        <w:lastRenderedPageBreak/>
        <w:t>Quispeccopa</w:t>
      </w:r>
      <w:proofErr w:type="spellEnd"/>
      <w:r w:rsidRPr="0009041F">
        <w:rPr>
          <w:rFonts w:ascii="Arial" w:hAnsi="Arial" w:cs="Arial"/>
          <w:sz w:val="24"/>
        </w:rPr>
        <w:t>, Karin (2008)</w:t>
      </w:r>
      <w:r w:rsidR="008F234A" w:rsidRPr="0009041F">
        <w:rPr>
          <w:rFonts w:ascii="Arial" w:hAnsi="Arial" w:cs="Arial"/>
          <w:sz w:val="24"/>
        </w:rPr>
        <w:t>.</w:t>
      </w:r>
      <w:r w:rsidRPr="0009041F">
        <w:rPr>
          <w:rFonts w:ascii="Arial" w:hAnsi="Arial" w:cs="Arial"/>
          <w:sz w:val="24"/>
        </w:rPr>
        <w:t xml:space="preserve"> Mercado de trabajo. Libro en línea. Disponible:</w:t>
      </w:r>
      <w:r w:rsidRPr="0009041F">
        <w:t xml:space="preserve"> </w:t>
      </w:r>
      <w:hyperlink r:id="rId38" w:history="1">
        <w:r w:rsidRPr="0009041F">
          <w:rPr>
            <w:rStyle w:val="Hipervnculo"/>
            <w:rFonts w:ascii="Arial" w:hAnsi="Arial" w:cs="Arial"/>
            <w:sz w:val="24"/>
          </w:rPr>
          <w:t>http://www.monografias.com/trabajos59/mercado-trabajo/mercado-trabajo.shtml</w:t>
        </w:r>
      </w:hyperlink>
      <w:r w:rsidRPr="0009041F">
        <w:rPr>
          <w:rFonts w:ascii="Arial" w:hAnsi="Arial" w:cs="Arial"/>
          <w:sz w:val="24"/>
        </w:rPr>
        <w:t xml:space="preserve"> </w:t>
      </w:r>
      <w:r w:rsidR="008F234A" w:rsidRPr="0009041F">
        <w:rPr>
          <w:rFonts w:ascii="Arial" w:hAnsi="Arial" w:cs="Arial"/>
          <w:sz w:val="24"/>
        </w:rPr>
        <w:t>Consulta: 2015, f</w:t>
      </w:r>
      <w:r w:rsidRPr="0009041F">
        <w:rPr>
          <w:rFonts w:ascii="Arial" w:hAnsi="Arial" w:cs="Arial"/>
          <w:sz w:val="24"/>
        </w:rPr>
        <w:t>ebrero 09.</w:t>
      </w:r>
    </w:p>
    <w:p w:rsidR="00954023" w:rsidRPr="0009041F" w:rsidRDefault="00954023" w:rsidP="004B43E1">
      <w:pPr>
        <w:spacing w:after="0" w:line="240" w:lineRule="auto"/>
        <w:jc w:val="both"/>
        <w:rPr>
          <w:rFonts w:ascii="Arial" w:hAnsi="Arial" w:cs="Arial"/>
          <w:sz w:val="24"/>
        </w:rPr>
      </w:pPr>
    </w:p>
    <w:p w:rsidR="00630338" w:rsidRPr="0009041F" w:rsidRDefault="004B43E1" w:rsidP="004B43E1">
      <w:pPr>
        <w:spacing w:after="0" w:line="240" w:lineRule="auto"/>
        <w:jc w:val="both"/>
        <w:rPr>
          <w:rFonts w:ascii="Arial" w:hAnsi="Arial" w:cs="Arial"/>
          <w:sz w:val="24"/>
          <w:szCs w:val="24"/>
        </w:rPr>
      </w:pPr>
      <w:proofErr w:type="spellStart"/>
      <w:r w:rsidRPr="004B43E1">
        <w:rPr>
          <w:rFonts w:ascii="Arial" w:hAnsi="Arial" w:cs="Arial"/>
          <w:sz w:val="24"/>
          <w:szCs w:val="24"/>
          <w:lang w:val="en-US"/>
        </w:rPr>
        <w:t>Kring</w:t>
      </w:r>
      <w:r w:rsidR="00630338" w:rsidRPr="004B43E1">
        <w:rPr>
          <w:rFonts w:ascii="Arial" w:hAnsi="Arial" w:cs="Arial"/>
          <w:sz w:val="24"/>
          <w:szCs w:val="24"/>
          <w:lang w:val="en-US"/>
        </w:rPr>
        <w:t>i</w:t>
      </w:r>
      <w:proofErr w:type="spellEnd"/>
      <w:r w:rsidR="00630338" w:rsidRPr="004B43E1">
        <w:rPr>
          <w:rFonts w:ascii="Arial" w:hAnsi="Arial" w:cs="Arial"/>
          <w:sz w:val="24"/>
          <w:szCs w:val="24"/>
          <w:lang w:val="en-US"/>
        </w:rPr>
        <w:t xml:space="preserve">, </w:t>
      </w:r>
      <w:proofErr w:type="spellStart"/>
      <w:r w:rsidRPr="004B43E1">
        <w:rPr>
          <w:rFonts w:ascii="Arial" w:hAnsi="Arial" w:cs="Arial"/>
          <w:sz w:val="24"/>
          <w:szCs w:val="24"/>
          <w:lang w:val="en-US"/>
        </w:rPr>
        <w:t>Srian</w:t>
      </w:r>
      <w:proofErr w:type="spellEnd"/>
      <w:r w:rsidRPr="004B43E1">
        <w:rPr>
          <w:rFonts w:ascii="Arial" w:hAnsi="Arial" w:cs="Arial"/>
          <w:sz w:val="24"/>
          <w:szCs w:val="24"/>
          <w:lang w:val="en-US"/>
        </w:rPr>
        <w:t xml:space="preserve"> y</w:t>
      </w:r>
      <w:r w:rsidR="00630338" w:rsidRPr="004B43E1">
        <w:rPr>
          <w:rFonts w:ascii="Arial" w:hAnsi="Arial" w:cs="Arial"/>
          <w:sz w:val="24"/>
          <w:szCs w:val="24"/>
          <w:lang w:val="en-US"/>
        </w:rPr>
        <w:t xml:space="preserve"> </w:t>
      </w:r>
      <w:proofErr w:type="spellStart"/>
      <w:r w:rsidR="00630338" w:rsidRPr="004B43E1">
        <w:rPr>
          <w:rFonts w:ascii="Arial" w:hAnsi="Arial" w:cs="Arial"/>
          <w:sz w:val="24"/>
          <w:szCs w:val="24"/>
          <w:lang w:val="en-US"/>
        </w:rPr>
        <w:t>Kawar</w:t>
      </w:r>
      <w:proofErr w:type="spellEnd"/>
      <w:r w:rsidRPr="004B43E1">
        <w:rPr>
          <w:rFonts w:ascii="Arial" w:hAnsi="Arial" w:cs="Arial"/>
          <w:sz w:val="24"/>
          <w:szCs w:val="24"/>
          <w:lang w:val="en-US"/>
        </w:rPr>
        <w:t>,</w:t>
      </w:r>
      <w:r w:rsidR="00630338" w:rsidRPr="004B43E1">
        <w:rPr>
          <w:rFonts w:ascii="Arial" w:hAnsi="Arial" w:cs="Arial"/>
          <w:sz w:val="24"/>
          <w:szCs w:val="24"/>
          <w:lang w:val="en-US"/>
        </w:rPr>
        <w:t xml:space="preserve"> </w:t>
      </w:r>
      <w:r w:rsidRPr="004B43E1">
        <w:rPr>
          <w:rFonts w:ascii="Arial" w:hAnsi="Arial" w:cs="Arial"/>
          <w:sz w:val="24"/>
          <w:szCs w:val="24"/>
          <w:lang w:val="en-US"/>
        </w:rPr>
        <w:t xml:space="preserve">Mary </w:t>
      </w:r>
      <w:r w:rsidR="00630338" w:rsidRPr="004B43E1">
        <w:rPr>
          <w:rFonts w:ascii="Arial" w:hAnsi="Arial" w:cs="Arial"/>
          <w:sz w:val="24"/>
          <w:szCs w:val="24"/>
          <w:lang w:val="en-US"/>
        </w:rPr>
        <w:t>(2011).</w:t>
      </w:r>
      <w:r w:rsidRPr="004B43E1">
        <w:rPr>
          <w:rFonts w:ascii="Arial" w:hAnsi="Arial" w:cs="Arial"/>
          <w:sz w:val="24"/>
          <w:szCs w:val="24"/>
          <w:lang w:val="en-US"/>
        </w:rPr>
        <w:t xml:space="preserve"> </w:t>
      </w:r>
      <w:r w:rsidR="00630338" w:rsidRPr="0009041F">
        <w:rPr>
          <w:rFonts w:ascii="Arial" w:hAnsi="Arial" w:cs="Arial"/>
          <w:b/>
          <w:sz w:val="24"/>
          <w:szCs w:val="24"/>
        </w:rPr>
        <w:t>Directrices para incluir la perspectiva del género en las políticas del empleo.</w:t>
      </w:r>
      <w:r w:rsidR="00630338" w:rsidRPr="0009041F">
        <w:rPr>
          <w:rFonts w:ascii="Arial" w:hAnsi="Arial" w:cs="Arial"/>
          <w:sz w:val="24"/>
          <w:szCs w:val="24"/>
        </w:rPr>
        <w:t xml:space="preserve"> Manual de recursos de información. Organización internacional del trabajo. Disponible en línea: </w:t>
      </w:r>
      <w:hyperlink r:id="rId39" w:history="1">
        <w:r w:rsidR="00630338" w:rsidRPr="0009041F">
          <w:rPr>
            <w:rStyle w:val="Hipervnculo"/>
            <w:rFonts w:ascii="Arial" w:hAnsi="Arial" w:cs="Arial"/>
            <w:sz w:val="24"/>
            <w:szCs w:val="24"/>
          </w:rPr>
          <w:t>http://www.ilo.org/wcmsp5/groups/public/---</w:t>
        </w:r>
        <w:proofErr w:type="spellStart"/>
        <w:r w:rsidR="00630338" w:rsidRPr="0009041F">
          <w:rPr>
            <w:rStyle w:val="Hipervnculo"/>
            <w:rFonts w:ascii="Arial" w:hAnsi="Arial" w:cs="Arial"/>
            <w:sz w:val="24"/>
            <w:szCs w:val="24"/>
          </w:rPr>
          <w:t>ed_emp</w:t>
        </w:r>
        <w:proofErr w:type="spellEnd"/>
        <w:r w:rsidR="00630338" w:rsidRPr="0009041F">
          <w:rPr>
            <w:rStyle w:val="Hipervnculo"/>
            <w:rFonts w:ascii="Arial" w:hAnsi="Arial" w:cs="Arial"/>
            <w:sz w:val="24"/>
            <w:szCs w:val="24"/>
          </w:rPr>
          <w:t>/</w:t>
        </w:r>
        <w:proofErr w:type="spellStart"/>
        <w:r w:rsidR="00630338" w:rsidRPr="0009041F">
          <w:rPr>
            <w:rStyle w:val="Hipervnculo"/>
            <w:rFonts w:ascii="Arial" w:hAnsi="Arial" w:cs="Arial"/>
            <w:sz w:val="24"/>
            <w:szCs w:val="24"/>
          </w:rPr>
          <w:t>documents</w:t>
        </w:r>
        <w:proofErr w:type="spellEnd"/>
        <w:r w:rsidR="00630338" w:rsidRPr="0009041F">
          <w:rPr>
            <w:rStyle w:val="Hipervnculo"/>
            <w:rFonts w:ascii="Arial" w:hAnsi="Arial" w:cs="Arial"/>
            <w:sz w:val="24"/>
            <w:szCs w:val="24"/>
          </w:rPr>
          <w:t>/</w:t>
        </w:r>
        <w:proofErr w:type="spellStart"/>
        <w:r w:rsidR="00630338" w:rsidRPr="0009041F">
          <w:rPr>
            <w:rStyle w:val="Hipervnculo"/>
            <w:rFonts w:ascii="Arial" w:hAnsi="Arial" w:cs="Arial"/>
            <w:sz w:val="24"/>
            <w:szCs w:val="24"/>
          </w:rPr>
          <w:t>instructionalmaterial</w:t>
        </w:r>
        <w:proofErr w:type="spellEnd"/>
        <w:r w:rsidR="00630338" w:rsidRPr="0009041F">
          <w:rPr>
            <w:rStyle w:val="Hipervnculo"/>
            <w:rFonts w:ascii="Arial" w:hAnsi="Arial" w:cs="Arial"/>
            <w:sz w:val="24"/>
            <w:szCs w:val="24"/>
          </w:rPr>
          <w:t>/wcms_170457.pdf</w:t>
        </w:r>
      </w:hyperlink>
      <w:r w:rsidR="00630338" w:rsidRPr="0009041F">
        <w:rPr>
          <w:rFonts w:ascii="Arial" w:hAnsi="Arial" w:cs="Arial"/>
          <w:sz w:val="24"/>
          <w:szCs w:val="24"/>
        </w:rPr>
        <w:t xml:space="preserve"> Consulta: 2015, Abril 25.</w:t>
      </w:r>
    </w:p>
    <w:p w:rsidR="00630338" w:rsidRPr="0009041F" w:rsidRDefault="00630338" w:rsidP="004B43E1">
      <w:pPr>
        <w:spacing w:after="0" w:line="240" w:lineRule="auto"/>
        <w:jc w:val="both"/>
        <w:rPr>
          <w:rFonts w:ascii="Arial" w:hAnsi="Arial" w:cs="Arial"/>
          <w:sz w:val="24"/>
          <w:szCs w:val="24"/>
        </w:rPr>
      </w:pPr>
    </w:p>
    <w:p w:rsidR="00A3658A" w:rsidRPr="0009041F" w:rsidRDefault="00A3658A" w:rsidP="004B43E1">
      <w:pPr>
        <w:spacing w:after="0" w:line="240" w:lineRule="auto"/>
        <w:jc w:val="both"/>
        <w:rPr>
          <w:rFonts w:ascii="Arial" w:hAnsi="Arial" w:cs="Arial"/>
          <w:sz w:val="24"/>
          <w:szCs w:val="24"/>
        </w:rPr>
      </w:pPr>
      <w:r w:rsidRPr="0009041F">
        <w:rPr>
          <w:rFonts w:ascii="Arial" w:hAnsi="Arial" w:cs="Arial"/>
          <w:sz w:val="24"/>
          <w:szCs w:val="24"/>
        </w:rPr>
        <w:t>Ramos</w:t>
      </w:r>
      <w:r w:rsidR="00BB040C" w:rsidRPr="0009041F">
        <w:rPr>
          <w:rFonts w:ascii="Arial" w:hAnsi="Arial" w:cs="Arial"/>
          <w:sz w:val="24"/>
          <w:szCs w:val="24"/>
        </w:rPr>
        <w:t>,</w:t>
      </w:r>
      <w:r w:rsidRPr="0009041F">
        <w:rPr>
          <w:rFonts w:ascii="Arial" w:hAnsi="Arial" w:cs="Arial"/>
          <w:sz w:val="24"/>
          <w:szCs w:val="24"/>
        </w:rPr>
        <w:t xml:space="preserve"> Francis  y Urbina</w:t>
      </w:r>
      <w:r w:rsidR="00BB040C" w:rsidRPr="0009041F">
        <w:rPr>
          <w:rFonts w:ascii="Arial" w:hAnsi="Arial" w:cs="Arial"/>
          <w:sz w:val="24"/>
          <w:szCs w:val="24"/>
        </w:rPr>
        <w:t>,</w:t>
      </w:r>
      <w:r w:rsidRPr="0009041F">
        <w:rPr>
          <w:rFonts w:ascii="Arial" w:hAnsi="Arial" w:cs="Arial"/>
          <w:sz w:val="24"/>
          <w:szCs w:val="24"/>
        </w:rPr>
        <w:t xml:space="preserve"> </w:t>
      </w:r>
      <w:proofErr w:type="spellStart"/>
      <w:r w:rsidRPr="0009041F">
        <w:rPr>
          <w:rFonts w:ascii="Arial" w:hAnsi="Arial" w:cs="Arial"/>
          <w:sz w:val="24"/>
          <w:szCs w:val="24"/>
        </w:rPr>
        <w:t>Airam</w:t>
      </w:r>
      <w:proofErr w:type="spellEnd"/>
      <w:r w:rsidRPr="0009041F">
        <w:rPr>
          <w:rFonts w:ascii="Arial" w:hAnsi="Arial" w:cs="Arial"/>
          <w:sz w:val="24"/>
          <w:szCs w:val="24"/>
        </w:rPr>
        <w:t xml:space="preserve"> (2009). </w:t>
      </w:r>
      <w:r w:rsidRPr="0009041F">
        <w:rPr>
          <w:rFonts w:ascii="Arial" w:hAnsi="Arial" w:cs="Arial"/>
          <w:b/>
          <w:sz w:val="24"/>
          <w:szCs w:val="24"/>
        </w:rPr>
        <w:t>Protección de la Mujer contra la violencia y la discriminación en el trabajo a la luz de los Marcos Regulatorios Nacionales  e Internacionales.</w:t>
      </w:r>
      <w:r w:rsidRPr="0009041F">
        <w:rPr>
          <w:rFonts w:ascii="Arial" w:hAnsi="Arial" w:cs="Arial"/>
          <w:sz w:val="24"/>
          <w:szCs w:val="24"/>
        </w:rPr>
        <w:t xml:space="preserve"> Trabajo de grado. Universidad De Carabobo. Bárbula.</w:t>
      </w:r>
    </w:p>
    <w:p w:rsidR="000864F1" w:rsidRPr="0009041F" w:rsidRDefault="000864F1" w:rsidP="004B43E1">
      <w:pPr>
        <w:pStyle w:val="Default"/>
        <w:jc w:val="both"/>
        <w:rPr>
          <w:bCs/>
        </w:rPr>
      </w:pPr>
    </w:p>
    <w:p w:rsidR="000864F1" w:rsidRPr="0009041F" w:rsidRDefault="00BB040C" w:rsidP="004B43E1">
      <w:pPr>
        <w:pStyle w:val="Default"/>
        <w:jc w:val="both"/>
        <w:rPr>
          <w:bCs/>
        </w:rPr>
      </w:pPr>
      <w:r w:rsidRPr="0009041F">
        <w:rPr>
          <w:bCs/>
        </w:rPr>
        <w:t>Rangel,</w:t>
      </w:r>
      <w:r w:rsidR="000864F1" w:rsidRPr="0009041F">
        <w:rPr>
          <w:bCs/>
        </w:rPr>
        <w:t xml:space="preserve"> </w:t>
      </w:r>
      <w:proofErr w:type="spellStart"/>
      <w:r w:rsidR="000864F1" w:rsidRPr="0009041F">
        <w:rPr>
          <w:bCs/>
        </w:rPr>
        <w:t>Kimberlin</w:t>
      </w:r>
      <w:proofErr w:type="spellEnd"/>
      <w:r w:rsidR="000864F1" w:rsidRPr="0009041F">
        <w:rPr>
          <w:bCs/>
        </w:rPr>
        <w:t xml:space="preserve"> (2012).</w:t>
      </w:r>
      <w:r w:rsidR="000864F1" w:rsidRPr="0009041F">
        <w:rPr>
          <w:b/>
          <w:bCs/>
        </w:rPr>
        <w:t xml:space="preserve">La inserción de la mujer en el mercado laboral y sus alcances en el desarrollo profesional. </w:t>
      </w:r>
      <w:r w:rsidR="000864F1" w:rsidRPr="0009041F">
        <w:t>Tesis de Grado. Universidad de Carabobo. La morita.</w:t>
      </w:r>
    </w:p>
    <w:p w:rsidR="00A3658A" w:rsidRPr="0009041F" w:rsidRDefault="00A3658A" w:rsidP="004B43E1">
      <w:pPr>
        <w:spacing w:after="0" w:line="240" w:lineRule="auto"/>
        <w:jc w:val="both"/>
        <w:rPr>
          <w:rFonts w:ascii="Arial" w:hAnsi="Arial" w:cs="Arial"/>
          <w:sz w:val="24"/>
          <w:szCs w:val="24"/>
        </w:rPr>
      </w:pPr>
    </w:p>
    <w:p w:rsidR="006A7E5E" w:rsidRPr="0009041F" w:rsidRDefault="00A3658A" w:rsidP="004B43E1">
      <w:pPr>
        <w:spacing w:after="0" w:line="240" w:lineRule="auto"/>
        <w:jc w:val="both"/>
        <w:rPr>
          <w:rFonts w:ascii="Arial" w:hAnsi="Arial" w:cs="Arial"/>
          <w:sz w:val="24"/>
          <w:szCs w:val="24"/>
        </w:rPr>
      </w:pPr>
      <w:proofErr w:type="spellStart"/>
      <w:r w:rsidRPr="0009041F">
        <w:rPr>
          <w:rFonts w:ascii="Arial" w:hAnsi="Arial" w:cs="Arial"/>
          <w:sz w:val="24"/>
          <w:szCs w:val="24"/>
        </w:rPr>
        <w:t>Tortolero</w:t>
      </w:r>
      <w:proofErr w:type="spellEnd"/>
      <w:r w:rsidR="00BB040C" w:rsidRPr="0009041F">
        <w:rPr>
          <w:rFonts w:ascii="Arial" w:hAnsi="Arial" w:cs="Arial"/>
          <w:sz w:val="24"/>
          <w:szCs w:val="24"/>
        </w:rPr>
        <w:t>,</w:t>
      </w:r>
      <w:r w:rsidRPr="0009041F">
        <w:rPr>
          <w:rFonts w:ascii="Arial" w:hAnsi="Arial" w:cs="Arial"/>
          <w:sz w:val="24"/>
          <w:szCs w:val="24"/>
        </w:rPr>
        <w:t xml:space="preserve"> </w:t>
      </w:r>
      <w:proofErr w:type="spellStart"/>
      <w:r w:rsidRPr="0009041F">
        <w:rPr>
          <w:rFonts w:ascii="Arial" w:hAnsi="Arial" w:cs="Arial"/>
          <w:sz w:val="24"/>
          <w:szCs w:val="24"/>
        </w:rPr>
        <w:t>Yanny</w:t>
      </w:r>
      <w:proofErr w:type="spellEnd"/>
      <w:r w:rsidRPr="0009041F">
        <w:rPr>
          <w:rFonts w:ascii="Arial" w:hAnsi="Arial" w:cs="Arial"/>
          <w:sz w:val="24"/>
          <w:szCs w:val="24"/>
        </w:rPr>
        <w:t xml:space="preserve"> (2008). </w:t>
      </w:r>
      <w:r w:rsidRPr="0009041F">
        <w:rPr>
          <w:rFonts w:ascii="Arial" w:hAnsi="Arial" w:cs="Arial"/>
          <w:b/>
          <w:sz w:val="24"/>
          <w:szCs w:val="24"/>
        </w:rPr>
        <w:t>Protección Legal de Igualdad de la mujer a la Luz de la Legislación Nacional Vigente</w:t>
      </w:r>
      <w:r w:rsidRPr="0009041F">
        <w:rPr>
          <w:rFonts w:ascii="Arial" w:hAnsi="Arial" w:cs="Arial"/>
          <w:sz w:val="24"/>
          <w:szCs w:val="24"/>
        </w:rPr>
        <w:t xml:space="preserve">. Trabajo de grado para optar al título de Licenciado de Relaciones Industriales. Universidad de Carabobo. </w:t>
      </w:r>
      <w:r w:rsidR="000864F1" w:rsidRPr="0009041F">
        <w:rPr>
          <w:rFonts w:ascii="Arial" w:hAnsi="Arial" w:cs="Arial"/>
          <w:sz w:val="24"/>
          <w:szCs w:val="24"/>
        </w:rPr>
        <w:t>Bárbula</w:t>
      </w:r>
      <w:r w:rsidRPr="0009041F">
        <w:rPr>
          <w:rFonts w:ascii="Arial" w:hAnsi="Arial" w:cs="Arial"/>
          <w:sz w:val="24"/>
          <w:szCs w:val="24"/>
        </w:rPr>
        <w:t>.</w:t>
      </w:r>
    </w:p>
    <w:p w:rsidR="00630338" w:rsidRPr="0009041F" w:rsidRDefault="00630338" w:rsidP="004B43E1">
      <w:pPr>
        <w:spacing w:after="0" w:line="240" w:lineRule="auto"/>
        <w:jc w:val="both"/>
        <w:rPr>
          <w:rFonts w:ascii="Arial" w:hAnsi="Arial" w:cs="Arial"/>
          <w:sz w:val="24"/>
          <w:szCs w:val="24"/>
        </w:rPr>
      </w:pPr>
    </w:p>
    <w:p w:rsidR="00630338" w:rsidRPr="0009041F" w:rsidRDefault="004B43E1" w:rsidP="004B43E1">
      <w:pPr>
        <w:spacing w:after="0" w:line="240" w:lineRule="auto"/>
        <w:jc w:val="both"/>
        <w:rPr>
          <w:rFonts w:ascii="Arial" w:hAnsi="Arial" w:cs="Arial"/>
          <w:sz w:val="24"/>
          <w:szCs w:val="24"/>
        </w:rPr>
      </w:pPr>
      <w:r>
        <w:rPr>
          <w:rFonts w:ascii="Arial" w:hAnsi="Arial" w:cs="Arial"/>
          <w:sz w:val="24"/>
          <w:szCs w:val="24"/>
        </w:rPr>
        <w:t xml:space="preserve">Toledo, </w:t>
      </w:r>
      <w:r w:rsidR="00630338" w:rsidRPr="0009041F">
        <w:rPr>
          <w:rFonts w:ascii="Arial" w:hAnsi="Arial" w:cs="Arial"/>
          <w:sz w:val="24"/>
          <w:szCs w:val="24"/>
        </w:rPr>
        <w:t xml:space="preserve">Enrique (2000). </w:t>
      </w:r>
      <w:r w:rsidR="00630338" w:rsidRPr="0009041F">
        <w:rPr>
          <w:rFonts w:ascii="Arial" w:hAnsi="Arial" w:cs="Arial"/>
          <w:b/>
          <w:sz w:val="24"/>
          <w:szCs w:val="24"/>
        </w:rPr>
        <w:t xml:space="preserve">Tratado latinoamericano de sociología del trabajo. </w:t>
      </w:r>
      <w:r w:rsidR="00630338" w:rsidRPr="0009041F">
        <w:rPr>
          <w:rFonts w:ascii="Arial" w:hAnsi="Arial" w:cs="Arial"/>
          <w:sz w:val="24"/>
          <w:szCs w:val="24"/>
        </w:rPr>
        <w:t xml:space="preserve">Tratado publicado en el colegio de México, Facultad  Latinoamericana de Ciencias Sociales, Universidad Autónoma </w:t>
      </w:r>
      <w:r w:rsidR="000A0406" w:rsidRPr="0009041F">
        <w:rPr>
          <w:rFonts w:ascii="Arial" w:hAnsi="Arial" w:cs="Arial"/>
          <w:sz w:val="24"/>
          <w:szCs w:val="24"/>
        </w:rPr>
        <w:t>Metropolitana, Fondo</w:t>
      </w:r>
      <w:r w:rsidR="00630338" w:rsidRPr="0009041F">
        <w:rPr>
          <w:rFonts w:ascii="Arial" w:hAnsi="Arial" w:cs="Arial"/>
          <w:sz w:val="24"/>
          <w:szCs w:val="24"/>
        </w:rPr>
        <w:t xml:space="preserve"> de cultura de Economía. Disponible: </w:t>
      </w:r>
      <w:hyperlink r:id="rId40" w:history="1">
        <w:r w:rsidR="00630338" w:rsidRPr="0009041F">
          <w:rPr>
            <w:rStyle w:val="Hipervnculo"/>
            <w:rFonts w:ascii="Arial" w:hAnsi="Arial" w:cs="Arial"/>
            <w:sz w:val="24"/>
            <w:szCs w:val="24"/>
          </w:rPr>
          <w:t>http://www.flacsoandes.edu.ec/libros/digital/51932.pdf</w:t>
        </w:r>
      </w:hyperlink>
      <w:r>
        <w:rPr>
          <w:rStyle w:val="Hipervnculo"/>
          <w:rFonts w:ascii="Arial" w:hAnsi="Arial" w:cs="Arial"/>
          <w:sz w:val="24"/>
          <w:szCs w:val="24"/>
        </w:rPr>
        <w:t>.</w:t>
      </w:r>
    </w:p>
    <w:p w:rsidR="00E86788" w:rsidRPr="0009041F" w:rsidRDefault="00E86788" w:rsidP="004B43E1">
      <w:pPr>
        <w:spacing w:after="0" w:line="240" w:lineRule="auto"/>
        <w:jc w:val="both"/>
        <w:rPr>
          <w:rFonts w:ascii="Arial" w:hAnsi="Arial" w:cs="Arial"/>
          <w:sz w:val="24"/>
          <w:szCs w:val="24"/>
        </w:rPr>
      </w:pPr>
    </w:p>
    <w:p w:rsidR="00D55B79" w:rsidRDefault="00E86788" w:rsidP="001567CD">
      <w:pPr>
        <w:spacing w:after="0" w:line="240" w:lineRule="auto"/>
        <w:jc w:val="both"/>
        <w:rPr>
          <w:rFonts w:ascii="Arial" w:hAnsi="Arial" w:cs="Arial"/>
          <w:sz w:val="24"/>
          <w:szCs w:val="24"/>
        </w:rPr>
      </w:pPr>
      <w:proofErr w:type="spellStart"/>
      <w:r w:rsidRPr="0009041F">
        <w:rPr>
          <w:rFonts w:ascii="Arial" w:hAnsi="Arial" w:cs="Arial"/>
          <w:sz w:val="24"/>
          <w:szCs w:val="24"/>
        </w:rPr>
        <w:t>Wigodski</w:t>
      </w:r>
      <w:proofErr w:type="spellEnd"/>
      <w:r w:rsidRPr="0009041F">
        <w:rPr>
          <w:rFonts w:ascii="Arial" w:hAnsi="Arial" w:cs="Arial"/>
          <w:sz w:val="24"/>
          <w:szCs w:val="24"/>
        </w:rPr>
        <w:t xml:space="preserve">, Jacqueline (2010). </w:t>
      </w:r>
      <w:r w:rsidRPr="0009041F">
        <w:rPr>
          <w:rFonts w:ascii="Arial" w:hAnsi="Arial" w:cs="Arial"/>
          <w:b/>
          <w:sz w:val="24"/>
          <w:szCs w:val="24"/>
        </w:rPr>
        <w:t>Metodología de la investigación.</w:t>
      </w:r>
      <w:r w:rsidR="001567CD">
        <w:rPr>
          <w:rFonts w:ascii="Arial" w:hAnsi="Arial" w:cs="Arial"/>
          <w:sz w:val="24"/>
          <w:szCs w:val="24"/>
        </w:rPr>
        <w:t xml:space="preserve"> Libro en línea. </w:t>
      </w:r>
      <w:r w:rsidRPr="0009041F">
        <w:rPr>
          <w:rFonts w:ascii="Arial" w:hAnsi="Arial" w:cs="Arial"/>
          <w:sz w:val="24"/>
          <w:szCs w:val="24"/>
        </w:rPr>
        <w:t>Disponible:</w:t>
      </w:r>
      <w:r w:rsidRPr="0009041F">
        <w:t xml:space="preserve"> </w:t>
      </w:r>
      <w:hyperlink r:id="rId41" w:history="1">
        <w:r w:rsidRPr="0009041F">
          <w:rPr>
            <w:rStyle w:val="Hipervnculo"/>
            <w:rFonts w:ascii="Arial" w:hAnsi="Arial" w:cs="Arial"/>
            <w:sz w:val="24"/>
            <w:szCs w:val="24"/>
          </w:rPr>
          <w:t>http://metodologiaeninvestigacion.blogspot.com/2010/07/poblacion-y-muestra.html</w:t>
        </w:r>
      </w:hyperlink>
      <w:r w:rsidRPr="0009041F">
        <w:rPr>
          <w:rFonts w:ascii="Arial" w:hAnsi="Arial" w:cs="Arial"/>
          <w:sz w:val="24"/>
          <w:szCs w:val="24"/>
        </w:rPr>
        <w:t xml:space="preserve"> Consulta: 2015, febrero 10.</w:t>
      </w:r>
    </w:p>
    <w:p w:rsidR="00195103" w:rsidRPr="00F72C56" w:rsidRDefault="00195103" w:rsidP="004B43E1">
      <w:pPr>
        <w:spacing w:after="0" w:line="240" w:lineRule="auto"/>
        <w:jc w:val="both"/>
        <w:rPr>
          <w:rFonts w:ascii="Arial" w:hAnsi="Arial" w:cs="Arial"/>
          <w:sz w:val="24"/>
          <w:szCs w:val="24"/>
        </w:rPr>
      </w:pPr>
    </w:p>
    <w:sectPr w:rsidR="00195103" w:rsidRPr="00F72C56" w:rsidSect="006961D1">
      <w:pgSz w:w="12240" w:h="15840"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FC1" w:rsidRDefault="00355FC1" w:rsidP="00451029">
      <w:pPr>
        <w:spacing w:after="0" w:line="240" w:lineRule="auto"/>
      </w:pPr>
      <w:r>
        <w:separator/>
      </w:r>
    </w:p>
  </w:endnote>
  <w:endnote w:type="continuationSeparator" w:id="0">
    <w:p w:rsidR="00355FC1" w:rsidRDefault="00355FC1" w:rsidP="00451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59A" w:rsidRDefault="0022759A">
    <w:pPr>
      <w:pStyle w:val="Piedepgina"/>
      <w:jc w:val="right"/>
    </w:pPr>
  </w:p>
  <w:p w:rsidR="0022759A" w:rsidRPr="00A66495" w:rsidRDefault="0022759A" w:rsidP="004D7C5A">
    <w:pPr>
      <w:pStyle w:val="Piedepgina"/>
      <w:jc w:val="righ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557301"/>
      <w:docPartObj>
        <w:docPartGallery w:val="Page Numbers (Bottom of Page)"/>
        <w:docPartUnique/>
      </w:docPartObj>
    </w:sdtPr>
    <w:sdtEndPr/>
    <w:sdtContent>
      <w:p w:rsidR="0022759A" w:rsidRDefault="0022759A">
        <w:pPr>
          <w:pStyle w:val="Piedepgina"/>
          <w:jc w:val="right"/>
        </w:pPr>
        <w:r>
          <w:fldChar w:fldCharType="begin"/>
        </w:r>
        <w:r>
          <w:instrText>PAGE   \* MERGEFORMAT</w:instrText>
        </w:r>
        <w:r>
          <w:fldChar w:fldCharType="separate"/>
        </w:r>
        <w:r w:rsidRPr="00FC5264">
          <w:rPr>
            <w:noProof/>
            <w:lang w:val="es-ES"/>
          </w:rPr>
          <w:t>ii</w:t>
        </w:r>
        <w:r>
          <w:fldChar w:fldCharType="end"/>
        </w:r>
      </w:p>
    </w:sdtContent>
  </w:sdt>
  <w:p w:rsidR="0022759A" w:rsidRDefault="002275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83038"/>
      <w:docPartObj>
        <w:docPartGallery w:val="Page Numbers (Bottom of Page)"/>
        <w:docPartUnique/>
      </w:docPartObj>
    </w:sdtPr>
    <w:sdtEndPr/>
    <w:sdtContent>
      <w:p w:rsidR="0022759A" w:rsidRDefault="0022759A">
        <w:pPr>
          <w:pStyle w:val="Piedepgina"/>
          <w:jc w:val="right"/>
        </w:pPr>
        <w:r>
          <w:fldChar w:fldCharType="begin"/>
        </w:r>
        <w:r>
          <w:instrText>PAGE   \* MERGEFORMAT</w:instrText>
        </w:r>
        <w:r>
          <w:fldChar w:fldCharType="separate"/>
        </w:r>
        <w:r w:rsidR="00396FC8" w:rsidRPr="00396FC8">
          <w:rPr>
            <w:noProof/>
            <w:lang w:val="es-ES"/>
          </w:rPr>
          <w:t>iv</w:t>
        </w:r>
        <w:r>
          <w:fldChar w:fldCharType="end"/>
        </w:r>
      </w:p>
    </w:sdtContent>
  </w:sdt>
  <w:p w:rsidR="0022759A" w:rsidRPr="00A66495" w:rsidRDefault="0022759A" w:rsidP="004D7C5A">
    <w:pPr>
      <w:pStyle w:val="Piedepgina"/>
      <w:jc w:val="right"/>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932214"/>
      <w:docPartObj>
        <w:docPartGallery w:val="Page Numbers (Bottom of Page)"/>
        <w:docPartUnique/>
      </w:docPartObj>
    </w:sdtPr>
    <w:sdtEndPr/>
    <w:sdtContent>
      <w:p w:rsidR="0022759A" w:rsidRDefault="0022759A">
        <w:pPr>
          <w:pStyle w:val="Piedepgina"/>
          <w:jc w:val="right"/>
        </w:pPr>
        <w:r>
          <w:fldChar w:fldCharType="begin"/>
        </w:r>
        <w:r>
          <w:instrText>PAGE   \* MERGEFORMAT</w:instrText>
        </w:r>
        <w:r>
          <w:fldChar w:fldCharType="separate"/>
        </w:r>
        <w:r w:rsidR="00396FC8" w:rsidRPr="00396FC8">
          <w:rPr>
            <w:noProof/>
            <w:lang w:val="es-ES"/>
          </w:rPr>
          <w:t>iii</w:t>
        </w:r>
        <w:r>
          <w:fldChar w:fldCharType="end"/>
        </w:r>
      </w:p>
    </w:sdtContent>
  </w:sdt>
  <w:p w:rsidR="0022759A" w:rsidRDefault="002275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FC1" w:rsidRDefault="00355FC1" w:rsidP="00451029">
      <w:pPr>
        <w:spacing w:after="0" w:line="240" w:lineRule="auto"/>
      </w:pPr>
      <w:r>
        <w:separator/>
      </w:r>
    </w:p>
  </w:footnote>
  <w:footnote w:type="continuationSeparator" w:id="0">
    <w:p w:rsidR="00355FC1" w:rsidRDefault="00355FC1" w:rsidP="00451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46C"/>
    <w:multiLevelType w:val="multilevel"/>
    <w:tmpl w:val="DD98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12CA8"/>
    <w:multiLevelType w:val="hybridMultilevel"/>
    <w:tmpl w:val="CFCC7E8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2EB355F7"/>
    <w:multiLevelType w:val="hybridMultilevel"/>
    <w:tmpl w:val="5C6E6534"/>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3">
    <w:nsid w:val="30126694"/>
    <w:multiLevelType w:val="hybridMultilevel"/>
    <w:tmpl w:val="025253E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31CC0E83"/>
    <w:multiLevelType w:val="hybridMultilevel"/>
    <w:tmpl w:val="CB3068B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526362EE"/>
    <w:multiLevelType w:val="hybridMultilevel"/>
    <w:tmpl w:val="14F2F476"/>
    <w:lvl w:ilvl="0" w:tplc="200A000D">
      <w:start w:val="1"/>
      <w:numFmt w:val="bullet"/>
      <w:lvlText w:val=""/>
      <w:lvlJc w:val="left"/>
      <w:pPr>
        <w:ind w:left="720" w:hanging="360"/>
      </w:pPr>
      <w:rPr>
        <w:rFonts w:ascii="Wingdings" w:hAnsi="Wingding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59BF5069"/>
    <w:multiLevelType w:val="hybridMultilevel"/>
    <w:tmpl w:val="1FBA8CB0"/>
    <w:lvl w:ilvl="0" w:tplc="200A000F">
      <w:start w:val="1"/>
      <w:numFmt w:val="decimal"/>
      <w:lvlText w:val="%1."/>
      <w:lvlJc w:val="left"/>
      <w:pPr>
        <w:ind w:left="1428" w:hanging="360"/>
      </w:pPr>
    </w:lvl>
    <w:lvl w:ilvl="1" w:tplc="200A0019" w:tentative="1">
      <w:start w:val="1"/>
      <w:numFmt w:val="lowerLetter"/>
      <w:lvlText w:val="%2."/>
      <w:lvlJc w:val="left"/>
      <w:pPr>
        <w:ind w:left="2148" w:hanging="360"/>
      </w:pPr>
    </w:lvl>
    <w:lvl w:ilvl="2" w:tplc="200A001B" w:tentative="1">
      <w:start w:val="1"/>
      <w:numFmt w:val="lowerRoman"/>
      <w:lvlText w:val="%3."/>
      <w:lvlJc w:val="right"/>
      <w:pPr>
        <w:ind w:left="2868" w:hanging="180"/>
      </w:pPr>
    </w:lvl>
    <w:lvl w:ilvl="3" w:tplc="200A000F" w:tentative="1">
      <w:start w:val="1"/>
      <w:numFmt w:val="decimal"/>
      <w:lvlText w:val="%4."/>
      <w:lvlJc w:val="left"/>
      <w:pPr>
        <w:ind w:left="3588" w:hanging="360"/>
      </w:pPr>
    </w:lvl>
    <w:lvl w:ilvl="4" w:tplc="200A0019" w:tentative="1">
      <w:start w:val="1"/>
      <w:numFmt w:val="lowerLetter"/>
      <w:lvlText w:val="%5."/>
      <w:lvlJc w:val="left"/>
      <w:pPr>
        <w:ind w:left="4308" w:hanging="360"/>
      </w:pPr>
    </w:lvl>
    <w:lvl w:ilvl="5" w:tplc="200A001B" w:tentative="1">
      <w:start w:val="1"/>
      <w:numFmt w:val="lowerRoman"/>
      <w:lvlText w:val="%6."/>
      <w:lvlJc w:val="right"/>
      <w:pPr>
        <w:ind w:left="5028" w:hanging="180"/>
      </w:pPr>
    </w:lvl>
    <w:lvl w:ilvl="6" w:tplc="200A000F" w:tentative="1">
      <w:start w:val="1"/>
      <w:numFmt w:val="decimal"/>
      <w:lvlText w:val="%7."/>
      <w:lvlJc w:val="left"/>
      <w:pPr>
        <w:ind w:left="5748" w:hanging="360"/>
      </w:pPr>
    </w:lvl>
    <w:lvl w:ilvl="7" w:tplc="200A0019" w:tentative="1">
      <w:start w:val="1"/>
      <w:numFmt w:val="lowerLetter"/>
      <w:lvlText w:val="%8."/>
      <w:lvlJc w:val="left"/>
      <w:pPr>
        <w:ind w:left="6468" w:hanging="360"/>
      </w:pPr>
    </w:lvl>
    <w:lvl w:ilvl="8" w:tplc="200A001B" w:tentative="1">
      <w:start w:val="1"/>
      <w:numFmt w:val="lowerRoman"/>
      <w:lvlText w:val="%9."/>
      <w:lvlJc w:val="right"/>
      <w:pPr>
        <w:ind w:left="7188" w:hanging="180"/>
      </w:pPr>
    </w:lvl>
  </w:abstractNum>
  <w:abstractNum w:abstractNumId="7">
    <w:nsid w:val="5D3D4A67"/>
    <w:multiLevelType w:val="hybridMultilevel"/>
    <w:tmpl w:val="566E49B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5DA67403"/>
    <w:multiLevelType w:val="hybridMultilevel"/>
    <w:tmpl w:val="CCD2169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7"/>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75"/>
    <w:rsid w:val="00006EA1"/>
    <w:rsid w:val="000431B0"/>
    <w:rsid w:val="00046BAD"/>
    <w:rsid w:val="0006181C"/>
    <w:rsid w:val="000736F1"/>
    <w:rsid w:val="00077B14"/>
    <w:rsid w:val="00083C53"/>
    <w:rsid w:val="000864F1"/>
    <w:rsid w:val="0009041F"/>
    <w:rsid w:val="000A0406"/>
    <w:rsid w:val="000A1DFF"/>
    <w:rsid w:val="000A55DB"/>
    <w:rsid w:val="000B6C71"/>
    <w:rsid w:val="000C1136"/>
    <w:rsid w:val="000C3487"/>
    <w:rsid w:val="000C47C2"/>
    <w:rsid w:val="000D728A"/>
    <w:rsid w:val="000F2D57"/>
    <w:rsid w:val="00111D72"/>
    <w:rsid w:val="0013024C"/>
    <w:rsid w:val="00131B7E"/>
    <w:rsid w:val="00132AE3"/>
    <w:rsid w:val="001418B5"/>
    <w:rsid w:val="00143641"/>
    <w:rsid w:val="001567CD"/>
    <w:rsid w:val="00166337"/>
    <w:rsid w:val="001702A0"/>
    <w:rsid w:val="001751E2"/>
    <w:rsid w:val="00176483"/>
    <w:rsid w:val="001807C5"/>
    <w:rsid w:val="001848B4"/>
    <w:rsid w:val="0019279F"/>
    <w:rsid w:val="00192D7E"/>
    <w:rsid w:val="001940D1"/>
    <w:rsid w:val="00195103"/>
    <w:rsid w:val="001955AB"/>
    <w:rsid w:val="001A5A6A"/>
    <w:rsid w:val="001D3ACD"/>
    <w:rsid w:val="001E0651"/>
    <w:rsid w:val="001E3AC5"/>
    <w:rsid w:val="001E565D"/>
    <w:rsid w:val="00200F7D"/>
    <w:rsid w:val="00211963"/>
    <w:rsid w:val="00211990"/>
    <w:rsid w:val="00211EDD"/>
    <w:rsid w:val="00212539"/>
    <w:rsid w:val="00224818"/>
    <w:rsid w:val="002267DB"/>
    <w:rsid w:val="0022759A"/>
    <w:rsid w:val="002402E0"/>
    <w:rsid w:val="00241A7B"/>
    <w:rsid w:val="00243248"/>
    <w:rsid w:val="00247921"/>
    <w:rsid w:val="00251370"/>
    <w:rsid w:val="00251AEF"/>
    <w:rsid w:val="002531D8"/>
    <w:rsid w:val="00255BEE"/>
    <w:rsid w:val="002562EC"/>
    <w:rsid w:val="00263C5A"/>
    <w:rsid w:val="00263C94"/>
    <w:rsid w:val="00263F9D"/>
    <w:rsid w:val="00264B3F"/>
    <w:rsid w:val="00270D7F"/>
    <w:rsid w:val="00274304"/>
    <w:rsid w:val="00276134"/>
    <w:rsid w:val="00286373"/>
    <w:rsid w:val="00287649"/>
    <w:rsid w:val="00291E46"/>
    <w:rsid w:val="00292308"/>
    <w:rsid w:val="002925FE"/>
    <w:rsid w:val="002976E2"/>
    <w:rsid w:val="002A7EC4"/>
    <w:rsid w:val="002B0253"/>
    <w:rsid w:val="002B06B6"/>
    <w:rsid w:val="002B46FE"/>
    <w:rsid w:val="002B6092"/>
    <w:rsid w:val="002C46DA"/>
    <w:rsid w:val="002D4CD2"/>
    <w:rsid w:val="002D523D"/>
    <w:rsid w:val="002F1CAB"/>
    <w:rsid w:val="002F58BD"/>
    <w:rsid w:val="00301A5A"/>
    <w:rsid w:val="00302337"/>
    <w:rsid w:val="00306744"/>
    <w:rsid w:val="0030777E"/>
    <w:rsid w:val="003260FC"/>
    <w:rsid w:val="00333AB6"/>
    <w:rsid w:val="00334481"/>
    <w:rsid w:val="003352A6"/>
    <w:rsid w:val="00337BB4"/>
    <w:rsid w:val="00350AD6"/>
    <w:rsid w:val="00355FC1"/>
    <w:rsid w:val="003620C4"/>
    <w:rsid w:val="00365E95"/>
    <w:rsid w:val="003669BB"/>
    <w:rsid w:val="00373D51"/>
    <w:rsid w:val="00375D91"/>
    <w:rsid w:val="0038187F"/>
    <w:rsid w:val="0038474E"/>
    <w:rsid w:val="00384CCC"/>
    <w:rsid w:val="00392702"/>
    <w:rsid w:val="00396BB3"/>
    <w:rsid w:val="00396FC8"/>
    <w:rsid w:val="00397A08"/>
    <w:rsid w:val="00397E20"/>
    <w:rsid w:val="003A6B5B"/>
    <w:rsid w:val="003B10BE"/>
    <w:rsid w:val="003B1A31"/>
    <w:rsid w:val="003C6B81"/>
    <w:rsid w:val="003D19F8"/>
    <w:rsid w:val="003D2C2C"/>
    <w:rsid w:val="003E04B5"/>
    <w:rsid w:val="003F46CA"/>
    <w:rsid w:val="003F6544"/>
    <w:rsid w:val="00404393"/>
    <w:rsid w:val="0041056E"/>
    <w:rsid w:val="00436F78"/>
    <w:rsid w:val="00440A30"/>
    <w:rsid w:val="0044252D"/>
    <w:rsid w:val="00443AE9"/>
    <w:rsid w:val="00445BEC"/>
    <w:rsid w:val="00451029"/>
    <w:rsid w:val="00451387"/>
    <w:rsid w:val="00453DF4"/>
    <w:rsid w:val="00453E39"/>
    <w:rsid w:val="00455994"/>
    <w:rsid w:val="0046236F"/>
    <w:rsid w:val="00463E3C"/>
    <w:rsid w:val="0046562A"/>
    <w:rsid w:val="00471DC4"/>
    <w:rsid w:val="0047648D"/>
    <w:rsid w:val="00476B49"/>
    <w:rsid w:val="0048526F"/>
    <w:rsid w:val="004856E6"/>
    <w:rsid w:val="00485B86"/>
    <w:rsid w:val="00485FAC"/>
    <w:rsid w:val="004B43E1"/>
    <w:rsid w:val="004C0FA2"/>
    <w:rsid w:val="004C21B3"/>
    <w:rsid w:val="004C3B83"/>
    <w:rsid w:val="004C6642"/>
    <w:rsid w:val="004C7717"/>
    <w:rsid w:val="004D21F5"/>
    <w:rsid w:val="004D2F7B"/>
    <w:rsid w:val="004D7C5A"/>
    <w:rsid w:val="004E57D2"/>
    <w:rsid w:val="004F1ACE"/>
    <w:rsid w:val="004F48F8"/>
    <w:rsid w:val="005070AE"/>
    <w:rsid w:val="005169D7"/>
    <w:rsid w:val="00530E4E"/>
    <w:rsid w:val="0053789A"/>
    <w:rsid w:val="00541786"/>
    <w:rsid w:val="00545894"/>
    <w:rsid w:val="00554186"/>
    <w:rsid w:val="005601A6"/>
    <w:rsid w:val="00561AD8"/>
    <w:rsid w:val="0056235F"/>
    <w:rsid w:val="0057307C"/>
    <w:rsid w:val="00576D88"/>
    <w:rsid w:val="0059345C"/>
    <w:rsid w:val="005948E9"/>
    <w:rsid w:val="00597464"/>
    <w:rsid w:val="005A56F0"/>
    <w:rsid w:val="005D2505"/>
    <w:rsid w:val="005D2AF6"/>
    <w:rsid w:val="005D2C64"/>
    <w:rsid w:val="005D301D"/>
    <w:rsid w:val="005D401D"/>
    <w:rsid w:val="005D7091"/>
    <w:rsid w:val="005D7363"/>
    <w:rsid w:val="005E3F33"/>
    <w:rsid w:val="005F736B"/>
    <w:rsid w:val="00603439"/>
    <w:rsid w:val="00607A0B"/>
    <w:rsid w:val="00612299"/>
    <w:rsid w:val="00613259"/>
    <w:rsid w:val="0061465C"/>
    <w:rsid w:val="006159DD"/>
    <w:rsid w:val="006237C6"/>
    <w:rsid w:val="00630338"/>
    <w:rsid w:val="006357E8"/>
    <w:rsid w:val="00660A9C"/>
    <w:rsid w:val="00666A08"/>
    <w:rsid w:val="00666E0B"/>
    <w:rsid w:val="006728A5"/>
    <w:rsid w:val="00673FED"/>
    <w:rsid w:val="006847F4"/>
    <w:rsid w:val="00687833"/>
    <w:rsid w:val="006961D1"/>
    <w:rsid w:val="006A1F4B"/>
    <w:rsid w:val="006A42FD"/>
    <w:rsid w:val="006A78A2"/>
    <w:rsid w:val="006A7E5E"/>
    <w:rsid w:val="006B3AC7"/>
    <w:rsid w:val="006B6497"/>
    <w:rsid w:val="006B7ECC"/>
    <w:rsid w:val="006C1DE3"/>
    <w:rsid w:val="006C2CAF"/>
    <w:rsid w:val="006D5D2A"/>
    <w:rsid w:val="006E1517"/>
    <w:rsid w:val="006E4C97"/>
    <w:rsid w:val="006E4DB2"/>
    <w:rsid w:val="006E7771"/>
    <w:rsid w:val="006F0064"/>
    <w:rsid w:val="006F0267"/>
    <w:rsid w:val="006F18C5"/>
    <w:rsid w:val="007065CE"/>
    <w:rsid w:val="00706E4A"/>
    <w:rsid w:val="00711D7A"/>
    <w:rsid w:val="00712227"/>
    <w:rsid w:val="00715DBC"/>
    <w:rsid w:val="007223E3"/>
    <w:rsid w:val="00731D26"/>
    <w:rsid w:val="00736EA4"/>
    <w:rsid w:val="00742113"/>
    <w:rsid w:val="00743D9C"/>
    <w:rsid w:val="00745BE7"/>
    <w:rsid w:val="0075574A"/>
    <w:rsid w:val="007631DE"/>
    <w:rsid w:val="007704FC"/>
    <w:rsid w:val="00777B0E"/>
    <w:rsid w:val="00781587"/>
    <w:rsid w:val="007854C1"/>
    <w:rsid w:val="007916F5"/>
    <w:rsid w:val="007A4C43"/>
    <w:rsid w:val="007A5BF4"/>
    <w:rsid w:val="007B40E4"/>
    <w:rsid w:val="007B62F7"/>
    <w:rsid w:val="007C16A1"/>
    <w:rsid w:val="007C2847"/>
    <w:rsid w:val="007E2F80"/>
    <w:rsid w:val="007F3FF3"/>
    <w:rsid w:val="007F49C3"/>
    <w:rsid w:val="007F581E"/>
    <w:rsid w:val="00806DB0"/>
    <w:rsid w:val="0081519F"/>
    <w:rsid w:val="008261BB"/>
    <w:rsid w:val="008267E5"/>
    <w:rsid w:val="00836BEB"/>
    <w:rsid w:val="00843D2B"/>
    <w:rsid w:val="008522F2"/>
    <w:rsid w:val="00863D71"/>
    <w:rsid w:val="008678BE"/>
    <w:rsid w:val="008704B2"/>
    <w:rsid w:val="008708C7"/>
    <w:rsid w:val="00876B99"/>
    <w:rsid w:val="008904CC"/>
    <w:rsid w:val="00895246"/>
    <w:rsid w:val="00896155"/>
    <w:rsid w:val="0089630F"/>
    <w:rsid w:val="008B03EC"/>
    <w:rsid w:val="008B173D"/>
    <w:rsid w:val="008B6986"/>
    <w:rsid w:val="008B732C"/>
    <w:rsid w:val="008B742F"/>
    <w:rsid w:val="008C3DA8"/>
    <w:rsid w:val="008C5088"/>
    <w:rsid w:val="008D2FD2"/>
    <w:rsid w:val="008E18EB"/>
    <w:rsid w:val="008E1936"/>
    <w:rsid w:val="008E2917"/>
    <w:rsid w:val="008E7C0C"/>
    <w:rsid w:val="008F0A66"/>
    <w:rsid w:val="008F234A"/>
    <w:rsid w:val="00900C35"/>
    <w:rsid w:val="00912B58"/>
    <w:rsid w:val="00917E5E"/>
    <w:rsid w:val="009276B4"/>
    <w:rsid w:val="00930ED9"/>
    <w:rsid w:val="009362B7"/>
    <w:rsid w:val="0094063A"/>
    <w:rsid w:val="0095081B"/>
    <w:rsid w:val="00954023"/>
    <w:rsid w:val="00955D3E"/>
    <w:rsid w:val="00965DD6"/>
    <w:rsid w:val="0096754C"/>
    <w:rsid w:val="00971D88"/>
    <w:rsid w:val="0098105C"/>
    <w:rsid w:val="00996124"/>
    <w:rsid w:val="00997EF5"/>
    <w:rsid w:val="009A24DD"/>
    <w:rsid w:val="009B0C7E"/>
    <w:rsid w:val="009B0CFA"/>
    <w:rsid w:val="009B1BB4"/>
    <w:rsid w:val="009B2F3F"/>
    <w:rsid w:val="009C20A5"/>
    <w:rsid w:val="009D0C81"/>
    <w:rsid w:val="009D53B7"/>
    <w:rsid w:val="009E2843"/>
    <w:rsid w:val="009E529C"/>
    <w:rsid w:val="009F1A02"/>
    <w:rsid w:val="009F52E3"/>
    <w:rsid w:val="009F6ED6"/>
    <w:rsid w:val="00A075BA"/>
    <w:rsid w:val="00A21E7E"/>
    <w:rsid w:val="00A3658A"/>
    <w:rsid w:val="00A36DD7"/>
    <w:rsid w:val="00A41549"/>
    <w:rsid w:val="00A41F71"/>
    <w:rsid w:val="00A43B58"/>
    <w:rsid w:val="00A66495"/>
    <w:rsid w:val="00A66F60"/>
    <w:rsid w:val="00A71A50"/>
    <w:rsid w:val="00A84114"/>
    <w:rsid w:val="00AA29B9"/>
    <w:rsid w:val="00AB1449"/>
    <w:rsid w:val="00AB1DD6"/>
    <w:rsid w:val="00AC43C7"/>
    <w:rsid w:val="00AD0157"/>
    <w:rsid w:val="00AD0518"/>
    <w:rsid w:val="00AD3344"/>
    <w:rsid w:val="00AD5912"/>
    <w:rsid w:val="00AD6577"/>
    <w:rsid w:val="00B1431B"/>
    <w:rsid w:val="00B17F68"/>
    <w:rsid w:val="00B22F85"/>
    <w:rsid w:val="00B41E05"/>
    <w:rsid w:val="00B45D8D"/>
    <w:rsid w:val="00B56D15"/>
    <w:rsid w:val="00B63E69"/>
    <w:rsid w:val="00B66E5E"/>
    <w:rsid w:val="00B765EE"/>
    <w:rsid w:val="00B95408"/>
    <w:rsid w:val="00BA3475"/>
    <w:rsid w:val="00BA7947"/>
    <w:rsid w:val="00BB0290"/>
    <w:rsid w:val="00BB040C"/>
    <w:rsid w:val="00BB4B0D"/>
    <w:rsid w:val="00BB71D8"/>
    <w:rsid w:val="00BD5C85"/>
    <w:rsid w:val="00BE0759"/>
    <w:rsid w:val="00BE4DFD"/>
    <w:rsid w:val="00BF280B"/>
    <w:rsid w:val="00BF2D5C"/>
    <w:rsid w:val="00BF3825"/>
    <w:rsid w:val="00BF5092"/>
    <w:rsid w:val="00BF611E"/>
    <w:rsid w:val="00C02D4C"/>
    <w:rsid w:val="00C071D0"/>
    <w:rsid w:val="00C2347A"/>
    <w:rsid w:val="00C2670A"/>
    <w:rsid w:val="00C41985"/>
    <w:rsid w:val="00C42E1D"/>
    <w:rsid w:val="00C45C66"/>
    <w:rsid w:val="00C47C08"/>
    <w:rsid w:val="00C54162"/>
    <w:rsid w:val="00C67F4D"/>
    <w:rsid w:val="00C721DB"/>
    <w:rsid w:val="00C806DD"/>
    <w:rsid w:val="00C80868"/>
    <w:rsid w:val="00C825E5"/>
    <w:rsid w:val="00C85C86"/>
    <w:rsid w:val="00C90D2B"/>
    <w:rsid w:val="00CB7088"/>
    <w:rsid w:val="00CC0AA7"/>
    <w:rsid w:val="00CD09BB"/>
    <w:rsid w:val="00CD69A1"/>
    <w:rsid w:val="00CE2346"/>
    <w:rsid w:val="00CE562B"/>
    <w:rsid w:val="00D073B6"/>
    <w:rsid w:val="00D17C0C"/>
    <w:rsid w:val="00D2122A"/>
    <w:rsid w:val="00D252AF"/>
    <w:rsid w:val="00D40F9A"/>
    <w:rsid w:val="00D50F1D"/>
    <w:rsid w:val="00D55B79"/>
    <w:rsid w:val="00D56D38"/>
    <w:rsid w:val="00D64E2C"/>
    <w:rsid w:val="00D71DCE"/>
    <w:rsid w:val="00D73FDB"/>
    <w:rsid w:val="00D75974"/>
    <w:rsid w:val="00D835BD"/>
    <w:rsid w:val="00D9607F"/>
    <w:rsid w:val="00DA1B29"/>
    <w:rsid w:val="00DA29C7"/>
    <w:rsid w:val="00DB0436"/>
    <w:rsid w:val="00DB0C4B"/>
    <w:rsid w:val="00DB55C8"/>
    <w:rsid w:val="00DC6E40"/>
    <w:rsid w:val="00DD3A22"/>
    <w:rsid w:val="00DE357B"/>
    <w:rsid w:val="00DF187F"/>
    <w:rsid w:val="00DF5490"/>
    <w:rsid w:val="00E0706A"/>
    <w:rsid w:val="00E134D6"/>
    <w:rsid w:val="00E1609D"/>
    <w:rsid w:val="00E2557A"/>
    <w:rsid w:val="00E33A44"/>
    <w:rsid w:val="00E4422E"/>
    <w:rsid w:val="00E56D44"/>
    <w:rsid w:val="00E62C6A"/>
    <w:rsid w:val="00E72448"/>
    <w:rsid w:val="00E74FF5"/>
    <w:rsid w:val="00E77828"/>
    <w:rsid w:val="00E80B87"/>
    <w:rsid w:val="00E86788"/>
    <w:rsid w:val="00E97791"/>
    <w:rsid w:val="00EA1C8C"/>
    <w:rsid w:val="00EA29FE"/>
    <w:rsid w:val="00EA31E3"/>
    <w:rsid w:val="00EB0DA6"/>
    <w:rsid w:val="00EB40EA"/>
    <w:rsid w:val="00EB4AB2"/>
    <w:rsid w:val="00EB5D60"/>
    <w:rsid w:val="00EC0EB7"/>
    <w:rsid w:val="00EC17D6"/>
    <w:rsid w:val="00EC34DE"/>
    <w:rsid w:val="00EC741E"/>
    <w:rsid w:val="00ED5012"/>
    <w:rsid w:val="00EE5F1D"/>
    <w:rsid w:val="00EE7613"/>
    <w:rsid w:val="00EF07DF"/>
    <w:rsid w:val="00EF118E"/>
    <w:rsid w:val="00F03556"/>
    <w:rsid w:val="00F23D3C"/>
    <w:rsid w:val="00F24205"/>
    <w:rsid w:val="00F42080"/>
    <w:rsid w:val="00F526DB"/>
    <w:rsid w:val="00F57198"/>
    <w:rsid w:val="00F62164"/>
    <w:rsid w:val="00F6733B"/>
    <w:rsid w:val="00F71515"/>
    <w:rsid w:val="00F72C56"/>
    <w:rsid w:val="00F75127"/>
    <w:rsid w:val="00F87F8D"/>
    <w:rsid w:val="00F91FD1"/>
    <w:rsid w:val="00FA7AC7"/>
    <w:rsid w:val="00FB2D5F"/>
    <w:rsid w:val="00FB65B6"/>
    <w:rsid w:val="00FC100E"/>
    <w:rsid w:val="00FC5264"/>
    <w:rsid w:val="00FD2CBC"/>
    <w:rsid w:val="00FD672C"/>
    <w:rsid w:val="00FE3824"/>
    <w:rsid w:val="00FE506A"/>
    <w:rsid w:val="00FF17C9"/>
    <w:rsid w:val="00FF2154"/>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B0D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E23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41F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34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475"/>
    <w:rPr>
      <w:rFonts w:ascii="Tahoma" w:hAnsi="Tahoma" w:cs="Tahoma"/>
      <w:sz w:val="16"/>
      <w:szCs w:val="16"/>
    </w:rPr>
  </w:style>
  <w:style w:type="character" w:styleId="Hipervnculo">
    <w:name w:val="Hyperlink"/>
    <w:basedOn w:val="Fuentedeprrafopredeter"/>
    <w:uiPriority w:val="99"/>
    <w:unhideWhenUsed/>
    <w:rsid w:val="00192D7E"/>
    <w:rPr>
      <w:color w:val="0000FF" w:themeColor="hyperlink"/>
      <w:u w:val="single"/>
    </w:rPr>
  </w:style>
  <w:style w:type="paragraph" w:styleId="Prrafodelista">
    <w:name w:val="List Paragraph"/>
    <w:basedOn w:val="Normal"/>
    <w:uiPriority w:val="34"/>
    <w:qFormat/>
    <w:rsid w:val="003D2C2C"/>
    <w:pPr>
      <w:ind w:left="720"/>
      <w:contextualSpacing/>
    </w:pPr>
  </w:style>
  <w:style w:type="character" w:customStyle="1" w:styleId="Ttulo1Car">
    <w:name w:val="Título 1 Car"/>
    <w:basedOn w:val="Fuentedeprrafopredeter"/>
    <w:link w:val="Ttulo1"/>
    <w:uiPriority w:val="9"/>
    <w:rsid w:val="00EB0DA6"/>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EB0DA6"/>
    <w:pPr>
      <w:outlineLvl w:val="9"/>
    </w:pPr>
    <w:rPr>
      <w:lang w:val="es-ES"/>
    </w:rPr>
  </w:style>
  <w:style w:type="paragraph" w:styleId="TDC2">
    <w:name w:val="toc 2"/>
    <w:basedOn w:val="Normal"/>
    <w:next w:val="Normal"/>
    <w:autoRedefine/>
    <w:uiPriority w:val="39"/>
    <w:unhideWhenUsed/>
    <w:qFormat/>
    <w:rsid w:val="00EB0DA6"/>
    <w:pPr>
      <w:spacing w:after="100"/>
      <w:ind w:left="220"/>
    </w:pPr>
    <w:rPr>
      <w:lang w:val="es-ES"/>
    </w:rPr>
  </w:style>
  <w:style w:type="paragraph" w:styleId="TDC1">
    <w:name w:val="toc 1"/>
    <w:basedOn w:val="Normal"/>
    <w:next w:val="Normal"/>
    <w:autoRedefine/>
    <w:uiPriority w:val="39"/>
    <w:semiHidden/>
    <w:unhideWhenUsed/>
    <w:qFormat/>
    <w:rsid w:val="00EB0DA6"/>
    <w:pPr>
      <w:spacing w:after="100"/>
    </w:pPr>
    <w:rPr>
      <w:lang w:val="es-ES"/>
    </w:rPr>
  </w:style>
  <w:style w:type="paragraph" w:styleId="TDC3">
    <w:name w:val="toc 3"/>
    <w:basedOn w:val="Normal"/>
    <w:next w:val="Normal"/>
    <w:autoRedefine/>
    <w:uiPriority w:val="39"/>
    <w:semiHidden/>
    <w:unhideWhenUsed/>
    <w:qFormat/>
    <w:rsid w:val="00EB0DA6"/>
    <w:pPr>
      <w:spacing w:after="100"/>
      <w:ind w:left="440"/>
    </w:pPr>
    <w:rPr>
      <w:lang w:val="es-ES"/>
    </w:rPr>
  </w:style>
  <w:style w:type="character" w:customStyle="1" w:styleId="apple-converted-space">
    <w:name w:val="apple-converted-space"/>
    <w:basedOn w:val="Fuentedeprrafopredeter"/>
    <w:rsid w:val="0041056E"/>
  </w:style>
  <w:style w:type="character" w:customStyle="1" w:styleId="Ttulo3Car">
    <w:name w:val="Título 3 Car"/>
    <w:basedOn w:val="Fuentedeprrafopredeter"/>
    <w:link w:val="Ttulo3"/>
    <w:uiPriority w:val="9"/>
    <w:semiHidden/>
    <w:rsid w:val="00A41F71"/>
    <w:rPr>
      <w:rFonts w:asciiTheme="majorHAnsi" w:eastAsiaTheme="majorEastAsia" w:hAnsiTheme="majorHAnsi" w:cstheme="majorBidi"/>
      <w:b/>
      <w:bCs/>
      <w:color w:val="4F81BD" w:themeColor="accent1"/>
    </w:rPr>
  </w:style>
  <w:style w:type="paragraph" w:customStyle="1" w:styleId="Default">
    <w:name w:val="Default"/>
    <w:rsid w:val="006E151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510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1029"/>
  </w:style>
  <w:style w:type="paragraph" w:styleId="Piedepgina">
    <w:name w:val="footer"/>
    <w:basedOn w:val="Normal"/>
    <w:link w:val="PiedepginaCar"/>
    <w:uiPriority w:val="99"/>
    <w:unhideWhenUsed/>
    <w:rsid w:val="004510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1029"/>
  </w:style>
  <w:style w:type="paragraph" w:styleId="NormalWeb">
    <w:name w:val="Normal (Web)"/>
    <w:basedOn w:val="Normal"/>
    <w:uiPriority w:val="99"/>
    <w:semiHidden/>
    <w:unhideWhenUsed/>
    <w:rsid w:val="009E529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E529C"/>
    <w:rPr>
      <w:b/>
      <w:bCs/>
    </w:rPr>
  </w:style>
  <w:style w:type="character" w:customStyle="1" w:styleId="Ttulo2Car">
    <w:name w:val="Título 2 Car"/>
    <w:basedOn w:val="Fuentedeprrafopredeter"/>
    <w:link w:val="Ttulo2"/>
    <w:uiPriority w:val="9"/>
    <w:rsid w:val="00CE2346"/>
    <w:rPr>
      <w:rFonts w:ascii="Times New Roman" w:eastAsia="Times New Roman" w:hAnsi="Times New Roman" w:cs="Times New Roman"/>
      <w:b/>
      <w:bCs/>
      <w:sz w:val="36"/>
      <w:szCs w:val="36"/>
    </w:rPr>
  </w:style>
  <w:style w:type="character" w:customStyle="1" w:styleId="fn">
    <w:name w:val="fn"/>
    <w:basedOn w:val="Fuentedeprrafopredeter"/>
    <w:rsid w:val="00E86788"/>
  </w:style>
  <w:style w:type="table" w:customStyle="1" w:styleId="Sombreadoclaro1">
    <w:name w:val="Sombreado claro1"/>
    <w:basedOn w:val="Tablanormal"/>
    <w:uiPriority w:val="60"/>
    <w:rsid w:val="00BA7947"/>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7A5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A5BF4"/>
    <w:pPr>
      <w:spacing w:after="0" w:line="240" w:lineRule="auto"/>
    </w:pPr>
  </w:style>
  <w:style w:type="table" w:customStyle="1" w:styleId="GridTable4Accent1">
    <w:name w:val="Grid Table 4 Accent 1"/>
    <w:basedOn w:val="Tablanormal"/>
    <w:uiPriority w:val="49"/>
    <w:rsid w:val="005169D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
    <w:name w:val="Grid Table 4 Accent 5"/>
    <w:basedOn w:val="Tablanormal"/>
    <w:uiPriority w:val="49"/>
    <w:rsid w:val="005169D7"/>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Refdecomentario">
    <w:name w:val="annotation reference"/>
    <w:basedOn w:val="Fuentedeprrafopredeter"/>
    <w:uiPriority w:val="99"/>
    <w:semiHidden/>
    <w:unhideWhenUsed/>
    <w:rsid w:val="007916F5"/>
    <w:rPr>
      <w:sz w:val="16"/>
      <w:szCs w:val="16"/>
    </w:rPr>
  </w:style>
  <w:style w:type="paragraph" w:styleId="Textocomentario">
    <w:name w:val="annotation text"/>
    <w:basedOn w:val="Normal"/>
    <w:link w:val="TextocomentarioCar"/>
    <w:uiPriority w:val="99"/>
    <w:semiHidden/>
    <w:unhideWhenUsed/>
    <w:rsid w:val="007916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16F5"/>
    <w:rPr>
      <w:sz w:val="20"/>
      <w:szCs w:val="20"/>
    </w:rPr>
  </w:style>
  <w:style w:type="paragraph" w:styleId="Asuntodelcomentario">
    <w:name w:val="annotation subject"/>
    <w:basedOn w:val="Textocomentario"/>
    <w:next w:val="Textocomentario"/>
    <w:link w:val="AsuntodelcomentarioCar"/>
    <w:uiPriority w:val="99"/>
    <w:semiHidden/>
    <w:unhideWhenUsed/>
    <w:rsid w:val="007916F5"/>
    <w:rPr>
      <w:b/>
      <w:bCs/>
    </w:rPr>
  </w:style>
  <w:style w:type="character" w:customStyle="1" w:styleId="AsuntodelcomentarioCar">
    <w:name w:val="Asunto del comentario Car"/>
    <w:basedOn w:val="TextocomentarioCar"/>
    <w:link w:val="Asuntodelcomentario"/>
    <w:uiPriority w:val="99"/>
    <w:semiHidden/>
    <w:rsid w:val="007916F5"/>
    <w:rPr>
      <w:b/>
      <w:bCs/>
      <w:sz w:val="20"/>
      <w:szCs w:val="20"/>
    </w:rPr>
  </w:style>
  <w:style w:type="table" w:customStyle="1" w:styleId="Sombreadoclaro11">
    <w:name w:val="Sombreado claro11"/>
    <w:basedOn w:val="Tablanormal"/>
    <w:uiPriority w:val="60"/>
    <w:rsid w:val="0006181C"/>
    <w:pPr>
      <w:spacing w:after="0" w:line="240" w:lineRule="auto"/>
    </w:pPr>
    <w:rPr>
      <w:rFonts w:eastAsiaTheme="minorHAns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media1-nfasis4">
    <w:name w:val="Medium List 1 Accent 4"/>
    <w:basedOn w:val="Tablanormal"/>
    <w:uiPriority w:val="65"/>
    <w:rsid w:val="0006181C"/>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ombreadoclaro">
    <w:name w:val="Light Shading"/>
    <w:basedOn w:val="Tablanormal"/>
    <w:uiPriority w:val="60"/>
    <w:rsid w:val="0006181C"/>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medio1-nfasis51">
    <w:name w:val="Sombreado medio 1 - Énfasis 51"/>
    <w:basedOn w:val="Tablanormal"/>
    <w:next w:val="Sombreadomedio1-nfasis5"/>
    <w:uiPriority w:val="63"/>
    <w:rsid w:val="0038474E"/>
    <w:pPr>
      <w:spacing w:after="0" w:line="240" w:lineRule="auto"/>
    </w:pPr>
    <w:rPr>
      <w:rFonts w:eastAsiaTheme="minorHAns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38474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stTable6ColorfulAccent5">
    <w:name w:val="List Table 6 Colorful Accent 5"/>
    <w:basedOn w:val="Tablanormal"/>
    <w:uiPriority w:val="51"/>
    <w:rsid w:val="0038474E"/>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ps">
    <w:name w:val="hps"/>
    <w:basedOn w:val="Fuentedeprrafopredeter"/>
    <w:rsid w:val="00243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B0D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E23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41F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34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475"/>
    <w:rPr>
      <w:rFonts w:ascii="Tahoma" w:hAnsi="Tahoma" w:cs="Tahoma"/>
      <w:sz w:val="16"/>
      <w:szCs w:val="16"/>
    </w:rPr>
  </w:style>
  <w:style w:type="character" w:styleId="Hipervnculo">
    <w:name w:val="Hyperlink"/>
    <w:basedOn w:val="Fuentedeprrafopredeter"/>
    <w:uiPriority w:val="99"/>
    <w:unhideWhenUsed/>
    <w:rsid w:val="00192D7E"/>
    <w:rPr>
      <w:color w:val="0000FF" w:themeColor="hyperlink"/>
      <w:u w:val="single"/>
    </w:rPr>
  </w:style>
  <w:style w:type="paragraph" w:styleId="Prrafodelista">
    <w:name w:val="List Paragraph"/>
    <w:basedOn w:val="Normal"/>
    <w:uiPriority w:val="34"/>
    <w:qFormat/>
    <w:rsid w:val="003D2C2C"/>
    <w:pPr>
      <w:ind w:left="720"/>
      <w:contextualSpacing/>
    </w:pPr>
  </w:style>
  <w:style w:type="character" w:customStyle="1" w:styleId="Ttulo1Car">
    <w:name w:val="Título 1 Car"/>
    <w:basedOn w:val="Fuentedeprrafopredeter"/>
    <w:link w:val="Ttulo1"/>
    <w:uiPriority w:val="9"/>
    <w:rsid w:val="00EB0DA6"/>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EB0DA6"/>
    <w:pPr>
      <w:outlineLvl w:val="9"/>
    </w:pPr>
    <w:rPr>
      <w:lang w:val="es-ES"/>
    </w:rPr>
  </w:style>
  <w:style w:type="paragraph" w:styleId="TDC2">
    <w:name w:val="toc 2"/>
    <w:basedOn w:val="Normal"/>
    <w:next w:val="Normal"/>
    <w:autoRedefine/>
    <w:uiPriority w:val="39"/>
    <w:unhideWhenUsed/>
    <w:qFormat/>
    <w:rsid w:val="00EB0DA6"/>
    <w:pPr>
      <w:spacing w:after="100"/>
      <w:ind w:left="220"/>
    </w:pPr>
    <w:rPr>
      <w:lang w:val="es-ES"/>
    </w:rPr>
  </w:style>
  <w:style w:type="paragraph" w:styleId="TDC1">
    <w:name w:val="toc 1"/>
    <w:basedOn w:val="Normal"/>
    <w:next w:val="Normal"/>
    <w:autoRedefine/>
    <w:uiPriority w:val="39"/>
    <w:semiHidden/>
    <w:unhideWhenUsed/>
    <w:qFormat/>
    <w:rsid w:val="00EB0DA6"/>
    <w:pPr>
      <w:spacing w:after="100"/>
    </w:pPr>
    <w:rPr>
      <w:lang w:val="es-ES"/>
    </w:rPr>
  </w:style>
  <w:style w:type="paragraph" w:styleId="TDC3">
    <w:name w:val="toc 3"/>
    <w:basedOn w:val="Normal"/>
    <w:next w:val="Normal"/>
    <w:autoRedefine/>
    <w:uiPriority w:val="39"/>
    <w:semiHidden/>
    <w:unhideWhenUsed/>
    <w:qFormat/>
    <w:rsid w:val="00EB0DA6"/>
    <w:pPr>
      <w:spacing w:after="100"/>
      <w:ind w:left="440"/>
    </w:pPr>
    <w:rPr>
      <w:lang w:val="es-ES"/>
    </w:rPr>
  </w:style>
  <w:style w:type="character" w:customStyle="1" w:styleId="apple-converted-space">
    <w:name w:val="apple-converted-space"/>
    <w:basedOn w:val="Fuentedeprrafopredeter"/>
    <w:rsid w:val="0041056E"/>
  </w:style>
  <w:style w:type="character" w:customStyle="1" w:styleId="Ttulo3Car">
    <w:name w:val="Título 3 Car"/>
    <w:basedOn w:val="Fuentedeprrafopredeter"/>
    <w:link w:val="Ttulo3"/>
    <w:uiPriority w:val="9"/>
    <w:semiHidden/>
    <w:rsid w:val="00A41F71"/>
    <w:rPr>
      <w:rFonts w:asciiTheme="majorHAnsi" w:eastAsiaTheme="majorEastAsia" w:hAnsiTheme="majorHAnsi" w:cstheme="majorBidi"/>
      <w:b/>
      <w:bCs/>
      <w:color w:val="4F81BD" w:themeColor="accent1"/>
    </w:rPr>
  </w:style>
  <w:style w:type="paragraph" w:customStyle="1" w:styleId="Default">
    <w:name w:val="Default"/>
    <w:rsid w:val="006E151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510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1029"/>
  </w:style>
  <w:style w:type="paragraph" w:styleId="Piedepgina">
    <w:name w:val="footer"/>
    <w:basedOn w:val="Normal"/>
    <w:link w:val="PiedepginaCar"/>
    <w:uiPriority w:val="99"/>
    <w:unhideWhenUsed/>
    <w:rsid w:val="004510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1029"/>
  </w:style>
  <w:style w:type="paragraph" w:styleId="NormalWeb">
    <w:name w:val="Normal (Web)"/>
    <w:basedOn w:val="Normal"/>
    <w:uiPriority w:val="99"/>
    <w:semiHidden/>
    <w:unhideWhenUsed/>
    <w:rsid w:val="009E529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E529C"/>
    <w:rPr>
      <w:b/>
      <w:bCs/>
    </w:rPr>
  </w:style>
  <w:style w:type="character" w:customStyle="1" w:styleId="Ttulo2Car">
    <w:name w:val="Título 2 Car"/>
    <w:basedOn w:val="Fuentedeprrafopredeter"/>
    <w:link w:val="Ttulo2"/>
    <w:uiPriority w:val="9"/>
    <w:rsid w:val="00CE2346"/>
    <w:rPr>
      <w:rFonts w:ascii="Times New Roman" w:eastAsia="Times New Roman" w:hAnsi="Times New Roman" w:cs="Times New Roman"/>
      <w:b/>
      <w:bCs/>
      <w:sz w:val="36"/>
      <w:szCs w:val="36"/>
    </w:rPr>
  </w:style>
  <w:style w:type="character" w:customStyle="1" w:styleId="fn">
    <w:name w:val="fn"/>
    <w:basedOn w:val="Fuentedeprrafopredeter"/>
    <w:rsid w:val="00E86788"/>
  </w:style>
  <w:style w:type="table" w:customStyle="1" w:styleId="Sombreadoclaro1">
    <w:name w:val="Sombreado claro1"/>
    <w:basedOn w:val="Tablanormal"/>
    <w:uiPriority w:val="60"/>
    <w:rsid w:val="00BA7947"/>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7A5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A5BF4"/>
    <w:pPr>
      <w:spacing w:after="0" w:line="240" w:lineRule="auto"/>
    </w:pPr>
  </w:style>
  <w:style w:type="table" w:customStyle="1" w:styleId="GridTable4Accent1">
    <w:name w:val="Grid Table 4 Accent 1"/>
    <w:basedOn w:val="Tablanormal"/>
    <w:uiPriority w:val="49"/>
    <w:rsid w:val="005169D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
    <w:name w:val="Grid Table 4 Accent 5"/>
    <w:basedOn w:val="Tablanormal"/>
    <w:uiPriority w:val="49"/>
    <w:rsid w:val="005169D7"/>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Refdecomentario">
    <w:name w:val="annotation reference"/>
    <w:basedOn w:val="Fuentedeprrafopredeter"/>
    <w:uiPriority w:val="99"/>
    <w:semiHidden/>
    <w:unhideWhenUsed/>
    <w:rsid w:val="007916F5"/>
    <w:rPr>
      <w:sz w:val="16"/>
      <w:szCs w:val="16"/>
    </w:rPr>
  </w:style>
  <w:style w:type="paragraph" w:styleId="Textocomentario">
    <w:name w:val="annotation text"/>
    <w:basedOn w:val="Normal"/>
    <w:link w:val="TextocomentarioCar"/>
    <w:uiPriority w:val="99"/>
    <w:semiHidden/>
    <w:unhideWhenUsed/>
    <w:rsid w:val="007916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16F5"/>
    <w:rPr>
      <w:sz w:val="20"/>
      <w:szCs w:val="20"/>
    </w:rPr>
  </w:style>
  <w:style w:type="paragraph" w:styleId="Asuntodelcomentario">
    <w:name w:val="annotation subject"/>
    <w:basedOn w:val="Textocomentario"/>
    <w:next w:val="Textocomentario"/>
    <w:link w:val="AsuntodelcomentarioCar"/>
    <w:uiPriority w:val="99"/>
    <w:semiHidden/>
    <w:unhideWhenUsed/>
    <w:rsid w:val="007916F5"/>
    <w:rPr>
      <w:b/>
      <w:bCs/>
    </w:rPr>
  </w:style>
  <w:style w:type="character" w:customStyle="1" w:styleId="AsuntodelcomentarioCar">
    <w:name w:val="Asunto del comentario Car"/>
    <w:basedOn w:val="TextocomentarioCar"/>
    <w:link w:val="Asuntodelcomentario"/>
    <w:uiPriority w:val="99"/>
    <w:semiHidden/>
    <w:rsid w:val="007916F5"/>
    <w:rPr>
      <w:b/>
      <w:bCs/>
      <w:sz w:val="20"/>
      <w:szCs w:val="20"/>
    </w:rPr>
  </w:style>
  <w:style w:type="table" w:customStyle="1" w:styleId="Sombreadoclaro11">
    <w:name w:val="Sombreado claro11"/>
    <w:basedOn w:val="Tablanormal"/>
    <w:uiPriority w:val="60"/>
    <w:rsid w:val="0006181C"/>
    <w:pPr>
      <w:spacing w:after="0" w:line="240" w:lineRule="auto"/>
    </w:pPr>
    <w:rPr>
      <w:rFonts w:eastAsiaTheme="minorHAns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media1-nfasis4">
    <w:name w:val="Medium List 1 Accent 4"/>
    <w:basedOn w:val="Tablanormal"/>
    <w:uiPriority w:val="65"/>
    <w:rsid w:val="0006181C"/>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ombreadoclaro">
    <w:name w:val="Light Shading"/>
    <w:basedOn w:val="Tablanormal"/>
    <w:uiPriority w:val="60"/>
    <w:rsid w:val="0006181C"/>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medio1-nfasis51">
    <w:name w:val="Sombreado medio 1 - Énfasis 51"/>
    <w:basedOn w:val="Tablanormal"/>
    <w:next w:val="Sombreadomedio1-nfasis5"/>
    <w:uiPriority w:val="63"/>
    <w:rsid w:val="0038474E"/>
    <w:pPr>
      <w:spacing w:after="0" w:line="240" w:lineRule="auto"/>
    </w:pPr>
    <w:rPr>
      <w:rFonts w:eastAsiaTheme="minorHAns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38474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stTable6ColorfulAccent5">
    <w:name w:val="List Table 6 Colorful Accent 5"/>
    <w:basedOn w:val="Tablanormal"/>
    <w:uiPriority w:val="51"/>
    <w:rsid w:val="0038474E"/>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ps">
    <w:name w:val="hps"/>
    <w:basedOn w:val="Fuentedeprrafopredeter"/>
    <w:rsid w:val="0024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53209">
      <w:bodyDiv w:val="1"/>
      <w:marLeft w:val="0"/>
      <w:marRight w:val="0"/>
      <w:marTop w:val="0"/>
      <w:marBottom w:val="0"/>
      <w:divBdr>
        <w:top w:val="none" w:sz="0" w:space="0" w:color="auto"/>
        <w:left w:val="none" w:sz="0" w:space="0" w:color="auto"/>
        <w:bottom w:val="none" w:sz="0" w:space="0" w:color="auto"/>
        <w:right w:val="none" w:sz="0" w:space="0" w:color="auto"/>
      </w:divBdr>
    </w:div>
    <w:div w:id="662202763">
      <w:bodyDiv w:val="1"/>
      <w:marLeft w:val="0"/>
      <w:marRight w:val="0"/>
      <w:marTop w:val="0"/>
      <w:marBottom w:val="0"/>
      <w:divBdr>
        <w:top w:val="none" w:sz="0" w:space="0" w:color="auto"/>
        <w:left w:val="none" w:sz="0" w:space="0" w:color="auto"/>
        <w:bottom w:val="none" w:sz="0" w:space="0" w:color="auto"/>
        <w:right w:val="none" w:sz="0" w:space="0" w:color="auto"/>
      </w:divBdr>
    </w:div>
    <w:div w:id="667832386">
      <w:bodyDiv w:val="1"/>
      <w:marLeft w:val="0"/>
      <w:marRight w:val="0"/>
      <w:marTop w:val="0"/>
      <w:marBottom w:val="0"/>
      <w:divBdr>
        <w:top w:val="none" w:sz="0" w:space="0" w:color="auto"/>
        <w:left w:val="none" w:sz="0" w:space="0" w:color="auto"/>
        <w:bottom w:val="none" w:sz="0" w:space="0" w:color="auto"/>
        <w:right w:val="none" w:sz="0" w:space="0" w:color="auto"/>
      </w:divBdr>
    </w:div>
    <w:div w:id="671303263">
      <w:bodyDiv w:val="1"/>
      <w:marLeft w:val="0"/>
      <w:marRight w:val="0"/>
      <w:marTop w:val="0"/>
      <w:marBottom w:val="0"/>
      <w:divBdr>
        <w:top w:val="none" w:sz="0" w:space="0" w:color="auto"/>
        <w:left w:val="none" w:sz="0" w:space="0" w:color="auto"/>
        <w:bottom w:val="none" w:sz="0" w:space="0" w:color="auto"/>
        <w:right w:val="none" w:sz="0" w:space="0" w:color="auto"/>
      </w:divBdr>
    </w:div>
    <w:div w:id="830557370">
      <w:bodyDiv w:val="1"/>
      <w:marLeft w:val="0"/>
      <w:marRight w:val="0"/>
      <w:marTop w:val="0"/>
      <w:marBottom w:val="0"/>
      <w:divBdr>
        <w:top w:val="none" w:sz="0" w:space="0" w:color="auto"/>
        <w:left w:val="none" w:sz="0" w:space="0" w:color="auto"/>
        <w:bottom w:val="none" w:sz="0" w:space="0" w:color="auto"/>
        <w:right w:val="none" w:sz="0" w:space="0" w:color="auto"/>
      </w:divBdr>
      <w:divsChild>
        <w:div w:id="1753890301">
          <w:marLeft w:val="0"/>
          <w:marRight w:val="0"/>
          <w:marTop w:val="0"/>
          <w:marBottom w:val="0"/>
          <w:divBdr>
            <w:top w:val="none" w:sz="0" w:space="0" w:color="auto"/>
            <w:left w:val="none" w:sz="0" w:space="0" w:color="auto"/>
            <w:bottom w:val="none" w:sz="0" w:space="0" w:color="auto"/>
            <w:right w:val="none" w:sz="0" w:space="0" w:color="auto"/>
          </w:divBdr>
          <w:divsChild>
            <w:div w:id="14300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609">
      <w:bodyDiv w:val="1"/>
      <w:marLeft w:val="0"/>
      <w:marRight w:val="0"/>
      <w:marTop w:val="0"/>
      <w:marBottom w:val="0"/>
      <w:divBdr>
        <w:top w:val="none" w:sz="0" w:space="0" w:color="auto"/>
        <w:left w:val="none" w:sz="0" w:space="0" w:color="auto"/>
        <w:bottom w:val="none" w:sz="0" w:space="0" w:color="auto"/>
        <w:right w:val="none" w:sz="0" w:space="0" w:color="auto"/>
      </w:divBdr>
    </w:div>
    <w:div w:id="1145511865">
      <w:bodyDiv w:val="1"/>
      <w:marLeft w:val="0"/>
      <w:marRight w:val="0"/>
      <w:marTop w:val="0"/>
      <w:marBottom w:val="0"/>
      <w:divBdr>
        <w:top w:val="none" w:sz="0" w:space="0" w:color="auto"/>
        <w:left w:val="none" w:sz="0" w:space="0" w:color="auto"/>
        <w:bottom w:val="none" w:sz="0" w:space="0" w:color="auto"/>
        <w:right w:val="none" w:sz="0" w:space="0" w:color="auto"/>
      </w:divBdr>
    </w:div>
    <w:div w:id="1291202581">
      <w:bodyDiv w:val="1"/>
      <w:marLeft w:val="0"/>
      <w:marRight w:val="0"/>
      <w:marTop w:val="0"/>
      <w:marBottom w:val="0"/>
      <w:divBdr>
        <w:top w:val="none" w:sz="0" w:space="0" w:color="auto"/>
        <w:left w:val="none" w:sz="0" w:space="0" w:color="auto"/>
        <w:bottom w:val="none" w:sz="0" w:space="0" w:color="auto"/>
        <w:right w:val="none" w:sz="0" w:space="0" w:color="auto"/>
      </w:divBdr>
    </w:div>
    <w:div w:id="1354116713">
      <w:bodyDiv w:val="1"/>
      <w:marLeft w:val="0"/>
      <w:marRight w:val="0"/>
      <w:marTop w:val="0"/>
      <w:marBottom w:val="0"/>
      <w:divBdr>
        <w:top w:val="none" w:sz="0" w:space="0" w:color="auto"/>
        <w:left w:val="none" w:sz="0" w:space="0" w:color="auto"/>
        <w:bottom w:val="none" w:sz="0" w:space="0" w:color="auto"/>
        <w:right w:val="none" w:sz="0" w:space="0" w:color="auto"/>
      </w:divBdr>
    </w:div>
    <w:div w:id="1402100825">
      <w:bodyDiv w:val="1"/>
      <w:marLeft w:val="0"/>
      <w:marRight w:val="0"/>
      <w:marTop w:val="0"/>
      <w:marBottom w:val="0"/>
      <w:divBdr>
        <w:top w:val="none" w:sz="0" w:space="0" w:color="auto"/>
        <w:left w:val="none" w:sz="0" w:space="0" w:color="auto"/>
        <w:bottom w:val="none" w:sz="0" w:space="0" w:color="auto"/>
        <w:right w:val="none" w:sz="0" w:space="0" w:color="auto"/>
      </w:divBdr>
    </w:div>
    <w:div w:id="1647276740">
      <w:bodyDiv w:val="1"/>
      <w:marLeft w:val="0"/>
      <w:marRight w:val="0"/>
      <w:marTop w:val="0"/>
      <w:marBottom w:val="0"/>
      <w:divBdr>
        <w:top w:val="none" w:sz="0" w:space="0" w:color="auto"/>
        <w:left w:val="none" w:sz="0" w:space="0" w:color="auto"/>
        <w:bottom w:val="none" w:sz="0" w:space="0" w:color="auto"/>
        <w:right w:val="none" w:sz="0" w:space="0" w:color="auto"/>
      </w:divBdr>
      <w:divsChild>
        <w:div w:id="1099451610">
          <w:marLeft w:val="0"/>
          <w:marRight w:val="0"/>
          <w:marTop w:val="0"/>
          <w:marBottom w:val="0"/>
          <w:divBdr>
            <w:top w:val="none" w:sz="0" w:space="0" w:color="auto"/>
            <w:left w:val="none" w:sz="0" w:space="0" w:color="auto"/>
            <w:bottom w:val="none" w:sz="0" w:space="0" w:color="auto"/>
            <w:right w:val="none" w:sz="0" w:space="0" w:color="auto"/>
          </w:divBdr>
        </w:div>
      </w:divsChild>
    </w:div>
    <w:div w:id="1753118101">
      <w:bodyDiv w:val="1"/>
      <w:marLeft w:val="0"/>
      <w:marRight w:val="0"/>
      <w:marTop w:val="0"/>
      <w:marBottom w:val="0"/>
      <w:divBdr>
        <w:top w:val="none" w:sz="0" w:space="0" w:color="auto"/>
        <w:left w:val="none" w:sz="0" w:space="0" w:color="auto"/>
        <w:bottom w:val="none" w:sz="0" w:space="0" w:color="auto"/>
        <w:right w:val="none" w:sz="0" w:space="0" w:color="auto"/>
      </w:divBdr>
    </w:div>
    <w:div w:id="1925986983">
      <w:bodyDiv w:val="1"/>
      <w:marLeft w:val="0"/>
      <w:marRight w:val="0"/>
      <w:marTop w:val="0"/>
      <w:marBottom w:val="0"/>
      <w:divBdr>
        <w:top w:val="none" w:sz="0" w:space="0" w:color="auto"/>
        <w:left w:val="none" w:sz="0" w:space="0" w:color="auto"/>
        <w:bottom w:val="none" w:sz="0" w:space="0" w:color="auto"/>
        <w:right w:val="none" w:sz="0" w:space="0" w:color="auto"/>
      </w:divBdr>
    </w:div>
    <w:div w:id="204906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es.wikipedia.org/wiki/Cigoto" TargetMode="External"/><Relationship Id="rId26" Type="http://schemas.openxmlformats.org/officeDocument/2006/relationships/hyperlink" Target="http://es.wikipedia.org/wiki/Norma_jur%C3%ADdica" TargetMode="External"/><Relationship Id="rId39" Type="http://schemas.openxmlformats.org/officeDocument/2006/relationships/hyperlink" Target="http://www.ilo.org/wcmsp5/groups/public/---ed_emp/documents/instructionalmaterial/wcms_170457.pdf" TargetMode="External"/><Relationship Id="rId3" Type="http://schemas.openxmlformats.org/officeDocument/2006/relationships/styles" Target="styles.xml"/><Relationship Id="rId21" Type="http://schemas.openxmlformats.org/officeDocument/2006/relationships/hyperlink" Target="http://es.wikipedia.org/wiki/Nutrici%C3%B3n" TargetMode="External"/><Relationship Id="rId34" Type="http://schemas.openxmlformats.org/officeDocument/2006/relationships/hyperlink" Target="http://www.scielo.org.mx/scielo.php?pid=S140574252010000200008&amp;script=sci_arttext"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es.wikipedia.org/wiki/Implantaci%C3%B3n_del_embri%C3%B3n_humano" TargetMode="External"/><Relationship Id="rId25" Type="http://schemas.openxmlformats.org/officeDocument/2006/relationships/hyperlink" Target="http://es.wikipedia.org/wiki/Legislador" TargetMode="External"/><Relationship Id="rId33" Type="http://schemas.openxmlformats.org/officeDocument/2006/relationships/hyperlink" Target="http://revistas.ucm.es/index.php/POSO/article/viewFile/POSO0000230009A/24529" TargetMode="External"/><Relationship Id="rId38" Type="http://schemas.openxmlformats.org/officeDocument/2006/relationships/hyperlink" Target="http://www.monografias.com/trabajos59/mercado-trabajo/mercado-trabajo.shtml"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es.wikipedia.org/wiki/Metabolismo" TargetMode="External"/><Relationship Id="rId29" Type="http://schemas.openxmlformats.org/officeDocument/2006/relationships/hyperlink" Target="http://goo.gl/FdMQk2" TargetMode="External"/><Relationship Id="rId41" Type="http://schemas.openxmlformats.org/officeDocument/2006/relationships/hyperlink" Target="http://metodologiaeninvestigacion.blogspot.com/2010/07/poblacion-y-muestr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s.wikipedia.org/wiki/Norma_jur%C3%ADdica" TargetMode="External"/><Relationship Id="rId32" Type="http://schemas.openxmlformats.org/officeDocument/2006/relationships/hyperlink" Target="https://investigacionestodo.wordpress.com/2012/05/19/clases-y-tipos-de-investigacion-cientifica/" TargetMode="External"/><Relationship Id="rId37" Type="http://schemas.openxmlformats.org/officeDocument/2006/relationships/hyperlink" Target="http://www.oitcinterfor.org/sites/default/files/file_publicacion/wcms_233161_0.pdf" TargetMode="External"/><Relationship Id="rId40" Type="http://schemas.openxmlformats.org/officeDocument/2006/relationships/hyperlink" Target="http://www.flacsoandes.edu.ec/libros/digital/51932.pdf"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es.wikipedia.org/wiki/Lactancia_materna" TargetMode="External"/><Relationship Id="rId28" Type="http://schemas.openxmlformats.org/officeDocument/2006/relationships/hyperlink" Target="http://goo.gl/3vRx4s" TargetMode="External"/><Relationship Id="rId36" Type="http://schemas.openxmlformats.org/officeDocument/2006/relationships/hyperlink" Target="http://www.ilo.org/wcmsp5/groups/public/---americas/---ro-lima/documents/publication/wcms_232760.pdf" TargetMode="External"/><Relationship Id="rId10" Type="http://schemas.openxmlformats.org/officeDocument/2006/relationships/image" Target="media/image2.png"/><Relationship Id="rId19" Type="http://schemas.openxmlformats.org/officeDocument/2006/relationships/hyperlink" Target="http://es.wikipedia.org/wiki/Parto" TargetMode="External"/><Relationship Id="rId31" Type="http://schemas.openxmlformats.org/officeDocument/2006/relationships/hyperlink" Target="https://goo.gl/czeoV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hyperlink" Target="http://es.wikipedia.org/wiki/Menstruaci%C3%B3n" TargetMode="External"/><Relationship Id="rId27" Type="http://schemas.openxmlformats.org/officeDocument/2006/relationships/hyperlink" Target="http://es.wikipedia.org/wiki/Justicia" TargetMode="External"/><Relationship Id="rId30" Type="http://schemas.openxmlformats.org/officeDocument/2006/relationships/hyperlink" Target="http://goo.gl/i0He5x" TargetMode="External"/><Relationship Id="rId35" Type="http://schemas.openxmlformats.org/officeDocument/2006/relationships/hyperlink" Target="http://goo.gl/vvXFRD"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9FE692-14B4-4B28-8812-C06110BB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20273</Words>
  <Characters>111503</Characters>
  <Application>Microsoft Office Word</Application>
  <DocSecurity>0</DocSecurity>
  <Lines>929</Lines>
  <Paragraphs>263</Paragraphs>
  <ScaleCrop>false</ScaleCrop>
  <HeadingPairs>
    <vt:vector size="2" baseType="variant">
      <vt:variant>
        <vt:lpstr>Título</vt:lpstr>
      </vt:variant>
      <vt:variant>
        <vt:i4>1</vt:i4>
      </vt:variant>
    </vt:vector>
  </HeadingPairs>
  <TitlesOfParts>
    <vt:vector size="1" baseType="lpstr">
      <vt:lpstr/>
    </vt:vector>
  </TitlesOfParts>
  <Company>www.wcpcgames.com</Company>
  <LinksUpToDate>false</LinksUpToDate>
  <CharactersWithSpaces>131513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EQUIPO01</dc:creator>
  <cp:lastModifiedBy>Equipo 1000-243</cp:lastModifiedBy>
  <cp:revision>2</cp:revision>
  <cp:lastPrinted>2015-03-11T14:17:00Z</cp:lastPrinted>
  <dcterms:created xsi:type="dcterms:W3CDTF">2016-08-03T14:50:00Z</dcterms:created>
  <dcterms:modified xsi:type="dcterms:W3CDTF">2016-08-03T14:50:00Z</dcterms:modified>
</cp:coreProperties>
</file>